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</w:t>
      </w:r>
      <w:bookmarkStart w:id="0" w:name="_Hlk15901242"/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  </w:t>
      </w:r>
      <w:bookmarkStart w:id="1" w:name="_Hlk6392234"/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bookmarkEnd w:id="0"/>
    <w:bookmarkEnd w:id="1"/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0" w:line="100" w:lineRule="atLeast"/>
        <w:ind w:left="108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cenę łączną: ………………………………………………………… zł (brutto)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(słownie……………………………………………………………………)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Wartość netto: …………………………………………………….. zł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Kwota podatku VAT: …………………………………………… zł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………………………………………………………..</w:t>
      </w: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zł brutto.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 xml:space="preserve">na wykonany przedmiot zamówienia udzielam gwarancji na okres </w:t>
      </w: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…………………. miesięcy. 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Okres gwarancyjny rozpoczyna bieg od daty bezusterkowego odbioru końcowego robót.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180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sam/następujące części zamówienia powierzę Podwykonawcom</w:t>
      </w:r>
    </w:p>
    <w:tbl>
      <w:tblPr>
        <w:tblW w:w="0" w:type="auto"/>
        <w:tblInd w:w="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2"/>
      </w:tblGrid>
      <w:tr w:rsidR="00FC0209" w:rsidRPr="00FC0209" w:rsidTr="004E000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Zakres powierzonej części zamówienia</w:t>
            </w:r>
          </w:p>
        </w:tc>
      </w:tr>
      <w:tr w:rsidR="00FC0209" w:rsidRPr="00FC0209" w:rsidTr="004E000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FC0209" w:rsidRPr="00FC0209" w:rsidRDefault="00FC0209" w:rsidP="00FC0209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że: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uzyskałem konieczne informacje do przygotowania oferty,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zobowiązuję się do wykonania robót budowlanych stanowiących przedmiot niniejszego zamówienia wyłącznie z materiałów i urządzeń fabrycznie nowych, dopuszczonych do obrotu i powszechnego 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zadeklarowana cena ryczałtowa przez cały okres realizacji umowy nie będzie podlegała zmianom, z wyjątkiem prawa Zamawiającego określonego we wzorze umowy,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uważam się za związanego złożoną ofertą przez okres 30 dni licząc od upływu terminu do składania ofert wraz z tym dniem,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360" w:lineRule="auto"/>
        <w:ind w:left="2127" w:hanging="426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Załącznikami do niniejszego formularza stanowiącymi integralną część oferty są oświadczenia, dokumenty i załączniki w postaci: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…………………………………………………………………………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144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FC0209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FC0209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FC0209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2 do SIWZ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lastRenderedPageBreak/>
        <w:t>INFORMACJA DOTYCZĄCA WYKONAWCY: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spełniam warunki udziału w postępowaniu określone przez Zamawiającego w pkt. 7.2 specyfikacji istotnych warunków zamówienia.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FC0209" w:rsidRPr="00FC0209" w:rsidRDefault="00FC0209" w:rsidP="00FC0209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lastRenderedPageBreak/>
        <w:t>OŚWIADCZENIE DOTYCZĄCE PODANYCH INFORMACJI: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3 do SIWZ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FC0209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4 do SIWZ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firmy:…………………………………………...……..………………………………….………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:…………………………………….……………………………………………………..………….</w:t>
      </w:r>
    </w:p>
    <w:p w:rsidR="00FC0209" w:rsidRPr="00FC0209" w:rsidRDefault="00FC0209" w:rsidP="00FC020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NIP:……………………………………………………….…………………………………………………….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REGON:…………………………………………………….….……………………………………………..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2015 r. poz. 184, 1618 i 1634)</w:t>
      </w:r>
    </w:p>
    <w:p w:rsidR="00FC0209" w:rsidRPr="00FC0209" w:rsidRDefault="00FC0209" w:rsidP="00FC020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Wraz ze złożeniem oświadczenia, Wykonawca może przedstawić dowody, że powiązania z innym wykonawcą nie prowadzą do zakłócenia konkurencji w postępowaniu o </w:t>
      </w: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udzielenie zamówienia.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5 do SIWZ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WYKAZ WYKONANYCH ROBÓT BUDOWLANYCH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FC0209" w:rsidRPr="00FC0209" w:rsidTr="004E000F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Miejsce </w:t>
            </w: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u w:val="single"/>
                <w:lang w:eastAsia="zh-CN" w:bidi="hi-IN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20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Wartość brutto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wykonanych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Data wykonania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daty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Wykonawcy wykazanych robót budowlanych</w:t>
            </w:r>
          </w:p>
        </w:tc>
      </w:tr>
      <w:tr w:rsidR="00FC0209" w:rsidRPr="00FC0209" w:rsidTr="004E000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FC0209" w:rsidRPr="00FC0209" w:rsidTr="004E000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</w:rPr>
        <w:t>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.…………………………………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osoby upoważnionej lub  osób upoważnionych przez Wykonawcę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6 do SIWZ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WYKAZ OSÓB 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FC0209" w:rsidRPr="00FC0209" w:rsidTr="004E000F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Lp.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Oświadczenie o podstawie do dysponowania 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wykazaną osobą</w:t>
            </w: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FC0209" w:rsidRPr="00FC0209" w:rsidTr="004E000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FC0209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</w:tr>
      <w:tr w:rsidR="00FC0209" w:rsidRPr="00FC0209" w:rsidTr="004E000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FC0209" w:rsidRPr="00FC0209" w:rsidRDefault="00FC0209" w:rsidP="00FC0209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FC0209" w:rsidRPr="00FC0209" w:rsidRDefault="00FC0209" w:rsidP="00FC0209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</w:rPr>
        <w:t>…………………………………………………………………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..                            ………………………………….…………………………………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18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7 do SIWZ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FC0209" w:rsidRPr="00FC0209" w:rsidRDefault="00FC0209" w:rsidP="00FC0209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FC0209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likwidacji nieczynnej i budowa nowej studni na ujęciu wody w miejscowości Mianowice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FC0209" w:rsidRPr="00FC0209" w:rsidRDefault="00FC0209" w:rsidP="00FC0209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FC0209" w:rsidRPr="00FC0209" w:rsidRDefault="00FC0209" w:rsidP="00FC0209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(nazwa (firma) i dokładny adres podmiotu oddającego Wykonawcy do dyspozycji zasoby na zasadach określonych w art. 22a ustawy </w:t>
      </w:r>
      <w:proofErr w:type="spellStart"/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FC020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                                     ……………………………………………………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FC0209" w:rsidRPr="00FC0209" w:rsidRDefault="00FC0209" w:rsidP="00FC0209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C0209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</w:t>
      </w:r>
      <w:r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  <w:bookmarkStart w:id="2" w:name="_GoBack"/>
      <w:bookmarkEnd w:id="2"/>
    </w:p>
    <w:sectPr w:rsidR="00FC0209" w:rsidRPr="00FC0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09"/>
    <w:rsid w:val="006B3520"/>
    <w:rsid w:val="00FC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ED2A"/>
  <w15:chartTrackingRefBased/>
  <w15:docId w15:val="{3CB17857-F0C8-44AA-A776-968B3FDC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2605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2019-08-07T11:52:00Z</dcterms:created>
  <dcterms:modified xsi:type="dcterms:W3CDTF">2019-08-07T11:52:00Z</dcterms:modified>
</cp:coreProperties>
</file>