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DE8" w:rsidRDefault="00D60E91" w:rsidP="00F93DE8">
      <w:pPr>
        <w:pStyle w:val="Nagwek1"/>
        <w:spacing w:line="360" w:lineRule="auto"/>
        <w:ind w:left="0" w:right="0"/>
      </w:pPr>
      <w:r>
        <w:t>ZARZĄDZENIE NR 105</w:t>
      </w:r>
      <w:bookmarkStart w:id="0" w:name="_GoBack"/>
      <w:bookmarkEnd w:id="0"/>
      <w:r w:rsidR="00F93DE8">
        <w:rPr>
          <w:spacing w:val="-15"/>
        </w:rPr>
        <w:t xml:space="preserve"> /</w:t>
      </w:r>
      <w:r w:rsidR="00F93DE8">
        <w:t>2022</w:t>
      </w:r>
    </w:p>
    <w:p w:rsidR="00F93DE8" w:rsidRDefault="00F93DE8" w:rsidP="00F93DE8">
      <w:pPr>
        <w:pStyle w:val="Nagwek1"/>
        <w:spacing w:before="74" w:line="360" w:lineRule="auto"/>
        <w:ind w:left="0" w:right="0"/>
      </w:pPr>
      <w:r>
        <w:t>WÓJTA GMINY</w:t>
      </w:r>
      <w:r>
        <w:rPr>
          <w:spacing w:val="-10"/>
        </w:rPr>
        <w:t xml:space="preserve"> </w:t>
      </w:r>
      <w:r>
        <w:t>DAMNICA</w:t>
      </w:r>
    </w:p>
    <w:p w:rsidR="00F93DE8" w:rsidRDefault="00F93DE8" w:rsidP="00F93DE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z dnia 14 września 2022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r.</w:t>
      </w:r>
    </w:p>
    <w:p w:rsidR="00F93DE8" w:rsidRDefault="00F93DE8" w:rsidP="00F93DE8">
      <w:pPr>
        <w:pStyle w:val="Tekstpodstawowy"/>
        <w:spacing w:before="3" w:line="276" w:lineRule="auto"/>
        <w:rPr>
          <w:b/>
          <w:sz w:val="31"/>
        </w:rPr>
      </w:pPr>
    </w:p>
    <w:p w:rsidR="00F93DE8" w:rsidRDefault="00F93DE8" w:rsidP="00F93DE8">
      <w:pPr>
        <w:spacing w:before="1" w:line="276" w:lineRule="auto"/>
        <w:jc w:val="center"/>
        <w:rPr>
          <w:b/>
          <w:sz w:val="24"/>
        </w:rPr>
      </w:pPr>
      <w:r>
        <w:rPr>
          <w:b/>
          <w:sz w:val="24"/>
        </w:rPr>
        <w:t>w sprawie przeprowadzenia konsultacji społecznych dotyczących                            „Rocznego programu współpracy Gminy Damnica na rok 2023 z organizacjami pozarządowymi oraz podmiotami wymienionymi w art. 3 ust. 3 ustawy o działalności pożytku publicznego i o wolontariacie”</w:t>
      </w:r>
    </w:p>
    <w:p w:rsidR="00F93DE8" w:rsidRDefault="00F93DE8" w:rsidP="00F93DE8">
      <w:pPr>
        <w:pStyle w:val="Tekstpodstawowy"/>
        <w:spacing w:before="8"/>
        <w:rPr>
          <w:b/>
          <w:sz w:val="30"/>
        </w:rPr>
      </w:pPr>
    </w:p>
    <w:p w:rsidR="00F93DE8" w:rsidRDefault="00F93DE8" w:rsidP="00F93DE8">
      <w:pPr>
        <w:pStyle w:val="Tekstpodstawowy"/>
        <w:spacing w:line="276" w:lineRule="auto"/>
        <w:ind w:firstLine="852"/>
        <w:jc w:val="both"/>
      </w:pPr>
      <w:r>
        <w:t>Na podstawie art. 5a ust. 1 ustawy z dnia 24 kwietnia 2003r. o działalności pożytku publicznego i o wolontariacie (tekst jednolity: Dz. U. z 2020 r. poz. 1057) oraz § 2 uchwały  nr XXXVII/272/13 Rady Gminy Damnica z dnia 30 października 2013r. w sprawie określenia zasad i trybu przeprowadzania  konsultacji  społecznych  w  Gminie  Damnica  (Dz. Urz. Woj. Pom. z 2013r. poz. 4137)</w:t>
      </w:r>
    </w:p>
    <w:p w:rsidR="00F93DE8" w:rsidRDefault="00F93DE8" w:rsidP="00F93DE8">
      <w:pPr>
        <w:pStyle w:val="Tekstpodstawowy"/>
        <w:spacing w:before="11" w:line="276" w:lineRule="auto"/>
        <w:rPr>
          <w:sz w:val="27"/>
        </w:rPr>
      </w:pPr>
    </w:p>
    <w:p w:rsidR="00F93DE8" w:rsidRDefault="00F93DE8" w:rsidP="00F93DE8">
      <w:pPr>
        <w:pStyle w:val="Nagwek1"/>
        <w:spacing w:line="276" w:lineRule="auto"/>
        <w:ind w:left="0" w:right="0"/>
      </w:pPr>
      <w:r>
        <w:t>zarządza się, co następuje:</w:t>
      </w:r>
    </w:p>
    <w:p w:rsidR="00F93DE8" w:rsidRDefault="00F93DE8" w:rsidP="00F93DE8">
      <w:pPr>
        <w:pStyle w:val="Nagwek1"/>
        <w:spacing w:line="276" w:lineRule="auto"/>
        <w:ind w:left="0" w:right="0"/>
      </w:pPr>
    </w:p>
    <w:p w:rsidR="00F93DE8" w:rsidRPr="00F93DE8" w:rsidRDefault="00F93DE8" w:rsidP="00F93DE8">
      <w:pPr>
        <w:pStyle w:val="Nagwek1"/>
        <w:spacing w:line="276" w:lineRule="auto"/>
        <w:ind w:left="0" w:right="0" w:firstLine="708"/>
        <w:jc w:val="both"/>
        <w:rPr>
          <w:b w:val="0"/>
        </w:rPr>
      </w:pPr>
      <w:r>
        <w:t xml:space="preserve">§ 1.  1. </w:t>
      </w:r>
      <w:r w:rsidRPr="00F93DE8">
        <w:rPr>
          <w:b w:val="0"/>
        </w:rPr>
        <w:t>Przeprowadzić konsultacje z organizacjami pozarządowymi i podmiotami działalności pożytku publicznego prowadzącymi działalność  na  terenie  Gminy  Damnica.</w:t>
      </w:r>
    </w:p>
    <w:p w:rsidR="00F93DE8" w:rsidRDefault="00F93DE8" w:rsidP="00F93DE8">
      <w:pPr>
        <w:pStyle w:val="Akapitzlist"/>
        <w:tabs>
          <w:tab w:val="left" w:pos="1692"/>
        </w:tabs>
        <w:spacing w:line="276" w:lineRule="auto"/>
        <w:ind w:left="0" w:right="0" w:firstLine="0"/>
        <w:rPr>
          <w:sz w:val="24"/>
        </w:rPr>
      </w:pPr>
      <w:r>
        <w:rPr>
          <w:sz w:val="24"/>
        </w:rPr>
        <w:t>2. Celem   konsultacji    jest    zebranie    opinii    organizacji    pozarządowych    i podmiotów działalności pożytku publicznego prowadzących działalność na terenie Gminy Damnica dotyczących projektu „Rocznego programu współpracy Gminy Damnica na rok 2023              z organizacjami pozarządowymi oraz podmiotami wymienionymi w art. 3 ust. 3 ustawy          o działalności pożytku publicznego i o wolontariacie”, stanowiącego załącznik nr 1 do niniejszego</w:t>
      </w:r>
      <w:r>
        <w:rPr>
          <w:spacing w:val="-1"/>
          <w:sz w:val="24"/>
        </w:rPr>
        <w:t xml:space="preserve"> </w:t>
      </w:r>
      <w:r>
        <w:rPr>
          <w:sz w:val="24"/>
        </w:rPr>
        <w:t>Zarządzenia.</w:t>
      </w:r>
    </w:p>
    <w:p w:rsidR="00F93DE8" w:rsidRDefault="00F93DE8" w:rsidP="00F93DE8">
      <w:pPr>
        <w:pStyle w:val="Akapitzlist"/>
        <w:tabs>
          <w:tab w:val="left" w:pos="1692"/>
        </w:tabs>
        <w:spacing w:before="1" w:line="276" w:lineRule="auto"/>
        <w:ind w:left="0" w:right="0" w:firstLine="0"/>
        <w:rPr>
          <w:sz w:val="24"/>
        </w:rPr>
      </w:pPr>
      <w:r>
        <w:rPr>
          <w:sz w:val="24"/>
        </w:rPr>
        <w:t>3. Konsultacje przeprowadzone będą w terminie od 14</w:t>
      </w:r>
      <w:r>
        <w:t xml:space="preserve"> do 30 września 2022 roku.</w:t>
      </w:r>
    </w:p>
    <w:p w:rsidR="00F93DE8" w:rsidRDefault="00F93DE8" w:rsidP="00F93DE8">
      <w:pPr>
        <w:pStyle w:val="Akapitzlist"/>
        <w:tabs>
          <w:tab w:val="left" w:pos="1632"/>
        </w:tabs>
        <w:spacing w:before="41" w:line="276" w:lineRule="auto"/>
        <w:ind w:left="0" w:right="0" w:firstLine="0"/>
        <w:rPr>
          <w:sz w:val="24"/>
        </w:rPr>
      </w:pPr>
      <w:r>
        <w:rPr>
          <w:sz w:val="24"/>
        </w:rPr>
        <w:t>4. Konsultacje  będą  przeprowadzone  w  formie   pisemnej   i   polegać   będą  na udostępnieniu treści projektu „Rocznego programu współpracy Gminy Damnica na rok 2023 z organizacjami pozarządowymi oraz podmiotami wymienionymi w art. 3 ust. 3 ustawy          o działalności pożytku publicznego i o wolontariacie” na stronie internetowej Gminy Damnica</w:t>
      </w:r>
      <w:r>
        <w:rPr>
          <w:color w:val="0000FF"/>
          <w:sz w:val="24"/>
        </w:rPr>
        <w:t xml:space="preserve"> </w:t>
      </w:r>
      <w:hyperlink r:id="rId5">
        <w:r>
          <w:rPr>
            <w:color w:val="0000FF"/>
            <w:sz w:val="24"/>
            <w:u w:val="single" w:color="0000FF"/>
          </w:rPr>
          <w:t>www.damnica.pl</w:t>
        </w:r>
        <w:r>
          <w:rPr>
            <w:sz w:val="24"/>
          </w:rPr>
          <w:t xml:space="preserve">, </w:t>
        </w:r>
      </w:hyperlink>
      <w:r>
        <w:rPr>
          <w:sz w:val="24"/>
        </w:rPr>
        <w:t>w Biuletynie Informacji Publicznej Urzędu Gminy Damnica oraz na tablicy ogłoszeń Urzędu Gminy</w:t>
      </w:r>
      <w:r>
        <w:rPr>
          <w:spacing w:val="-18"/>
          <w:sz w:val="24"/>
        </w:rPr>
        <w:t xml:space="preserve"> </w:t>
      </w:r>
      <w:r>
        <w:rPr>
          <w:sz w:val="24"/>
        </w:rPr>
        <w:t>Damnica.</w:t>
      </w:r>
    </w:p>
    <w:p w:rsidR="00F93DE8" w:rsidRDefault="00F93DE8" w:rsidP="00F93DE8">
      <w:pPr>
        <w:pStyle w:val="Akapitzlist"/>
        <w:tabs>
          <w:tab w:val="left" w:pos="1632"/>
        </w:tabs>
        <w:spacing w:line="276" w:lineRule="auto"/>
        <w:ind w:left="0" w:right="0" w:firstLine="0"/>
        <w:rPr>
          <w:sz w:val="24"/>
        </w:rPr>
      </w:pPr>
      <w:r>
        <w:rPr>
          <w:sz w:val="24"/>
        </w:rPr>
        <w:t>5. Wzór formularza zgłoszenia opinii stanowi załącznik nr 2 do niniejszego zarządzenia          i zostanie on zamieszczony na stronie internetowej Gminy Damnica</w:t>
      </w:r>
      <w:hyperlink r:id="rId6">
        <w:r>
          <w:rPr>
            <w:color w:val="0000FF"/>
            <w:sz w:val="24"/>
            <w:u w:val="single" w:color="0000FF"/>
          </w:rPr>
          <w:t xml:space="preserve"> www.damnica.pl</w:t>
        </w:r>
        <w:r>
          <w:rPr>
            <w:sz w:val="24"/>
          </w:rPr>
          <w:t>,</w:t>
        </w:r>
      </w:hyperlink>
      <w:r>
        <w:rPr>
          <w:sz w:val="24"/>
        </w:rPr>
        <w:t xml:space="preserve">                    w Biuletynie Informacji Publicznej Urzędu Gminy Damnica, oraz na tablicy ogłoszeń Urzędu Gminy Damnica. Wzór formularza zgłaszania opinii będzie dostępny w Urzędzie Gminy Damnica.</w:t>
      </w:r>
    </w:p>
    <w:p w:rsidR="00F93DE8" w:rsidRDefault="00F93DE8" w:rsidP="00F93DE8">
      <w:pPr>
        <w:pStyle w:val="Akapitzlist"/>
        <w:tabs>
          <w:tab w:val="left" w:pos="1632"/>
        </w:tabs>
        <w:spacing w:line="276" w:lineRule="auto"/>
        <w:ind w:left="0" w:right="0" w:firstLine="0"/>
        <w:rPr>
          <w:sz w:val="24"/>
        </w:rPr>
      </w:pPr>
      <w:r>
        <w:rPr>
          <w:sz w:val="24"/>
        </w:rPr>
        <w:t xml:space="preserve">6. Wypełniony formularz, zawierający opinie, uwagi i wnioski w przedmiocie konsultacji, należy złożyć w terminie </w:t>
      </w:r>
      <w:r>
        <w:t xml:space="preserve">do </w:t>
      </w:r>
      <w:r w:rsidRPr="00A616A3">
        <w:rPr>
          <w:sz w:val="24"/>
          <w:szCs w:val="24"/>
        </w:rPr>
        <w:t>30 września 2022 roku</w:t>
      </w:r>
      <w:r>
        <w:rPr>
          <w:color w:val="FF4000"/>
          <w:sz w:val="24"/>
        </w:rPr>
        <w:t xml:space="preserve"> </w:t>
      </w:r>
      <w:r>
        <w:rPr>
          <w:sz w:val="24"/>
        </w:rPr>
        <w:t>w Biurze Obsługi Mieszkańca Urzędu Gminy Damnica lub przesłać na adres: Urząd Gminy Damnica, ul. Górna 1, 76-231 Damnica. Przy przesyłaniu opinii drogą pocztową liczy się stempel wpływu do urzędu</w:t>
      </w:r>
      <w:r>
        <w:rPr>
          <w:spacing w:val="-35"/>
          <w:sz w:val="24"/>
        </w:rPr>
        <w:t xml:space="preserve"> </w:t>
      </w:r>
      <w:r>
        <w:rPr>
          <w:sz w:val="24"/>
        </w:rPr>
        <w:t>gminy.</w:t>
      </w:r>
    </w:p>
    <w:p w:rsidR="00F93DE8" w:rsidRDefault="00F93DE8" w:rsidP="00F93DE8">
      <w:pPr>
        <w:pStyle w:val="Akapitzlist"/>
        <w:tabs>
          <w:tab w:val="left" w:pos="1632"/>
        </w:tabs>
        <w:spacing w:line="276" w:lineRule="auto"/>
        <w:ind w:left="0" w:right="0" w:firstLine="0"/>
        <w:rPr>
          <w:sz w:val="24"/>
        </w:rPr>
      </w:pPr>
    </w:p>
    <w:p w:rsidR="00F93DE8" w:rsidRPr="00F93DE8" w:rsidRDefault="00F93DE8" w:rsidP="00F93DE8">
      <w:pPr>
        <w:pStyle w:val="Akapitzlist"/>
        <w:tabs>
          <w:tab w:val="left" w:pos="1632"/>
        </w:tabs>
        <w:spacing w:line="276" w:lineRule="auto"/>
        <w:ind w:left="0" w:right="0" w:firstLine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</w:t>
      </w:r>
      <w:r w:rsidRPr="00F93DE8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F93DE8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Pr="00F93DE8">
        <w:rPr>
          <w:b/>
          <w:sz w:val="24"/>
          <w:szCs w:val="24"/>
        </w:rPr>
        <w:t xml:space="preserve">1. </w:t>
      </w:r>
      <w:r w:rsidRPr="00F93DE8">
        <w:rPr>
          <w:sz w:val="24"/>
          <w:szCs w:val="24"/>
        </w:rPr>
        <w:t>Wyniki przeprowadzonych konsultac</w:t>
      </w:r>
      <w:r>
        <w:rPr>
          <w:sz w:val="24"/>
          <w:szCs w:val="24"/>
        </w:rPr>
        <w:t xml:space="preserve">ji zostaną podane do publicznej </w:t>
      </w:r>
      <w:r w:rsidRPr="00F93DE8">
        <w:rPr>
          <w:sz w:val="24"/>
          <w:szCs w:val="24"/>
        </w:rPr>
        <w:t>wiadomości poprzez zamieszczenie ich na stronie internetowej Gminy Damnica oraz tablicy ogłoszeń w Urzędzie Gminy Damnica.</w:t>
      </w:r>
    </w:p>
    <w:p w:rsidR="00F93DE8" w:rsidRPr="00F93DE8" w:rsidRDefault="00F93DE8" w:rsidP="00F93DE8">
      <w:pPr>
        <w:pStyle w:val="Tekstpodstawowy"/>
        <w:spacing w:line="276" w:lineRule="auto"/>
        <w:jc w:val="both"/>
      </w:pPr>
      <w:r w:rsidRPr="00F93DE8">
        <w:t>2. Konsultacje mają charakter opiniodawczy, a ich wyniki nie są wiążące dla władz Gminy Damnica.</w:t>
      </w:r>
    </w:p>
    <w:p w:rsidR="00F93DE8" w:rsidRPr="00F93DE8" w:rsidRDefault="00F93DE8" w:rsidP="00F93DE8">
      <w:pPr>
        <w:pStyle w:val="Tekstpodstawowy"/>
        <w:spacing w:line="276" w:lineRule="auto"/>
        <w:jc w:val="center"/>
      </w:pPr>
    </w:p>
    <w:p w:rsidR="00F93DE8" w:rsidRDefault="00EC5BD9" w:rsidP="00F93DE8">
      <w:pPr>
        <w:pStyle w:val="Tekstpodstawowy"/>
        <w:spacing w:line="276" w:lineRule="auto"/>
        <w:jc w:val="both"/>
        <w:rPr>
          <w:rStyle w:val="Mocnewyrnione"/>
          <w:b w:val="0"/>
          <w:color w:val="000000"/>
        </w:rPr>
      </w:pPr>
      <w:r>
        <w:rPr>
          <w:b/>
        </w:rPr>
        <w:t xml:space="preserve">              </w:t>
      </w:r>
      <w:r w:rsidR="00F93DE8" w:rsidRPr="00F93DE8">
        <w:rPr>
          <w:b/>
        </w:rPr>
        <w:t>§</w:t>
      </w:r>
      <w:r w:rsidR="00F93DE8">
        <w:rPr>
          <w:b/>
        </w:rPr>
        <w:t xml:space="preserve"> </w:t>
      </w:r>
      <w:r w:rsidR="00F93DE8" w:rsidRPr="00F93DE8">
        <w:rPr>
          <w:b/>
        </w:rPr>
        <w:t xml:space="preserve">3. </w:t>
      </w:r>
      <w:r w:rsidR="00F93DE8">
        <w:rPr>
          <w:b/>
        </w:rPr>
        <w:t xml:space="preserve"> </w:t>
      </w:r>
      <w:r w:rsidR="00F93DE8" w:rsidRPr="00F93DE8">
        <w:t>Komórką odpowiedzialną za przygotowanie i przeprowadzenie konsultacji jest pracownik na stanowisku ds. obsługi Rady Gminy.</w:t>
      </w:r>
    </w:p>
    <w:p w:rsidR="00EC5BD9" w:rsidRPr="00F93DE8" w:rsidRDefault="00EC5BD9" w:rsidP="00F93DE8">
      <w:pPr>
        <w:pStyle w:val="Tekstpodstawowy"/>
        <w:spacing w:line="276" w:lineRule="auto"/>
        <w:jc w:val="both"/>
        <w:rPr>
          <w:b/>
        </w:rPr>
      </w:pPr>
    </w:p>
    <w:p w:rsidR="00F93DE8" w:rsidRPr="00EC5BD9" w:rsidRDefault="00EC5BD9" w:rsidP="00F93DE8">
      <w:pPr>
        <w:pStyle w:val="Tekstpodstawowy"/>
        <w:spacing w:line="276" w:lineRule="auto"/>
        <w:rPr>
          <w:b/>
        </w:rPr>
      </w:pPr>
      <w:r>
        <w:rPr>
          <w:b/>
        </w:rPr>
        <w:t xml:space="preserve">             </w:t>
      </w:r>
      <w:r w:rsidR="00F93DE8" w:rsidRPr="00F93DE8">
        <w:rPr>
          <w:b/>
        </w:rPr>
        <w:t>§</w:t>
      </w:r>
      <w:r>
        <w:rPr>
          <w:b/>
        </w:rPr>
        <w:t xml:space="preserve"> </w:t>
      </w:r>
      <w:r w:rsidR="00F93DE8" w:rsidRPr="00F93DE8">
        <w:rPr>
          <w:b/>
        </w:rPr>
        <w:t xml:space="preserve">4. </w:t>
      </w:r>
      <w:r w:rsidR="00F93DE8" w:rsidRPr="00F93DE8">
        <w:t>Zarządzenie wchodzi w życie z dniem podpisania.</w:t>
      </w:r>
    </w:p>
    <w:p w:rsidR="00DD7BC1" w:rsidRPr="00F93DE8" w:rsidRDefault="00DD7BC1" w:rsidP="00F93DE8">
      <w:pPr>
        <w:spacing w:line="276" w:lineRule="auto"/>
        <w:rPr>
          <w:sz w:val="24"/>
          <w:szCs w:val="24"/>
        </w:rPr>
      </w:pPr>
    </w:p>
    <w:sectPr w:rsidR="00DD7BC1" w:rsidRPr="00F93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55"/>
    <w:rsid w:val="003C5EC7"/>
    <w:rsid w:val="00A616A3"/>
    <w:rsid w:val="00D60E91"/>
    <w:rsid w:val="00D73455"/>
    <w:rsid w:val="00DD7BC1"/>
    <w:rsid w:val="00EC5BD9"/>
    <w:rsid w:val="00F9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DE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F93DE8"/>
    <w:pPr>
      <w:ind w:left="3186" w:right="312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3DE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Mocnewyrnione">
    <w:name w:val="Mocne wyróżnione"/>
    <w:qFormat/>
    <w:rsid w:val="00F93DE8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F93DE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93DE8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F93DE8"/>
    <w:pPr>
      <w:ind w:left="215" w:right="142" w:firstLine="1132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DE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F93DE8"/>
    <w:pPr>
      <w:ind w:left="3186" w:right="312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3DE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Mocnewyrnione">
    <w:name w:val="Mocne wyróżnione"/>
    <w:qFormat/>
    <w:rsid w:val="00F93DE8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F93DE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93DE8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F93DE8"/>
    <w:pPr>
      <w:ind w:left="215" w:right="142" w:firstLine="113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mnica.pl/" TargetMode="External"/><Relationship Id="rId5" Type="http://schemas.openxmlformats.org/officeDocument/2006/relationships/hyperlink" Target="http://www.damnic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6</cp:revision>
  <cp:lastPrinted>2022-09-14T06:49:00Z</cp:lastPrinted>
  <dcterms:created xsi:type="dcterms:W3CDTF">2022-09-05T07:27:00Z</dcterms:created>
  <dcterms:modified xsi:type="dcterms:W3CDTF">2022-09-14T06:51:00Z</dcterms:modified>
</cp:coreProperties>
</file>