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Cambria" w:hAnsi="Cambria"/>
          <w:b/>
          <w:b/>
          <w:bCs/>
        </w:rPr>
      </w:pPr>
      <w:r>
        <w:rPr>
          <w:rFonts w:ascii="Cambria" w:hAnsi="Cambria"/>
          <w:b/>
          <w:bCs/>
        </w:rPr>
        <w:t>KLAUZULA INFORMACYJNA O PRZETWARZANIU DANYCH OSOBOWYCH</w:t>
      </w:r>
    </w:p>
    <w:p>
      <w:pPr>
        <w:pStyle w:val="Normal"/>
        <w:jc w:val="both"/>
        <w:rPr>
          <w:rFonts w:ascii="Cambria" w:hAnsi="Cambria" w:cs="Calibri" w:cstheme="minorHAnsi"/>
          <w:sz w:val="20"/>
          <w:szCs w:val="18"/>
        </w:rPr>
      </w:pPr>
      <w:r>
        <w:rPr>
          <w:rFonts w:cs="Calibri" w:ascii="Cambria" w:hAnsi="Cambria" w:cstheme="minorHAnsi"/>
          <w:sz w:val="20"/>
          <w:szCs w:val="18"/>
        </w:rPr>
        <w:t xml:space="preserve">W związku z realizacją wymogów Rozporządzenia Parlamentu Europejskiego i Rady (UE) 2016/679 z dnia 27 kwietnia 2016 r. w sprawie ochrony osób fizycznych w związku z przetwarzaniem danych osobowych </w:t>
        <w:br/>
        <w:t>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</w:p>
    <w:p>
      <w:pPr>
        <w:pStyle w:val="NormalWeb"/>
        <w:numPr>
          <w:ilvl w:val="0"/>
          <w:numId w:val="1"/>
        </w:numPr>
        <w:spacing w:before="280" w:after="0"/>
        <w:jc w:val="both"/>
        <w:rPr>
          <w:rFonts w:ascii="Cambria" w:hAnsi="Cambria"/>
          <w:sz w:val="20"/>
          <w:szCs w:val="20"/>
        </w:rPr>
      </w:pPr>
      <w:r>
        <w:rPr>
          <w:rFonts w:cs="Calibri" w:ascii="Cambria" w:hAnsi="Cambria" w:cstheme="minorHAnsi"/>
          <w:sz w:val="20"/>
          <w:szCs w:val="20"/>
        </w:rPr>
        <w:t>Administratorem Pani/Pana danych jest: Wójt Gminy Damnica z siedzibą pod adresem 76-231 Damnica, ul. Górna 1; ug@damnica.pl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cs="Calibri" w:cstheme="minorHAnsi"/>
          <w:sz w:val="20"/>
          <w:szCs w:val="20"/>
        </w:rPr>
      </w:pPr>
      <w:r>
        <w:rPr>
          <w:rFonts w:cs="Calibri" w:ascii="Cambria" w:hAnsi="Cambria" w:cstheme="minorHAnsi"/>
          <w:sz w:val="20"/>
          <w:szCs w:val="20"/>
        </w:rPr>
        <w:t xml:space="preserve">Jeśli ma Pani/Pan pytania dotyczące sposobu i zakresu przetwarzania Pani/Pana danych osobowych w zakresie działania administratora, a także przysługujących Pani/Panu uprawnień, może się Pani/Pan skontaktować się z inspektorem ochrony danych za pomocą adresu </w:t>
      </w:r>
      <w:hyperlink r:id="rId2">
        <w:r>
          <w:rPr>
            <w:rStyle w:val="Czeinternetowe"/>
            <w:rFonts w:cs="Calibri" w:ascii="Cambria" w:hAnsi="Cambria" w:cstheme="minorHAnsi"/>
            <w:sz w:val="20"/>
            <w:szCs w:val="20"/>
          </w:rPr>
          <w:t>iodo@damnica.pl</w:t>
        </w:r>
      </w:hyperlink>
      <w:r>
        <w:rPr>
          <w:rFonts w:cs="Calibri" w:ascii="Cambria" w:hAnsi="Cambria" w:cstheme="minorHAnsi"/>
          <w:sz w:val="20"/>
          <w:szCs w:val="20"/>
        </w:rPr>
        <w:t>., lub na adres Administratora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cs="Calibri" w:cstheme="minorHAnsi"/>
          <w:sz w:val="20"/>
          <w:szCs w:val="20"/>
        </w:rPr>
      </w:pPr>
      <w:r>
        <w:rPr>
          <w:rFonts w:cs="Calibri" w:ascii="Cambria" w:hAnsi="Cambria" w:cstheme="minorHAnsi"/>
          <w:sz w:val="20"/>
          <w:szCs w:val="20"/>
        </w:rPr>
        <w:t>Dane osobowe przetwarzane są w celu: przeprowadzenia procedury przetargu ofertowego na sprzedaż samochodu specjalnego pożarniczego.</w:t>
      </w:r>
    </w:p>
    <w:p>
      <w:pPr>
        <w:pStyle w:val="ListParagraph"/>
        <w:numPr>
          <w:ilvl w:val="1"/>
          <w:numId w:val="1"/>
        </w:numPr>
        <w:jc w:val="both"/>
        <w:rPr>
          <w:rFonts w:ascii="Cambria" w:hAnsi="Cambria" w:cs="Calibri" w:cstheme="minorHAnsi"/>
          <w:sz w:val="20"/>
          <w:szCs w:val="18"/>
        </w:rPr>
      </w:pPr>
      <w:r>
        <w:rPr>
          <w:rFonts w:cs="Calibri" w:ascii="Cambria" w:hAnsi="Cambria" w:cstheme="minorHAnsi"/>
          <w:sz w:val="20"/>
          <w:szCs w:val="20"/>
        </w:rPr>
        <w:t xml:space="preserve">Podstawą prawną przetwarzania danych – art. 6 lit. c RODO w związku z art. 30 ust. 2 pkt 3 ustawy z dnia 8 marca 1990 r o samorządzie gminnym oraz  art. 6 ust.1 lit. b RODO w celu podjęcia czynności i zawarcia umowy kupna – sprzedaży z osobą, która wygra postępowanie przetargowe 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cs="Calibri" w:cstheme="minorHAnsi"/>
          <w:sz w:val="20"/>
          <w:szCs w:val="18"/>
        </w:rPr>
      </w:pPr>
      <w:r>
        <w:rPr>
          <w:rFonts w:cs="Calibri" w:ascii="Cambria" w:hAnsi="Cambria" w:cstheme="minorHAnsi"/>
          <w:sz w:val="20"/>
          <w:szCs w:val="18"/>
        </w:rPr>
        <w:t>W związku z przetwarzaniem danych w celach o których mowa w pkt 4 odbiorcami Pani/Pana danych osobowych mogą być:</w:t>
      </w:r>
    </w:p>
    <w:p>
      <w:pPr>
        <w:pStyle w:val="ListParagraph"/>
        <w:numPr>
          <w:ilvl w:val="1"/>
          <w:numId w:val="1"/>
        </w:numPr>
        <w:jc w:val="both"/>
        <w:rPr>
          <w:rFonts w:ascii="Cambria" w:hAnsi="Cambria" w:cs="Calibri" w:cstheme="minorHAnsi"/>
          <w:sz w:val="20"/>
          <w:szCs w:val="18"/>
        </w:rPr>
      </w:pPr>
      <w:r>
        <w:rPr>
          <w:rFonts w:cs="Calibri" w:ascii="Cambria" w:hAnsi="Cambria" w:cstheme="minorHAnsi"/>
          <w:sz w:val="20"/>
          <w:szCs w:val="18"/>
        </w:rPr>
        <w:t>organy władzy publicznej oraz podmioty wykonujące zadania publiczne lub działające na zlecenie organów władzy publicznej, w zakresie i w celach, które wynikają z przepisów powszechnie obowiązującego prawa; </w:t>
      </w:r>
    </w:p>
    <w:p>
      <w:pPr>
        <w:pStyle w:val="ListParagraph"/>
        <w:numPr>
          <w:ilvl w:val="1"/>
          <w:numId w:val="1"/>
        </w:numPr>
        <w:jc w:val="both"/>
        <w:rPr>
          <w:rFonts w:ascii="Cambria" w:hAnsi="Cambria" w:cs="Calibri" w:cstheme="minorHAnsi"/>
          <w:sz w:val="20"/>
          <w:szCs w:val="18"/>
        </w:rPr>
      </w:pPr>
      <w:r>
        <w:rPr>
          <w:rFonts w:cs="Calibri" w:ascii="Cambria" w:hAnsi="Cambria" w:cstheme="minorHAnsi"/>
          <w:sz w:val="20"/>
          <w:szCs w:val="18"/>
        </w:rPr>
        <w:t>inne podmioty, które na podstawie stosownych umów podpisanych z administratorem przetwarzają dane osobowe dla których Administratorem jest Gmina Damnica.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cs="Calibri" w:cstheme="minorHAnsi"/>
          <w:sz w:val="20"/>
          <w:szCs w:val="18"/>
        </w:rPr>
      </w:pPr>
      <w:r>
        <w:rPr>
          <w:rFonts w:cs="Calibri" w:ascii="Cambria" w:hAnsi="Cambria" w:cstheme="minorHAnsi"/>
          <w:sz w:val="20"/>
          <w:szCs w:val="18"/>
        </w:rPr>
        <w:t>Dane osobowe będą przechowywane w Urzędzie Gminy zgodnie z nadaną kategorią archiwalną B-10.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cs="Calibri" w:cstheme="minorHAnsi"/>
          <w:sz w:val="20"/>
          <w:szCs w:val="18"/>
        </w:rPr>
      </w:pPr>
      <w:r>
        <w:rPr>
          <w:rFonts w:cs="Calibri" w:ascii="Cambria" w:hAnsi="Cambria" w:cstheme="minorHAnsi"/>
          <w:sz w:val="20"/>
          <w:szCs w:val="18"/>
        </w:rPr>
        <w:t>Posiada Pani/Pan prawo dostępu do treści swoich danych oraz prawo ich sprostowania, usunięcia, ograniczenia przetwarzania, a także prawo do przenoszenia danych lub wniesienia sprzeciwu wobec przetwarzania, jeżeli nie jest to ograniczone innymi przepisami prawa.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cs="Calibri" w:cstheme="minorHAnsi"/>
          <w:sz w:val="20"/>
          <w:szCs w:val="18"/>
        </w:rPr>
      </w:pPr>
      <w:r>
        <w:rPr>
          <w:rFonts w:cs="Calibri" w:ascii="Cambria" w:hAnsi="Cambria" w:cstheme="minorHAnsi"/>
          <w:sz w:val="20"/>
          <w:szCs w:val="18"/>
        </w:rPr>
        <w:t>W przypadku powzięcia informacji o niezgodnym z prawem przetwarzaniu Pani/Pana danych osobowych, przysługuje Pani/Panu prawo wniesienia skargi do organu nadzorczego właściwego w sprawach ochrony danych osobowych. 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cs="Calibri" w:cstheme="minorHAnsi"/>
          <w:sz w:val="20"/>
          <w:szCs w:val="18"/>
        </w:rPr>
      </w:pPr>
      <w:r>
        <w:rPr>
          <w:rFonts w:cs="Calibri" w:ascii="Cambria" w:hAnsi="Cambria" w:cstheme="minorHAnsi"/>
          <w:sz w:val="20"/>
          <w:szCs w:val="18"/>
        </w:rPr>
        <w:t>Ma Pani/Pan prawo wniesienia skargi do Prezesa Urzędu Ochrony Danych Osobowych, gdy uzna Pani/Pan, iż przetwarzanie danych osobowych Pani/Pana przez Administratora narusza przepisy ogólnego rozporządzenia o ochronie danych.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cs="Calibri" w:cstheme="minorHAnsi"/>
          <w:sz w:val="20"/>
          <w:szCs w:val="18"/>
        </w:rPr>
      </w:pPr>
      <w:r>
        <w:rPr>
          <w:rFonts w:cs="Calibri" w:ascii="Cambria" w:hAnsi="Cambria" w:cstheme="minorHAnsi"/>
          <w:sz w:val="20"/>
          <w:szCs w:val="18"/>
        </w:rPr>
        <w:t xml:space="preserve">Podanie przez Panią/Pana danych osobowych jest obowiązkowe, w sytuacji gdy przesłankę przetwarzania danych osobowych stanowi przepis prawa lub zawarta między stronami umowa. Skutkiem braku podania danych będzie brak możliwości załatwienia sprawy zgodnie ze złożonym wnioskiem/żądaniem. 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cs="Calibri" w:cstheme="minorHAnsi"/>
          <w:sz w:val="20"/>
          <w:szCs w:val="18"/>
        </w:rPr>
      </w:pPr>
      <w:r>
        <w:rPr>
          <w:rFonts w:cs="Calibri" w:ascii="Cambria" w:hAnsi="Cambria" w:cstheme="minorHAnsi"/>
          <w:sz w:val="20"/>
          <w:szCs w:val="18"/>
        </w:rPr>
        <w:t>Pani/Pana dane nie będą  przetwarzane w sposób zautomatyzowany i nie będą profilowane. </w:t>
      </w:r>
    </w:p>
    <w:p>
      <w:pPr>
        <w:pStyle w:val="Normal"/>
        <w:spacing w:before="0" w:after="160"/>
        <w:rPr>
          <w:rFonts w:ascii="Cambria" w:hAnsi="Cambria"/>
        </w:rPr>
      </w:pPr>
      <w:r>
        <w:rPr/>
      </w:r>
    </w:p>
    <w:sectPr>
      <w:footerReference w:type="default" r:id="rId3"/>
      <w:type w:val="nextPage"/>
      <w:pgSz w:w="11906" w:h="16838"/>
      <w:pgMar w:left="1417" w:right="1417" w:header="0" w:top="1417" w:footer="708" w:bottom="1417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entury Gothic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Cambri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494319932"/>
    </w:sdtPr>
    <w:sdtContent>
      <w:p>
        <w:pPr>
          <w:pStyle w:val="Stopka"/>
          <w:jc w:val="right"/>
          <w:rPr>
            <w:rFonts w:ascii="Cambria" w:hAnsi="Cambria"/>
            <w:sz w:val="18"/>
            <w:szCs w:val="18"/>
          </w:rPr>
        </w:pPr>
        <w:r>
          <w:rPr>
            <w:rFonts w:ascii="Cambria" w:hAnsi="Cambria"/>
            <w:sz w:val="18"/>
            <w:szCs w:val="18"/>
          </w:rPr>
          <w:fldChar w:fldCharType="begin"/>
        </w:r>
        <w:r>
          <w:rPr>
            <w:sz w:val="18"/>
            <w:szCs w:val="18"/>
            <w:rFonts w:ascii="Cambria" w:hAnsi="Cambria"/>
          </w:rPr>
          <w:instrText> PAGE </w:instrText>
        </w:r>
        <w:r>
          <w:rPr>
            <w:sz w:val="18"/>
            <w:szCs w:val="18"/>
            <w:rFonts w:ascii="Cambria" w:hAnsi="Cambria"/>
          </w:rPr>
          <w:fldChar w:fldCharType="separate"/>
        </w:r>
        <w:r>
          <w:rPr>
            <w:sz w:val="18"/>
            <w:szCs w:val="18"/>
            <w:rFonts w:ascii="Cambria" w:hAnsi="Cambria"/>
          </w:rPr>
          <w:t>1</w:t>
        </w:r>
        <w:r>
          <w:rPr>
            <w:sz w:val="18"/>
            <w:szCs w:val="18"/>
            <w:rFonts w:ascii="Cambria" w:hAnsi="Cambria"/>
          </w:rPr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557"/>
        </w:tabs>
        <w:ind w:left="1781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lo-L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DokChampa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DokChampa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ZacznikZnak" w:customStyle="1">
    <w:name w:val="(R) Załącznik Znak"/>
    <w:basedOn w:val="DefaultParagraphFont"/>
    <w:link w:val="RZacznik"/>
    <w:qFormat/>
    <w:rsid w:val="000e5417"/>
    <w:rPr>
      <w:rFonts w:ascii="Century Gothic" w:hAnsi="Century Gothic"/>
      <w:i/>
      <w:iCs/>
      <w:sz w:val="16"/>
      <w:szCs w:val="16"/>
    </w:rPr>
  </w:style>
  <w:style w:type="character" w:styleId="RZaacznikZnak" w:customStyle="1">
    <w:name w:val="(R) Załacznik Znak"/>
    <w:basedOn w:val="DefaultParagraphFont"/>
    <w:link w:val="RZaacznik"/>
    <w:qFormat/>
    <w:rsid w:val="000e5417"/>
    <w:rPr>
      <w:rFonts w:ascii="Century Gothic" w:hAnsi="Century Gothic"/>
      <w:i/>
      <w:iCs/>
      <w:sz w:val="16"/>
      <w:szCs w:val="16"/>
    </w:rPr>
  </w:style>
  <w:style w:type="character" w:styleId="ZTabelaZnak" w:customStyle="1">
    <w:name w:val="(Z) Tabela Znak"/>
    <w:basedOn w:val="DefaultParagraphFont"/>
    <w:link w:val="ZTabela"/>
    <w:qFormat/>
    <w:rsid w:val="000e5417"/>
    <w:rPr>
      <w:rFonts w:ascii="Century Gothic" w:hAnsi="Century Gothic"/>
      <w:b/>
      <w:bCs/>
      <w:sz w:val="16"/>
      <w:szCs w:val="16"/>
    </w:rPr>
  </w:style>
  <w:style w:type="character" w:styleId="ZTabelaTekstZnak" w:customStyle="1">
    <w:name w:val="(Z) Tabela | Tekst Znak"/>
    <w:basedOn w:val="DefaultParagraphFont"/>
    <w:link w:val="ZTabelaTekst"/>
    <w:qFormat/>
    <w:rsid w:val="000e5417"/>
    <w:rPr>
      <w:rFonts w:ascii="Century Gothic" w:hAnsi="Century Gothic"/>
      <w:sz w:val="16"/>
      <w:szCs w:val="16"/>
    </w:rPr>
  </w:style>
  <w:style w:type="character" w:styleId="ZTabelaNagwkiZnak" w:customStyle="1">
    <w:name w:val="(Z) Tabela | Nagłówki Znak"/>
    <w:basedOn w:val="DefaultParagraphFont"/>
    <w:link w:val="ZTabelaNagwki"/>
    <w:qFormat/>
    <w:rsid w:val="000e5417"/>
    <w:rPr>
      <w:rFonts w:ascii="Century Gothic" w:hAnsi="Century Gothic"/>
      <w:b/>
      <w:bCs/>
      <w:sz w:val="16"/>
      <w:szCs w:val="16"/>
    </w:rPr>
  </w:style>
  <w:style w:type="character" w:styleId="RZaacznikZnak1" w:customStyle="1">
    <w:name w:val="R | Załacznik Znak"/>
    <w:basedOn w:val="DefaultParagraphFont"/>
    <w:qFormat/>
    <w:rsid w:val="00f54ea7"/>
    <w:rPr>
      <w:rFonts w:ascii="Century Gothic" w:hAnsi="Century Gothic"/>
      <w:i/>
      <w:iCs/>
      <w:sz w:val="16"/>
      <w:szCs w:val="16"/>
    </w:rPr>
  </w:style>
  <w:style w:type="character" w:styleId="ROddziaZnak" w:customStyle="1">
    <w:name w:val="R | Oddział Znak"/>
    <w:basedOn w:val="RArtykuParagrafZnak"/>
    <w:link w:val="ROddzia"/>
    <w:qFormat/>
    <w:rsid w:val="00790ed9"/>
    <w:rPr>
      <w:rFonts w:ascii="Century Gothic" w:hAnsi="Century Gothic"/>
      <w:b/>
      <w:sz w:val="16"/>
      <w:szCs w:val="16"/>
    </w:rPr>
  </w:style>
  <w:style w:type="character" w:styleId="RArtykuParagrafZnak" w:customStyle="1">
    <w:name w:val="R | Artykuł | Paragraf Znak"/>
    <w:basedOn w:val="DefaultParagraphFont"/>
    <w:link w:val="RArtykuParagraf"/>
    <w:qFormat/>
    <w:rsid w:val="00790ed9"/>
    <w:rPr>
      <w:rFonts w:ascii="Century Gothic" w:hAnsi="Century Gothic"/>
      <w:b/>
      <w:sz w:val="16"/>
      <w:szCs w:val="16"/>
    </w:rPr>
  </w:style>
  <w:style w:type="character" w:styleId="RDziaZnak" w:customStyle="1">
    <w:name w:val="R | Dział Znak"/>
    <w:basedOn w:val="DefaultParagraphFont"/>
    <w:link w:val="RDzia"/>
    <w:qFormat/>
    <w:rsid w:val="00790ed9"/>
    <w:rPr>
      <w:rFonts w:ascii="Century Gothic" w:hAnsi="Century Gothic"/>
      <w:b/>
      <w:sz w:val="28"/>
      <w:szCs w:val="28"/>
    </w:rPr>
  </w:style>
  <w:style w:type="character" w:styleId="RPodpytuUchwaaZnak" w:customStyle="1">
    <w:name w:val="R | Podpytuł | Uchwała Znak"/>
    <w:basedOn w:val="DefaultParagraphFont"/>
    <w:link w:val="RPodpytuUchwaa"/>
    <w:qFormat/>
    <w:rsid w:val="00790ed9"/>
    <w:rPr>
      <w:rFonts w:ascii="Century Gothic" w:hAnsi="Century Gothic"/>
      <w:b/>
      <w:sz w:val="20"/>
      <w:szCs w:val="16"/>
    </w:rPr>
  </w:style>
  <w:style w:type="character" w:styleId="RRozdziaZnak" w:customStyle="1">
    <w:name w:val="R | Rozdział Znak"/>
    <w:basedOn w:val="RArtykuParagrafZnak"/>
    <w:link w:val="RRozdzia"/>
    <w:qFormat/>
    <w:rsid w:val="00790ed9"/>
    <w:rPr>
      <w:rFonts w:ascii="Century Gothic" w:hAnsi="Century Gothic"/>
      <w:b/>
      <w:sz w:val="20"/>
      <w:szCs w:val="16"/>
    </w:rPr>
  </w:style>
  <w:style w:type="character" w:styleId="RTekstZnak" w:customStyle="1">
    <w:name w:val="R | Tekst Znak"/>
    <w:basedOn w:val="DefaultParagraphFont"/>
    <w:link w:val="RTekst"/>
    <w:qFormat/>
    <w:rsid w:val="00790ed9"/>
    <w:rPr>
      <w:rFonts w:ascii="Century Gothic" w:hAnsi="Century Gothic"/>
      <w:sz w:val="16"/>
      <w:szCs w:val="16"/>
    </w:rPr>
  </w:style>
  <w:style w:type="character" w:styleId="RTytuZnak" w:customStyle="1">
    <w:name w:val="R | Tytuł Znak"/>
    <w:basedOn w:val="DefaultParagraphFont"/>
    <w:link w:val="RTytu"/>
    <w:qFormat/>
    <w:rsid w:val="00790ed9"/>
    <w:rPr>
      <w:rFonts w:ascii="Century Gothic" w:hAnsi="Century Gothic"/>
      <w:b/>
      <w:sz w:val="28"/>
      <w:szCs w:val="28"/>
    </w:rPr>
  </w:style>
  <w:style w:type="character" w:styleId="RZacznikZnak1" w:customStyle="1">
    <w:name w:val="R | Załącznik Znak"/>
    <w:basedOn w:val="RTekstZnak"/>
    <w:qFormat/>
    <w:rsid w:val="00790ed9"/>
    <w:rPr>
      <w:rFonts w:ascii="Century Gothic" w:hAnsi="Century Gothic"/>
      <w:i/>
      <w:iCs/>
      <w:sz w:val="16"/>
      <w:szCs w:val="16"/>
    </w:rPr>
  </w:style>
  <w:style w:type="character" w:styleId="TNagwkiZnak" w:customStyle="1">
    <w:name w:val="T | Nagłówki Znak"/>
    <w:basedOn w:val="RTekstZnak"/>
    <w:link w:val="TNagwki"/>
    <w:qFormat/>
    <w:rsid w:val="00790ed9"/>
    <w:rPr>
      <w:rFonts w:ascii="Century Gothic" w:hAnsi="Century Gothic"/>
      <w:b/>
      <w:bCs/>
      <w:sz w:val="16"/>
      <w:szCs w:val="16"/>
    </w:rPr>
  </w:style>
  <w:style w:type="character" w:styleId="TTekstZnak" w:customStyle="1">
    <w:name w:val="T | Tekst Znak"/>
    <w:basedOn w:val="RTekstZnak"/>
    <w:link w:val="TTekst"/>
    <w:qFormat/>
    <w:rsid w:val="00790ed9"/>
    <w:rPr>
      <w:rFonts w:ascii="Century Gothic" w:hAnsi="Century Gothic"/>
      <w:sz w:val="16"/>
      <w:szCs w:val="16"/>
    </w:rPr>
  </w:style>
  <w:style w:type="character" w:styleId="ZArtykuParagrafZnak" w:customStyle="1">
    <w:name w:val="Z | Artykuł | Paragraf Znak"/>
    <w:basedOn w:val="RArtykuParagrafZnak"/>
    <w:link w:val="ZArtykuParagraf"/>
    <w:qFormat/>
    <w:rsid w:val="00790ed9"/>
    <w:rPr>
      <w:rFonts w:ascii="Century Gothic" w:hAnsi="Century Gothic"/>
      <w:b/>
      <w:sz w:val="16"/>
      <w:szCs w:val="16"/>
    </w:rPr>
  </w:style>
  <w:style w:type="character" w:styleId="ZZacznikZnak" w:customStyle="1">
    <w:name w:val="Z | Załącznik Znak"/>
    <w:basedOn w:val="RTekstZnak"/>
    <w:link w:val="ZZacznik"/>
    <w:qFormat/>
    <w:rsid w:val="000e5417"/>
    <w:rPr>
      <w:rFonts w:ascii="Century Gothic" w:hAnsi="Century Gothic"/>
      <w:i/>
      <w:iCs/>
      <w:sz w:val="16"/>
      <w:szCs w:val="16"/>
    </w:rPr>
  </w:style>
  <w:style w:type="character" w:styleId="ZOddziaZnak" w:customStyle="1">
    <w:name w:val="Z | Oddział Znak"/>
    <w:basedOn w:val="ZArtykuParagrafZnak"/>
    <w:link w:val="ZOddzia"/>
    <w:qFormat/>
    <w:rsid w:val="00790ed9"/>
    <w:rPr>
      <w:rFonts w:ascii="Century Gothic" w:hAnsi="Century Gothic"/>
      <w:b/>
      <w:sz w:val="16"/>
      <w:szCs w:val="16"/>
    </w:rPr>
  </w:style>
  <w:style w:type="character" w:styleId="ZTytuZnak" w:customStyle="1">
    <w:name w:val="Z | Tytuł Znak"/>
    <w:basedOn w:val="RTytuZnak"/>
    <w:link w:val="ZTytu"/>
    <w:qFormat/>
    <w:rsid w:val="00790ed9"/>
    <w:rPr>
      <w:rFonts w:ascii="Century Gothic" w:hAnsi="Century Gothic"/>
      <w:b/>
      <w:sz w:val="28"/>
      <w:szCs w:val="28"/>
    </w:rPr>
  </w:style>
  <w:style w:type="character" w:styleId="ZPodtytuZnak" w:customStyle="1">
    <w:name w:val="Z | Podtytuł Znak"/>
    <w:basedOn w:val="RPodpytuUchwaaZnak"/>
    <w:link w:val="ZPodtytu"/>
    <w:qFormat/>
    <w:rsid w:val="00790ed9"/>
    <w:rPr>
      <w:rFonts w:ascii="Century Gothic" w:hAnsi="Century Gothic"/>
      <w:b/>
      <w:sz w:val="20"/>
      <w:szCs w:val="16"/>
    </w:rPr>
  </w:style>
  <w:style w:type="character" w:styleId="RPodtytuZnak" w:customStyle="1">
    <w:name w:val="R | Podtytuł Znak"/>
    <w:basedOn w:val="DefaultParagraphFont"/>
    <w:link w:val="RPodtytu"/>
    <w:qFormat/>
    <w:rsid w:val="00790ed9"/>
    <w:rPr>
      <w:rFonts w:ascii="Century Gothic" w:hAnsi="Century Gothic"/>
      <w:b/>
      <w:sz w:val="20"/>
      <w:szCs w:val="16"/>
    </w:rPr>
  </w:style>
  <w:style w:type="character" w:styleId="RPrzypisyZnak" w:customStyle="1">
    <w:name w:val="R | Przypisy Znak"/>
    <w:basedOn w:val="RTekstZnak"/>
    <w:link w:val="RPrzypisy"/>
    <w:qFormat/>
    <w:rsid w:val="000c15b2"/>
    <w:rPr>
      <w:rFonts w:ascii="Century Gothic" w:hAnsi="Century Gothic" w:eastAsia="" w:eastAsiaTheme="minorEastAsia"/>
      <w:sz w:val="16"/>
      <w:szCs w:val="16"/>
      <w:lang w:eastAsia="pl-PL"/>
    </w:rPr>
  </w:style>
  <w:style w:type="character" w:styleId="Czeinternetowe">
    <w:name w:val="Łącze internetowe"/>
    <w:basedOn w:val="DefaultParagraphFont"/>
    <w:uiPriority w:val="99"/>
    <w:unhideWhenUsed/>
    <w:rsid w:val="004a23c5"/>
    <w:rPr>
      <w:color w:val="0563C1" w:themeColor="hyperlink"/>
      <w:u w:val="single"/>
    </w:rPr>
  </w:style>
  <w:style w:type="character" w:styleId="Nierozpoznanawzmianka1" w:customStyle="1">
    <w:name w:val="Nierozpoznana wzmianka1"/>
    <w:basedOn w:val="DefaultParagraphFont"/>
    <w:uiPriority w:val="99"/>
    <w:semiHidden/>
    <w:unhideWhenUsed/>
    <w:qFormat/>
    <w:rsid w:val="00cc774f"/>
    <w:rPr>
      <w:color w:val="605E5C"/>
      <w:shd w:fill="E1DFDD" w:val="clear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940803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940803"/>
    <w:rPr/>
  </w:style>
  <w:style w:type="character" w:styleId="UnresolvedMention">
    <w:name w:val="Unresolved Mention"/>
    <w:basedOn w:val="DefaultParagraphFont"/>
    <w:uiPriority w:val="99"/>
    <w:semiHidden/>
    <w:unhideWhenUsed/>
    <w:qFormat/>
    <w:rsid w:val="004a23c5"/>
    <w:rPr>
      <w:color w:val="605E5C"/>
      <w:shd w:fill="E1DFDD" w:val="clear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Normal"/>
    <w:next w:val="Tretekstu"/>
    <w:link w:val="NagwekZnak"/>
    <w:uiPriority w:val="99"/>
    <w:unhideWhenUsed/>
    <w:rsid w:val="0094080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Zacznik" w:customStyle="1">
    <w:name w:val="(R) Załącznik"/>
    <w:basedOn w:val="Normal"/>
    <w:link w:val="RZacznikZnak"/>
    <w:qFormat/>
    <w:rsid w:val="000e5417"/>
    <w:pPr>
      <w:spacing w:lineRule="auto" w:line="240" w:before="0" w:after="240"/>
      <w:jc w:val="right"/>
    </w:pPr>
    <w:rPr>
      <w:rFonts w:ascii="Century Gothic" w:hAnsi="Century Gothic"/>
      <w:i/>
      <w:iCs/>
      <w:sz w:val="16"/>
      <w:szCs w:val="16"/>
    </w:rPr>
  </w:style>
  <w:style w:type="paragraph" w:styleId="RZaacznik" w:customStyle="1">
    <w:name w:val="(R) Załacznik"/>
    <w:basedOn w:val="Normal"/>
    <w:link w:val="RZaacznikZnak"/>
    <w:qFormat/>
    <w:rsid w:val="000e5417"/>
    <w:pPr>
      <w:spacing w:lineRule="auto" w:line="240" w:before="0" w:after="80"/>
      <w:jc w:val="right"/>
    </w:pPr>
    <w:rPr>
      <w:rFonts w:ascii="Century Gothic" w:hAnsi="Century Gothic"/>
      <w:i/>
      <w:iCs/>
      <w:sz w:val="16"/>
      <w:szCs w:val="16"/>
    </w:rPr>
  </w:style>
  <w:style w:type="paragraph" w:styleId="ZTabela" w:customStyle="1">
    <w:name w:val="(Z) Tabela"/>
    <w:basedOn w:val="Normal"/>
    <w:link w:val="ZTabelaZnak"/>
    <w:qFormat/>
    <w:rsid w:val="000e5417"/>
    <w:pPr>
      <w:spacing w:lineRule="auto" w:line="240" w:before="80" w:after="80"/>
      <w:jc w:val="center"/>
    </w:pPr>
    <w:rPr>
      <w:rFonts w:ascii="Century Gothic" w:hAnsi="Century Gothic"/>
      <w:b/>
      <w:bCs/>
      <w:sz w:val="16"/>
      <w:szCs w:val="16"/>
    </w:rPr>
  </w:style>
  <w:style w:type="paragraph" w:styleId="ZTabelaTekst" w:customStyle="1">
    <w:name w:val="(Z) Tabela | Tekst"/>
    <w:basedOn w:val="Normal"/>
    <w:link w:val="ZTabelaTekstZnak"/>
    <w:qFormat/>
    <w:rsid w:val="000e5417"/>
    <w:pPr>
      <w:spacing w:lineRule="auto" w:line="240" w:before="80" w:after="80"/>
      <w:jc w:val="center"/>
    </w:pPr>
    <w:rPr>
      <w:rFonts w:ascii="Century Gothic" w:hAnsi="Century Gothic"/>
      <w:sz w:val="16"/>
      <w:szCs w:val="16"/>
    </w:rPr>
  </w:style>
  <w:style w:type="paragraph" w:styleId="ZTabelaNagwki" w:customStyle="1">
    <w:name w:val="(Z) Tabela | Nagłówki"/>
    <w:basedOn w:val="Normal"/>
    <w:link w:val="ZTabelaNagwkiZnak"/>
    <w:qFormat/>
    <w:rsid w:val="000e5417"/>
    <w:pPr>
      <w:spacing w:lineRule="auto" w:line="240" w:before="80" w:after="80"/>
      <w:jc w:val="center"/>
    </w:pPr>
    <w:rPr>
      <w:rFonts w:ascii="Century Gothic" w:hAnsi="Century Gothic"/>
      <w:b/>
      <w:bCs/>
      <w:sz w:val="16"/>
      <w:szCs w:val="16"/>
    </w:rPr>
  </w:style>
  <w:style w:type="paragraph" w:styleId="RZaacznik1" w:customStyle="1">
    <w:name w:val="R | Załacznik"/>
    <w:basedOn w:val="Normal"/>
    <w:qFormat/>
    <w:rsid w:val="00f54ea7"/>
    <w:pPr>
      <w:spacing w:lineRule="auto" w:line="240" w:before="0" w:after="80"/>
      <w:jc w:val="right"/>
    </w:pPr>
    <w:rPr>
      <w:rFonts w:ascii="Century Gothic" w:hAnsi="Century Gothic"/>
      <w:i/>
      <w:iCs/>
      <w:sz w:val="16"/>
      <w:szCs w:val="16"/>
    </w:rPr>
  </w:style>
  <w:style w:type="paragraph" w:styleId="ROddzia" w:customStyle="1">
    <w:name w:val="R | Oddział"/>
    <w:basedOn w:val="RArtykuParagraf"/>
    <w:link w:val="ROddziaZnak"/>
    <w:qFormat/>
    <w:rsid w:val="00790ed9"/>
    <w:pPr/>
    <w:rPr/>
  </w:style>
  <w:style w:type="paragraph" w:styleId="RArtykuParagraf" w:customStyle="1">
    <w:name w:val="R | Artykuł | Paragraf"/>
    <w:basedOn w:val="Normal"/>
    <w:link w:val="RArtykuParagrafZnak"/>
    <w:qFormat/>
    <w:rsid w:val="00790ed9"/>
    <w:pPr>
      <w:spacing w:lineRule="auto" w:line="240" w:before="240" w:after="80"/>
      <w:jc w:val="center"/>
      <w:outlineLvl w:val="2"/>
    </w:pPr>
    <w:rPr>
      <w:rFonts w:ascii="Century Gothic" w:hAnsi="Century Gothic"/>
      <w:b/>
      <w:sz w:val="16"/>
      <w:szCs w:val="16"/>
    </w:rPr>
  </w:style>
  <w:style w:type="paragraph" w:styleId="RDzia" w:customStyle="1">
    <w:name w:val="R | Dział"/>
    <w:basedOn w:val="Normal"/>
    <w:link w:val="RDziaZnak"/>
    <w:qFormat/>
    <w:rsid w:val="00790ed9"/>
    <w:pPr>
      <w:spacing w:lineRule="auto" w:line="240" w:before="240" w:after="240"/>
      <w:jc w:val="center"/>
      <w:outlineLvl w:val="0"/>
    </w:pPr>
    <w:rPr>
      <w:rFonts w:ascii="Century Gothic" w:hAnsi="Century Gothic"/>
      <w:b/>
      <w:sz w:val="28"/>
      <w:szCs w:val="28"/>
    </w:rPr>
  </w:style>
  <w:style w:type="paragraph" w:styleId="RPodpytuUchwaa" w:customStyle="1">
    <w:name w:val="R | Podpytuł | Uchwała"/>
    <w:basedOn w:val="Normal"/>
    <w:link w:val="RPodpytuUchwaaZnak"/>
    <w:qFormat/>
    <w:rsid w:val="00790ed9"/>
    <w:pPr>
      <w:spacing w:lineRule="auto" w:line="240" w:before="240" w:after="240"/>
      <w:jc w:val="center"/>
    </w:pPr>
    <w:rPr>
      <w:rFonts w:ascii="Century Gothic" w:hAnsi="Century Gothic"/>
      <w:b/>
      <w:sz w:val="20"/>
      <w:szCs w:val="16"/>
    </w:rPr>
  </w:style>
  <w:style w:type="paragraph" w:styleId="RRozdzia" w:customStyle="1">
    <w:name w:val="R | Rozdział"/>
    <w:basedOn w:val="RArtykuParagraf"/>
    <w:link w:val="RRozdziaZnak"/>
    <w:qFormat/>
    <w:rsid w:val="00790ed9"/>
    <w:pPr>
      <w:spacing w:before="240" w:after="240"/>
      <w:outlineLvl w:val="1"/>
    </w:pPr>
    <w:rPr>
      <w:sz w:val="20"/>
    </w:rPr>
  </w:style>
  <w:style w:type="paragraph" w:styleId="RTekst" w:customStyle="1">
    <w:name w:val="R | Tekst"/>
    <w:basedOn w:val="Normal"/>
    <w:link w:val="RTekstZnak"/>
    <w:qFormat/>
    <w:rsid w:val="00790ed9"/>
    <w:pPr>
      <w:spacing w:lineRule="auto" w:line="240" w:before="0" w:after="80"/>
      <w:jc w:val="both"/>
    </w:pPr>
    <w:rPr>
      <w:rFonts w:ascii="Century Gothic" w:hAnsi="Century Gothic"/>
      <w:sz w:val="16"/>
      <w:szCs w:val="16"/>
    </w:rPr>
  </w:style>
  <w:style w:type="paragraph" w:styleId="RTytu" w:customStyle="1">
    <w:name w:val="R | Tytuł"/>
    <w:basedOn w:val="Normal"/>
    <w:link w:val="RTytuZnak"/>
    <w:qFormat/>
    <w:rsid w:val="00790ed9"/>
    <w:pPr>
      <w:spacing w:lineRule="auto" w:line="240" w:before="0" w:after="240"/>
      <w:jc w:val="center"/>
      <w:outlineLvl w:val="0"/>
    </w:pPr>
    <w:rPr>
      <w:rFonts w:ascii="Century Gothic" w:hAnsi="Century Gothic"/>
      <w:b/>
      <w:sz w:val="28"/>
      <w:szCs w:val="28"/>
    </w:rPr>
  </w:style>
  <w:style w:type="paragraph" w:styleId="RZacznik1" w:customStyle="1">
    <w:name w:val="R | Załącznik"/>
    <w:basedOn w:val="RTekst"/>
    <w:qFormat/>
    <w:rsid w:val="00790ed9"/>
    <w:pPr>
      <w:spacing w:before="0" w:after="240"/>
      <w:jc w:val="right"/>
    </w:pPr>
    <w:rPr>
      <w:i/>
      <w:iCs/>
    </w:rPr>
  </w:style>
  <w:style w:type="paragraph" w:styleId="TNagwki" w:customStyle="1">
    <w:name w:val="T | Nagłówki"/>
    <w:basedOn w:val="RTekst"/>
    <w:link w:val="TNagwkiZnak"/>
    <w:qFormat/>
    <w:rsid w:val="00790ed9"/>
    <w:pPr>
      <w:spacing w:before="80" w:after="80"/>
      <w:jc w:val="center"/>
    </w:pPr>
    <w:rPr>
      <w:b/>
      <w:bCs/>
    </w:rPr>
  </w:style>
  <w:style w:type="paragraph" w:styleId="TTekst" w:customStyle="1">
    <w:name w:val="T | Tekst"/>
    <w:basedOn w:val="RTekst"/>
    <w:link w:val="TTekstZnak"/>
    <w:qFormat/>
    <w:rsid w:val="00790ed9"/>
    <w:pPr>
      <w:spacing w:before="80" w:after="80"/>
      <w:jc w:val="center"/>
    </w:pPr>
    <w:rPr/>
  </w:style>
  <w:style w:type="paragraph" w:styleId="ZArtykuParagraf" w:customStyle="1">
    <w:name w:val="Z | Artykuł | Paragraf"/>
    <w:basedOn w:val="RArtykuParagraf"/>
    <w:link w:val="ZArtykuParagrafZnak"/>
    <w:qFormat/>
    <w:rsid w:val="00790ed9"/>
    <w:pPr/>
    <w:rPr/>
  </w:style>
  <w:style w:type="paragraph" w:styleId="ZZacznik" w:customStyle="1">
    <w:name w:val="Z | Załącznik"/>
    <w:basedOn w:val="RTekst"/>
    <w:link w:val="ZZacznikZnak"/>
    <w:qFormat/>
    <w:rsid w:val="000e5417"/>
    <w:pPr>
      <w:spacing w:before="0" w:after="240"/>
      <w:jc w:val="right"/>
      <w:outlineLvl w:val="1"/>
    </w:pPr>
    <w:rPr>
      <w:i/>
      <w:iCs/>
    </w:rPr>
  </w:style>
  <w:style w:type="paragraph" w:styleId="ZOddzia" w:customStyle="1">
    <w:name w:val="Z | Oddział"/>
    <w:basedOn w:val="ZArtykuParagraf"/>
    <w:link w:val="ZOddziaZnak"/>
    <w:qFormat/>
    <w:rsid w:val="00790ed9"/>
    <w:pPr/>
    <w:rPr/>
  </w:style>
  <w:style w:type="paragraph" w:styleId="ZTytu" w:customStyle="1">
    <w:name w:val="Z | Tytuł"/>
    <w:basedOn w:val="RTytu"/>
    <w:link w:val="ZTytuZnak"/>
    <w:qFormat/>
    <w:rsid w:val="00790ed9"/>
    <w:pPr/>
    <w:rPr/>
  </w:style>
  <w:style w:type="paragraph" w:styleId="ZPodtytu" w:customStyle="1">
    <w:name w:val="Z | Podtytuł"/>
    <w:basedOn w:val="RPodpytuUchwaa"/>
    <w:link w:val="ZPodtytuZnak"/>
    <w:qFormat/>
    <w:rsid w:val="00790ed9"/>
    <w:pPr/>
    <w:rPr/>
  </w:style>
  <w:style w:type="paragraph" w:styleId="RPodtytu" w:customStyle="1">
    <w:name w:val="R | Podtytuł"/>
    <w:basedOn w:val="Normal"/>
    <w:link w:val="RPodtytuZnak"/>
    <w:qFormat/>
    <w:rsid w:val="00790ed9"/>
    <w:pPr>
      <w:spacing w:lineRule="auto" w:line="240" w:before="240" w:after="240"/>
      <w:jc w:val="center"/>
    </w:pPr>
    <w:rPr>
      <w:rFonts w:ascii="Century Gothic" w:hAnsi="Century Gothic"/>
      <w:b/>
      <w:sz w:val="20"/>
      <w:szCs w:val="16"/>
    </w:rPr>
  </w:style>
  <w:style w:type="paragraph" w:styleId="RPrzypisy" w:customStyle="1">
    <w:name w:val="R | Przypisy"/>
    <w:basedOn w:val="RTekst"/>
    <w:link w:val="RPrzypisyZnak"/>
    <w:qFormat/>
    <w:rsid w:val="000c15b2"/>
    <w:pPr>
      <w:spacing w:before="0" w:after="0"/>
    </w:pPr>
    <w:rPr>
      <w:rFonts w:eastAsia="" w:eastAsiaTheme="minorEastAsia"/>
      <w:lang w:eastAsia="pl-PL"/>
    </w:rPr>
  </w:style>
  <w:style w:type="paragraph" w:styleId="ListParagraph">
    <w:name w:val="List Paragraph"/>
    <w:basedOn w:val="Normal"/>
    <w:uiPriority w:val="34"/>
    <w:qFormat/>
    <w:rsid w:val="008a6ab5"/>
    <w:pPr>
      <w:spacing w:before="0" w:after="160"/>
      <w:ind w:left="720" w:hanging="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8a6ab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Stopka">
    <w:name w:val="Footer"/>
    <w:basedOn w:val="Normal"/>
    <w:link w:val="StopkaZnak"/>
    <w:uiPriority w:val="99"/>
    <w:unhideWhenUsed/>
    <w:rsid w:val="0094080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o@damnica.pl" TargetMode="Externa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LibreOffice/7.1.1.2$Windows_X86_64 LibreOffice_project/fe0b08f4af1bacafe4c7ecc87ce55bb426164676</Application>
  <AppVersion>15.0000</AppVersion>
  <Pages>1</Pages>
  <Words>414</Words>
  <Characters>2615</Characters>
  <CharactersWithSpaces>3010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2024-07-25T06:18:00Z</dcterms:created>
  <dc:creator>Mateusz Maciejkowicz</dc:creator>
  <dc:description/>
  <dc:language>pl-PL</dc:language>
  <cp:lastModifiedBy/>
  <cp:lastPrinted>2024-07-26T08:34:45Z</cp:lastPrinted>
  <dcterms:modified xsi:type="dcterms:W3CDTF">2024-07-26T08:40:38Z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