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5528F40" w14:textId="77777777" w:rsidR="00102904" w:rsidRPr="00094C2B" w:rsidRDefault="00102904" w:rsidP="00094C2B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 w:rsidRPr="00094C2B">
        <w:rPr>
          <w:rFonts w:ascii="Times New Roman" w:hAnsi="Times New Roman" w:cs="Times New Roman"/>
          <w:sz w:val="20"/>
          <w:szCs w:val="20"/>
        </w:rPr>
        <w:t>Załącznik nr 6</w:t>
      </w:r>
    </w:p>
    <w:p w14:paraId="4B4E4DAF" w14:textId="77777777" w:rsidR="00102904" w:rsidRPr="00094C2B" w:rsidRDefault="00102904" w:rsidP="00094C2B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 w:rsidRPr="00094C2B">
        <w:rPr>
          <w:rFonts w:ascii="Times New Roman" w:hAnsi="Times New Roman" w:cs="Times New Roman"/>
          <w:sz w:val="20"/>
          <w:szCs w:val="20"/>
        </w:rPr>
        <w:t xml:space="preserve">do Zarządzenia Nr </w:t>
      </w:r>
      <w:r w:rsidR="00094C2B">
        <w:rPr>
          <w:rFonts w:ascii="Times New Roman" w:hAnsi="Times New Roman" w:cs="Times New Roman"/>
          <w:sz w:val="20"/>
          <w:szCs w:val="20"/>
        </w:rPr>
        <w:t>85/2020</w:t>
      </w:r>
    </w:p>
    <w:p w14:paraId="16071EB3" w14:textId="77777777" w:rsidR="00102904" w:rsidRPr="00094C2B" w:rsidRDefault="00102904" w:rsidP="00094C2B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 w:rsidRPr="00094C2B">
        <w:rPr>
          <w:rFonts w:ascii="Times New Roman" w:hAnsi="Times New Roman" w:cs="Times New Roman"/>
          <w:sz w:val="20"/>
          <w:szCs w:val="20"/>
        </w:rPr>
        <w:t xml:space="preserve">Wójta Gminy </w:t>
      </w:r>
      <w:r w:rsidR="00094C2B">
        <w:rPr>
          <w:rFonts w:ascii="Times New Roman" w:hAnsi="Times New Roman" w:cs="Times New Roman"/>
          <w:sz w:val="20"/>
          <w:szCs w:val="20"/>
        </w:rPr>
        <w:t>Damnica</w:t>
      </w:r>
    </w:p>
    <w:p w14:paraId="2A3170A0" w14:textId="77777777" w:rsidR="00102904" w:rsidRPr="00094C2B" w:rsidRDefault="00102904" w:rsidP="00094C2B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 w:rsidRPr="00094C2B">
        <w:rPr>
          <w:rFonts w:ascii="Times New Roman" w:hAnsi="Times New Roman" w:cs="Times New Roman"/>
          <w:sz w:val="20"/>
          <w:szCs w:val="20"/>
        </w:rPr>
        <w:t xml:space="preserve">z dnia </w:t>
      </w:r>
      <w:r w:rsidR="00094C2B">
        <w:rPr>
          <w:rFonts w:ascii="Times New Roman" w:hAnsi="Times New Roman" w:cs="Times New Roman"/>
          <w:sz w:val="20"/>
          <w:szCs w:val="20"/>
        </w:rPr>
        <w:t>16 czerwca 2020 r.</w:t>
      </w:r>
    </w:p>
    <w:p w14:paraId="45BA7B6C" w14:textId="77777777" w:rsidR="00102904" w:rsidRDefault="00102904" w:rsidP="00102904">
      <w:pPr>
        <w:rPr>
          <w:rFonts w:ascii="Comic Sans MS" w:hAnsi="Comic Sans MS" w:cs="Arial"/>
          <w:sz w:val="32"/>
          <w:szCs w:val="32"/>
        </w:rPr>
      </w:pPr>
    </w:p>
    <w:p w14:paraId="1E1DBB26" w14:textId="77777777" w:rsidR="00A42F0A" w:rsidRDefault="00A42F0A" w:rsidP="00A42F0A">
      <w:pPr>
        <w:jc w:val="right"/>
        <w:rPr>
          <w:rFonts w:ascii="Arial" w:hAnsi="Arial" w:cs="Arial"/>
          <w:b/>
        </w:rPr>
      </w:pPr>
    </w:p>
    <w:p w14:paraId="75A15D45" w14:textId="77777777" w:rsidR="00A42F0A" w:rsidRDefault="00A42F0A" w:rsidP="00A53799">
      <w:pPr>
        <w:jc w:val="center"/>
        <w:rPr>
          <w:rFonts w:ascii="Arial" w:hAnsi="Arial" w:cs="Arial"/>
          <w:b/>
        </w:rPr>
      </w:pPr>
    </w:p>
    <w:p w14:paraId="4A84104F" w14:textId="77777777" w:rsidR="00A42F0A" w:rsidRDefault="00A42F0A" w:rsidP="00A53799">
      <w:pPr>
        <w:jc w:val="center"/>
        <w:rPr>
          <w:rFonts w:ascii="Arial" w:hAnsi="Arial" w:cs="Arial"/>
          <w:b/>
        </w:rPr>
      </w:pPr>
    </w:p>
    <w:p w14:paraId="4772846F" w14:textId="77777777" w:rsidR="00A42F0A" w:rsidRDefault="00A42F0A" w:rsidP="00A53799">
      <w:pPr>
        <w:jc w:val="center"/>
        <w:rPr>
          <w:rFonts w:ascii="Arial" w:hAnsi="Arial" w:cs="Arial"/>
          <w:b/>
        </w:rPr>
      </w:pPr>
    </w:p>
    <w:p w14:paraId="0F4F7915" w14:textId="77777777" w:rsidR="00A42F0A" w:rsidRDefault="00A42F0A" w:rsidP="00A53799">
      <w:pPr>
        <w:jc w:val="center"/>
        <w:rPr>
          <w:rFonts w:ascii="Arial" w:hAnsi="Arial" w:cs="Arial"/>
          <w:b/>
        </w:rPr>
      </w:pPr>
    </w:p>
    <w:p w14:paraId="76E4DD89" w14:textId="77777777" w:rsidR="00A42F0A" w:rsidRDefault="00A42F0A" w:rsidP="00A53799">
      <w:pPr>
        <w:jc w:val="center"/>
        <w:rPr>
          <w:rFonts w:ascii="Arial" w:hAnsi="Arial" w:cs="Arial"/>
          <w:b/>
        </w:rPr>
      </w:pPr>
    </w:p>
    <w:p w14:paraId="4513D8D7" w14:textId="77777777" w:rsidR="00F467C0" w:rsidRPr="00094C2B" w:rsidRDefault="00A53799" w:rsidP="00A42F0A">
      <w:pPr>
        <w:spacing w:line="36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094C2B">
        <w:rPr>
          <w:rFonts w:ascii="Times New Roman" w:hAnsi="Times New Roman" w:cs="Times New Roman"/>
          <w:b/>
          <w:sz w:val="40"/>
          <w:szCs w:val="40"/>
        </w:rPr>
        <w:t>Z</w:t>
      </w:r>
      <w:r w:rsidR="00102904" w:rsidRPr="00094C2B">
        <w:rPr>
          <w:rFonts w:ascii="Times New Roman" w:hAnsi="Times New Roman" w:cs="Times New Roman"/>
          <w:b/>
          <w:sz w:val="40"/>
          <w:szCs w:val="40"/>
        </w:rPr>
        <w:t xml:space="preserve">asady rachunkowości zadań finansowanych    </w:t>
      </w:r>
      <w:r w:rsidR="00094C2B">
        <w:rPr>
          <w:rFonts w:ascii="Times New Roman" w:hAnsi="Times New Roman" w:cs="Times New Roman"/>
          <w:b/>
          <w:sz w:val="40"/>
          <w:szCs w:val="40"/>
        </w:rPr>
        <w:t xml:space="preserve">                        </w:t>
      </w:r>
      <w:r w:rsidR="00102904" w:rsidRPr="00094C2B">
        <w:rPr>
          <w:rFonts w:ascii="Times New Roman" w:hAnsi="Times New Roman" w:cs="Times New Roman"/>
          <w:b/>
          <w:sz w:val="40"/>
          <w:szCs w:val="40"/>
        </w:rPr>
        <w:t xml:space="preserve">z wykorzystaniem środków pochodzących </w:t>
      </w:r>
      <w:r w:rsidR="004C0E61" w:rsidRPr="00094C2B">
        <w:rPr>
          <w:rFonts w:ascii="Times New Roman" w:hAnsi="Times New Roman" w:cs="Times New Roman"/>
          <w:b/>
          <w:sz w:val="40"/>
          <w:szCs w:val="40"/>
        </w:rPr>
        <w:t xml:space="preserve">       </w:t>
      </w:r>
      <w:r w:rsidR="00094C2B">
        <w:rPr>
          <w:rFonts w:ascii="Times New Roman" w:hAnsi="Times New Roman" w:cs="Times New Roman"/>
          <w:b/>
          <w:sz w:val="40"/>
          <w:szCs w:val="40"/>
        </w:rPr>
        <w:t xml:space="preserve">                          </w:t>
      </w:r>
      <w:r w:rsidR="00102904" w:rsidRPr="00094C2B">
        <w:rPr>
          <w:rFonts w:ascii="Times New Roman" w:hAnsi="Times New Roman" w:cs="Times New Roman"/>
          <w:b/>
          <w:sz w:val="40"/>
          <w:szCs w:val="40"/>
        </w:rPr>
        <w:t>z funduszy Unii Europejskiej</w:t>
      </w:r>
    </w:p>
    <w:p w14:paraId="2572848D" w14:textId="77777777" w:rsidR="00A42F0A" w:rsidRDefault="00A42F0A" w:rsidP="00A42F0A">
      <w:pPr>
        <w:spacing w:line="360" w:lineRule="auto"/>
        <w:jc w:val="center"/>
        <w:rPr>
          <w:rFonts w:ascii="Arial" w:hAnsi="Arial" w:cs="Arial"/>
          <w:b/>
        </w:rPr>
      </w:pPr>
    </w:p>
    <w:p w14:paraId="3553E3E6" w14:textId="77777777" w:rsidR="00A42F0A" w:rsidRDefault="00A42F0A" w:rsidP="00A53799">
      <w:pPr>
        <w:jc w:val="center"/>
        <w:rPr>
          <w:rFonts w:ascii="Arial" w:hAnsi="Arial" w:cs="Arial"/>
          <w:b/>
        </w:rPr>
      </w:pPr>
    </w:p>
    <w:p w14:paraId="6E5ABDC0" w14:textId="77777777" w:rsidR="00A42F0A" w:rsidRDefault="00A42F0A" w:rsidP="00A53799">
      <w:pPr>
        <w:jc w:val="center"/>
        <w:rPr>
          <w:rFonts w:ascii="Arial" w:hAnsi="Arial" w:cs="Arial"/>
          <w:b/>
        </w:rPr>
      </w:pPr>
    </w:p>
    <w:p w14:paraId="2A2E6EBB" w14:textId="77777777" w:rsidR="00A42F0A" w:rsidRDefault="00A42F0A" w:rsidP="00A53799">
      <w:pPr>
        <w:jc w:val="center"/>
        <w:rPr>
          <w:rFonts w:ascii="Arial" w:hAnsi="Arial" w:cs="Arial"/>
          <w:b/>
        </w:rPr>
      </w:pPr>
    </w:p>
    <w:p w14:paraId="525AB8B3" w14:textId="77777777" w:rsidR="00A42F0A" w:rsidRDefault="00A42F0A" w:rsidP="00A53799">
      <w:pPr>
        <w:jc w:val="center"/>
        <w:rPr>
          <w:rFonts w:ascii="Arial" w:hAnsi="Arial" w:cs="Arial"/>
          <w:b/>
        </w:rPr>
      </w:pPr>
    </w:p>
    <w:p w14:paraId="7D6C90C7" w14:textId="77777777" w:rsidR="00A42F0A" w:rsidRDefault="00A42F0A" w:rsidP="00A53799">
      <w:pPr>
        <w:jc w:val="center"/>
        <w:rPr>
          <w:rFonts w:ascii="Arial" w:hAnsi="Arial" w:cs="Arial"/>
          <w:b/>
        </w:rPr>
      </w:pPr>
    </w:p>
    <w:p w14:paraId="48FB15C2" w14:textId="77777777" w:rsidR="00A42F0A" w:rsidRDefault="00A42F0A" w:rsidP="00A53799">
      <w:pPr>
        <w:jc w:val="center"/>
        <w:rPr>
          <w:rFonts w:ascii="Arial" w:hAnsi="Arial" w:cs="Arial"/>
          <w:b/>
        </w:rPr>
      </w:pPr>
    </w:p>
    <w:p w14:paraId="637E89DE" w14:textId="77777777" w:rsidR="00A42F0A" w:rsidRDefault="00A42F0A" w:rsidP="00A53799">
      <w:pPr>
        <w:jc w:val="center"/>
        <w:rPr>
          <w:rFonts w:ascii="Arial" w:hAnsi="Arial" w:cs="Arial"/>
          <w:b/>
        </w:rPr>
      </w:pPr>
    </w:p>
    <w:p w14:paraId="087BF40D" w14:textId="77777777" w:rsidR="00BF0B77" w:rsidRDefault="00BF0B77" w:rsidP="00A53799">
      <w:pPr>
        <w:jc w:val="center"/>
        <w:rPr>
          <w:rFonts w:ascii="Arial" w:hAnsi="Arial" w:cs="Arial"/>
          <w:b/>
        </w:rPr>
      </w:pPr>
    </w:p>
    <w:p w14:paraId="164E4781" w14:textId="77777777" w:rsidR="00A42F0A" w:rsidRDefault="00A42F0A" w:rsidP="00A53799">
      <w:pPr>
        <w:jc w:val="center"/>
        <w:rPr>
          <w:rFonts w:ascii="Arial" w:hAnsi="Arial" w:cs="Arial"/>
          <w:b/>
        </w:rPr>
      </w:pPr>
    </w:p>
    <w:p w14:paraId="5419DCDB" w14:textId="77777777" w:rsidR="00102904" w:rsidRDefault="00102904" w:rsidP="00A53799">
      <w:pPr>
        <w:jc w:val="center"/>
        <w:rPr>
          <w:rFonts w:ascii="Arial" w:hAnsi="Arial" w:cs="Arial"/>
          <w:b/>
        </w:rPr>
      </w:pPr>
    </w:p>
    <w:p w14:paraId="7F3A91D9" w14:textId="77777777" w:rsidR="00094C2B" w:rsidRDefault="00094C2B" w:rsidP="00A53799">
      <w:pPr>
        <w:jc w:val="center"/>
        <w:rPr>
          <w:rFonts w:ascii="Arial" w:hAnsi="Arial" w:cs="Arial"/>
          <w:b/>
        </w:rPr>
      </w:pPr>
    </w:p>
    <w:p w14:paraId="04FA3F4D" w14:textId="77777777" w:rsidR="00094C2B" w:rsidRDefault="00094C2B" w:rsidP="00A53799">
      <w:pPr>
        <w:jc w:val="center"/>
        <w:rPr>
          <w:rFonts w:ascii="Arial" w:hAnsi="Arial" w:cs="Arial"/>
          <w:b/>
        </w:rPr>
      </w:pPr>
    </w:p>
    <w:p w14:paraId="0F5B1E0E" w14:textId="77777777" w:rsidR="00A42F0A" w:rsidRPr="0031593A" w:rsidRDefault="00A42F0A" w:rsidP="00A53799">
      <w:pPr>
        <w:jc w:val="center"/>
        <w:rPr>
          <w:rFonts w:ascii="Arial" w:hAnsi="Arial" w:cs="Arial"/>
          <w:b/>
        </w:rPr>
      </w:pPr>
    </w:p>
    <w:p w14:paraId="359CB197" w14:textId="77777777" w:rsidR="00A53799" w:rsidRPr="00BC6C22" w:rsidRDefault="00094C2B" w:rsidP="00094C2B">
      <w:pPr>
        <w:jc w:val="both"/>
        <w:rPr>
          <w:rFonts w:ascii="Times New Roman" w:hAnsi="Times New Roman" w:cs="Times New Roman"/>
          <w:sz w:val="24"/>
          <w:szCs w:val="24"/>
        </w:rPr>
      </w:pPr>
      <w:r w:rsidRPr="00BC6C22">
        <w:rPr>
          <w:rFonts w:ascii="Times New Roman" w:hAnsi="Times New Roman" w:cs="Times New Roman"/>
          <w:sz w:val="24"/>
          <w:szCs w:val="24"/>
        </w:rPr>
        <w:lastRenderedPageBreak/>
        <w:t xml:space="preserve">1. </w:t>
      </w:r>
      <w:r w:rsidR="00A53799" w:rsidRPr="00BC6C22">
        <w:rPr>
          <w:rFonts w:ascii="Times New Roman" w:hAnsi="Times New Roman" w:cs="Times New Roman"/>
          <w:sz w:val="24"/>
          <w:szCs w:val="24"/>
        </w:rPr>
        <w:t xml:space="preserve">Zasady prowadzenia rachunkowości środków unijnych w urzędzie Gminy </w:t>
      </w:r>
      <w:r w:rsidRPr="00BC6C22">
        <w:rPr>
          <w:rFonts w:ascii="Times New Roman" w:hAnsi="Times New Roman" w:cs="Times New Roman"/>
          <w:sz w:val="24"/>
          <w:szCs w:val="24"/>
        </w:rPr>
        <w:t>Damnica p</w:t>
      </w:r>
      <w:r w:rsidR="00A53799" w:rsidRPr="00BC6C22">
        <w:rPr>
          <w:rFonts w:ascii="Times New Roman" w:hAnsi="Times New Roman" w:cs="Times New Roman"/>
          <w:sz w:val="24"/>
          <w:szCs w:val="24"/>
        </w:rPr>
        <w:t>rowadzi się według zasad określonych w ustawie z dnia 29 września 1994 o rachunkowości (</w:t>
      </w:r>
      <w:r w:rsidR="00662F0E">
        <w:rPr>
          <w:rFonts w:ascii="Times New Roman" w:hAnsi="Times New Roman" w:cs="Times New Roman"/>
          <w:sz w:val="24"/>
          <w:szCs w:val="24"/>
        </w:rPr>
        <w:t xml:space="preserve">tekst jednolity: </w:t>
      </w:r>
      <w:r w:rsidR="00A53799" w:rsidRPr="00BC6C22">
        <w:rPr>
          <w:rFonts w:ascii="Times New Roman" w:hAnsi="Times New Roman" w:cs="Times New Roman"/>
          <w:sz w:val="24"/>
          <w:szCs w:val="24"/>
        </w:rPr>
        <w:t>Dz. U.</w:t>
      </w:r>
      <w:r w:rsidRPr="00BC6C22">
        <w:rPr>
          <w:rFonts w:ascii="Times New Roman" w:hAnsi="Times New Roman" w:cs="Times New Roman"/>
          <w:sz w:val="24"/>
          <w:szCs w:val="24"/>
        </w:rPr>
        <w:t xml:space="preserve"> </w:t>
      </w:r>
      <w:r w:rsidR="00A53799" w:rsidRPr="00BC6C22">
        <w:rPr>
          <w:rFonts w:ascii="Times New Roman" w:hAnsi="Times New Roman" w:cs="Times New Roman"/>
          <w:sz w:val="24"/>
          <w:szCs w:val="24"/>
        </w:rPr>
        <w:t>z 201</w:t>
      </w:r>
      <w:r w:rsidRPr="00BC6C22">
        <w:rPr>
          <w:rFonts w:ascii="Times New Roman" w:hAnsi="Times New Roman" w:cs="Times New Roman"/>
          <w:sz w:val="24"/>
          <w:szCs w:val="24"/>
        </w:rPr>
        <w:t>9 r., poz. 351 ze zm.</w:t>
      </w:r>
      <w:r w:rsidR="00CE34DA" w:rsidRPr="00BC6C22">
        <w:rPr>
          <w:rFonts w:ascii="Times New Roman" w:hAnsi="Times New Roman" w:cs="Times New Roman"/>
          <w:sz w:val="24"/>
          <w:szCs w:val="24"/>
        </w:rPr>
        <w:t xml:space="preserve">), </w:t>
      </w:r>
      <w:r w:rsidR="00A53799" w:rsidRPr="00BC6C22">
        <w:rPr>
          <w:rFonts w:ascii="Times New Roman" w:hAnsi="Times New Roman" w:cs="Times New Roman"/>
          <w:sz w:val="24"/>
          <w:szCs w:val="24"/>
        </w:rPr>
        <w:t xml:space="preserve">ustawie z dnia 27 sierpnia 2009 roku </w:t>
      </w:r>
      <w:r w:rsidR="00662F0E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="00A53799" w:rsidRPr="00BC6C22">
        <w:rPr>
          <w:rFonts w:ascii="Times New Roman" w:hAnsi="Times New Roman" w:cs="Times New Roman"/>
          <w:sz w:val="24"/>
          <w:szCs w:val="24"/>
        </w:rPr>
        <w:t>o finansach publicznych</w:t>
      </w:r>
      <w:r w:rsidR="00CE34DA" w:rsidRPr="00BC6C22">
        <w:rPr>
          <w:rFonts w:ascii="Times New Roman" w:hAnsi="Times New Roman" w:cs="Times New Roman"/>
          <w:sz w:val="24"/>
          <w:szCs w:val="24"/>
        </w:rPr>
        <w:t xml:space="preserve"> </w:t>
      </w:r>
      <w:r w:rsidR="00A53799" w:rsidRPr="00BC6C22">
        <w:rPr>
          <w:rFonts w:ascii="Times New Roman" w:hAnsi="Times New Roman" w:cs="Times New Roman"/>
          <w:sz w:val="24"/>
          <w:szCs w:val="24"/>
        </w:rPr>
        <w:t>(</w:t>
      </w:r>
      <w:r w:rsidR="00662F0E">
        <w:rPr>
          <w:rFonts w:ascii="Times New Roman" w:hAnsi="Times New Roman" w:cs="Times New Roman"/>
          <w:sz w:val="24"/>
          <w:szCs w:val="24"/>
        </w:rPr>
        <w:t xml:space="preserve">tekst jednolity: </w:t>
      </w:r>
      <w:r w:rsidR="00A53799" w:rsidRPr="00BC6C22">
        <w:rPr>
          <w:rFonts w:ascii="Times New Roman" w:hAnsi="Times New Roman" w:cs="Times New Roman"/>
          <w:sz w:val="24"/>
          <w:szCs w:val="24"/>
        </w:rPr>
        <w:t>Dz. U. z 201</w:t>
      </w:r>
      <w:r w:rsidR="00CE34DA" w:rsidRPr="00BC6C22">
        <w:rPr>
          <w:rFonts w:ascii="Times New Roman" w:hAnsi="Times New Roman" w:cs="Times New Roman"/>
          <w:sz w:val="24"/>
          <w:szCs w:val="24"/>
        </w:rPr>
        <w:t>9 r.</w:t>
      </w:r>
      <w:r w:rsidR="00A53799" w:rsidRPr="00BC6C22">
        <w:rPr>
          <w:rFonts w:ascii="Times New Roman" w:hAnsi="Times New Roman" w:cs="Times New Roman"/>
          <w:sz w:val="24"/>
          <w:szCs w:val="24"/>
        </w:rPr>
        <w:t xml:space="preserve">, poz. </w:t>
      </w:r>
      <w:r w:rsidR="00CE34DA" w:rsidRPr="00BC6C22">
        <w:rPr>
          <w:rFonts w:ascii="Times New Roman" w:hAnsi="Times New Roman" w:cs="Times New Roman"/>
          <w:sz w:val="24"/>
          <w:szCs w:val="24"/>
        </w:rPr>
        <w:t>869 ze zm.</w:t>
      </w:r>
      <w:r w:rsidR="00A53799" w:rsidRPr="00BC6C22">
        <w:rPr>
          <w:rFonts w:ascii="Times New Roman" w:hAnsi="Times New Roman" w:cs="Times New Roman"/>
          <w:sz w:val="24"/>
          <w:szCs w:val="24"/>
        </w:rPr>
        <w:t xml:space="preserve">) </w:t>
      </w:r>
      <w:r w:rsidR="00CE34DA" w:rsidRPr="00BC6C22">
        <w:rPr>
          <w:rFonts w:ascii="Times New Roman" w:hAnsi="Times New Roman" w:cs="Times New Roman"/>
          <w:sz w:val="24"/>
          <w:szCs w:val="24"/>
        </w:rPr>
        <w:t xml:space="preserve">oraz </w:t>
      </w:r>
      <w:r w:rsidR="00A53799" w:rsidRPr="00BC6C22">
        <w:rPr>
          <w:rFonts w:ascii="Times New Roman" w:hAnsi="Times New Roman" w:cs="Times New Roman"/>
          <w:sz w:val="24"/>
          <w:szCs w:val="24"/>
        </w:rPr>
        <w:t>rozporządzeniu Ministra Finansów</w:t>
      </w:r>
      <w:r w:rsidR="00662F0E">
        <w:rPr>
          <w:rFonts w:ascii="Times New Roman" w:hAnsi="Times New Roman" w:cs="Times New Roman"/>
          <w:sz w:val="24"/>
          <w:szCs w:val="24"/>
        </w:rPr>
        <w:t xml:space="preserve"> </w:t>
      </w:r>
      <w:r w:rsidR="00A53799" w:rsidRPr="00BC6C22">
        <w:rPr>
          <w:rFonts w:ascii="Times New Roman" w:hAnsi="Times New Roman" w:cs="Times New Roman"/>
          <w:sz w:val="24"/>
          <w:szCs w:val="24"/>
        </w:rPr>
        <w:t xml:space="preserve">z dnia 13 </w:t>
      </w:r>
      <w:r w:rsidR="00CE34DA" w:rsidRPr="00BC6C22">
        <w:rPr>
          <w:rFonts w:ascii="Times New Roman" w:hAnsi="Times New Roman" w:cs="Times New Roman"/>
          <w:sz w:val="24"/>
          <w:szCs w:val="24"/>
        </w:rPr>
        <w:t xml:space="preserve">września </w:t>
      </w:r>
      <w:r w:rsidR="00A53799" w:rsidRPr="00BC6C22">
        <w:rPr>
          <w:rFonts w:ascii="Times New Roman" w:hAnsi="Times New Roman" w:cs="Times New Roman"/>
          <w:sz w:val="24"/>
          <w:szCs w:val="24"/>
        </w:rPr>
        <w:t>2017 r</w:t>
      </w:r>
      <w:r w:rsidR="00CE34DA" w:rsidRPr="00BC6C22">
        <w:rPr>
          <w:rFonts w:ascii="Times New Roman" w:hAnsi="Times New Roman" w:cs="Times New Roman"/>
          <w:sz w:val="24"/>
          <w:szCs w:val="24"/>
        </w:rPr>
        <w:t xml:space="preserve">. </w:t>
      </w:r>
      <w:r w:rsidR="00A53799" w:rsidRPr="00BC6C22">
        <w:rPr>
          <w:rFonts w:ascii="Times New Roman" w:hAnsi="Times New Roman" w:cs="Times New Roman"/>
          <w:sz w:val="24"/>
          <w:szCs w:val="24"/>
        </w:rPr>
        <w:t>w sprawie rachunkowości oraz planów kont dla budżetu państwa, budżetów jednostek samorządu terytorialnego, jednostek budżetowych, samorządowych zakładów budżetowych, państwowych funduszy celowych oraz państwowych jednostek budżetowych mających siedzib</w:t>
      </w:r>
      <w:r w:rsidR="00CE34DA" w:rsidRPr="00BC6C22">
        <w:rPr>
          <w:rFonts w:ascii="Times New Roman" w:hAnsi="Times New Roman" w:cs="Times New Roman"/>
          <w:sz w:val="24"/>
          <w:szCs w:val="24"/>
        </w:rPr>
        <w:t>ę</w:t>
      </w:r>
      <w:r w:rsidR="00A53799" w:rsidRPr="00BC6C22">
        <w:rPr>
          <w:rFonts w:ascii="Times New Roman" w:hAnsi="Times New Roman" w:cs="Times New Roman"/>
          <w:sz w:val="24"/>
          <w:szCs w:val="24"/>
        </w:rPr>
        <w:t xml:space="preserve"> poza granicami Rzeczypospolitej Polskiej</w:t>
      </w:r>
      <w:r w:rsidR="00BC6C22">
        <w:rPr>
          <w:rFonts w:ascii="Times New Roman" w:hAnsi="Times New Roman" w:cs="Times New Roman"/>
          <w:sz w:val="24"/>
          <w:szCs w:val="24"/>
        </w:rPr>
        <w:t xml:space="preserve"> </w:t>
      </w:r>
      <w:r w:rsidR="00A53799" w:rsidRPr="00BC6C22">
        <w:rPr>
          <w:rFonts w:ascii="Times New Roman" w:hAnsi="Times New Roman" w:cs="Times New Roman"/>
          <w:sz w:val="24"/>
          <w:szCs w:val="24"/>
        </w:rPr>
        <w:t>(Dz. U. z 20</w:t>
      </w:r>
      <w:r w:rsidR="00CE34DA" w:rsidRPr="00BC6C22">
        <w:rPr>
          <w:rFonts w:ascii="Times New Roman" w:hAnsi="Times New Roman" w:cs="Times New Roman"/>
          <w:sz w:val="24"/>
          <w:szCs w:val="24"/>
        </w:rPr>
        <w:t xml:space="preserve">20 r. </w:t>
      </w:r>
      <w:r w:rsidR="00A53799" w:rsidRPr="00BC6C22">
        <w:rPr>
          <w:rFonts w:ascii="Times New Roman" w:hAnsi="Times New Roman" w:cs="Times New Roman"/>
          <w:sz w:val="24"/>
          <w:szCs w:val="24"/>
        </w:rPr>
        <w:t>poz.</w:t>
      </w:r>
      <w:r w:rsidR="00CE34DA" w:rsidRPr="00BC6C22">
        <w:rPr>
          <w:rFonts w:ascii="Times New Roman" w:hAnsi="Times New Roman" w:cs="Times New Roman"/>
          <w:sz w:val="24"/>
          <w:szCs w:val="24"/>
        </w:rPr>
        <w:t xml:space="preserve"> 342</w:t>
      </w:r>
      <w:r w:rsidR="00A53799" w:rsidRPr="00BC6C22">
        <w:rPr>
          <w:rFonts w:ascii="Times New Roman" w:hAnsi="Times New Roman" w:cs="Times New Roman"/>
          <w:sz w:val="24"/>
          <w:szCs w:val="24"/>
        </w:rPr>
        <w:t>).</w:t>
      </w:r>
    </w:p>
    <w:p w14:paraId="5755B1AA" w14:textId="77777777" w:rsidR="00A53799" w:rsidRPr="00BC6C22" w:rsidRDefault="00CE34DA" w:rsidP="00CE34DA">
      <w:pPr>
        <w:jc w:val="both"/>
        <w:rPr>
          <w:rFonts w:ascii="Times New Roman" w:hAnsi="Times New Roman" w:cs="Times New Roman"/>
          <w:sz w:val="24"/>
          <w:szCs w:val="24"/>
        </w:rPr>
      </w:pPr>
      <w:r w:rsidRPr="00BC6C22">
        <w:rPr>
          <w:rFonts w:ascii="Times New Roman" w:hAnsi="Times New Roman" w:cs="Times New Roman"/>
          <w:sz w:val="24"/>
          <w:szCs w:val="24"/>
        </w:rPr>
        <w:t xml:space="preserve">2. </w:t>
      </w:r>
      <w:r w:rsidR="00A53799" w:rsidRPr="00BC6C22">
        <w:rPr>
          <w:rFonts w:ascii="Times New Roman" w:hAnsi="Times New Roman" w:cs="Times New Roman"/>
          <w:sz w:val="24"/>
          <w:szCs w:val="24"/>
        </w:rPr>
        <w:t>Rachunkowość środków z funduszy Unii Europejskiej prowadzi się przy uwzględnieniu procedur  zawartych  niniejszym załączniku.</w:t>
      </w:r>
    </w:p>
    <w:p w14:paraId="0D8DAF5C" w14:textId="77777777" w:rsidR="00A53799" w:rsidRPr="00BC6C22" w:rsidRDefault="00CE34DA" w:rsidP="00CE34DA">
      <w:pPr>
        <w:jc w:val="both"/>
        <w:rPr>
          <w:rFonts w:ascii="Times New Roman" w:hAnsi="Times New Roman" w:cs="Times New Roman"/>
          <w:sz w:val="24"/>
          <w:szCs w:val="24"/>
        </w:rPr>
      </w:pPr>
      <w:r w:rsidRPr="00BC6C22">
        <w:rPr>
          <w:rFonts w:ascii="Times New Roman" w:hAnsi="Times New Roman" w:cs="Times New Roman"/>
          <w:sz w:val="24"/>
          <w:szCs w:val="24"/>
        </w:rPr>
        <w:t xml:space="preserve">3. </w:t>
      </w:r>
      <w:r w:rsidR="00A53799" w:rsidRPr="00BC6C22">
        <w:rPr>
          <w:rFonts w:ascii="Times New Roman" w:hAnsi="Times New Roman" w:cs="Times New Roman"/>
          <w:sz w:val="24"/>
          <w:szCs w:val="24"/>
        </w:rPr>
        <w:t>Jeśli umowa b</w:t>
      </w:r>
      <w:r w:rsidR="00961740" w:rsidRPr="00BC6C22">
        <w:rPr>
          <w:rFonts w:ascii="Times New Roman" w:hAnsi="Times New Roman" w:cs="Times New Roman"/>
          <w:sz w:val="24"/>
          <w:szCs w:val="24"/>
        </w:rPr>
        <w:t>ą</w:t>
      </w:r>
      <w:r w:rsidR="00A53799" w:rsidRPr="00BC6C22">
        <w:rPr>
          <w:rFonts w:ascii="Times New Roman" w:hAnsi="Times New Roman" w:cs="Times New Roman"/>
          <w:sz w:val="24"/>
          <w:szCs w:val="24"/>
        </w:rPr>
        <w:t>d</w:t>
      </w:r>
      <w:r w:rsidR="00961740" w:rsidRPr="00BC6C22">
        <w:rPr>
          <w:rFonts w:ascii="Times New Roman" w:hAnsi="Times New Roman" w:cs="Times New Roman"/>
          <w:sz w:val="24"/>
          <w:szCs w:val="24"/>
        </w:rPr>
        <w:t>ź</w:t>
      </w:r>
      <w:r w:rsidR="00A53799" w:rsidRPr="00BC6C22">
        <w:rPr>
          <w:rFonts w:ascii="Times New Roman" w:hAnsi="Times New Roman" w:cs="Times New Roman"/>
          <w:sz w:val="24"/>
          <w:szCs w:val="24"/>
        </w:rPr>
        <w:t xml:space="preserve"> inne przepisy wymagają wyodrębnienia do realizacji projektów rachunków bankowych, dla każdego projektu otwiera się odrębny rachunek bankowy.</w:t>
      </w:r>
    </w:p>
    <w:p w14:paraId="0F8D25C8" w14:textId="77777777" w:rsidR="00A53799" w:rsidRPr="00BC6C22" w:rsidRDefault="00CE34DA" w:rsidP="00CE34DA">
      <w:pPr>
        <w:jc w:val="both"/>
        <w:rPr>
          <w:rFonts w:ascii="Times New Roman" w:hAnsi="Times New Roman" w:cs="Times New Roman"/>
          <w:sz w:val="24"/>
          <w:szCs w:val="24"/>
        </w:rPr>
      </w:pPr>
      <w:r w:rsidRPr="00BC6C22">
        <w:rPr>
          <w:rFonts w:ascii="Times New Roman" w:hAnsi="Times New Roman" w:cs="Times New Roman"/>
          <w:sz w:val="24"/>
          <w:szCs w:val="24"/>
        </w:rPr>
        <w:t xml:space="preserve">4. </w:t>
      </w:r>
      <w:r w:rsidR="00961740" w:rsidRPr="00BC6C22">
        <w:rPr>
          <w:rFonts w:ascii="Times New Roman" w:hAnsi="Times New Roman" w:cs="Times New Roman"/>
          <w:sz w:val="24"/>
          <w:szCs w:val="24"/>
        </w:rPr>
        <w:t>Dla zapewnienia płynności finansowej projektu gmina może ko</w:t>
      </w:r>
      <w:r w:rsidR="0031593A" w:rsidRPr="00BC6C22">
        <w:rPr>
          <w:rFonts w:ascii="Times New Roman" w:hAnsi="Times New Roman" w:cs="Times New Roman"/>
          <w:sz w:val="24"/>
          <w:szCs w:val="24"/>
        </w:rPr>
        <w:t>rz</w:t>
      </w:r>
      <w:r w:rsidR="00961740" w:rsidRPr="00BC6C22">
        <w:rPr>
          <w:rFonts w:ascii="Times New Roman" w:hAnsi="Times New Roman" w:cs="Times New Roman"/>
          <w:sz w:val="24"/>
          <w:szCs w:val="24"/>
        </w:rPr>
        <w:t>ystać z prefinansowania</w:t>
      </w:r>
      <w:r w:rsidRPr="00BC6C22">
        <w:rPr>
          <w:rFonts w:ascii="Times New Roman" w:hAnsi="Times New Roman" w:cs="Times New Roman"/>
          <w:sz w:val="24"/>
          <w:szCs w:val="24"/>
        </w:rPr>
        <w:t xml:space="preserve">, </w:t>
      </w:r>
      <w:r w:rsidR="00961740" w:rsidRPr="00BC6C22">
        <w:rPr>
          <w:rFonts w:ascii="Times New Roman" w:hAnsi="Times New Roman" w:cs="Times New Roman"/>
          <w:sz w:val="24"/>
          <w:szCs w:val="24"/>
        </w:rPr>
        <w:t xml:space="preserve">w tym celu otwiera rachunek bankowy projektu dla </w:t>
      </w:r>
      <w:r w:rsidR="0031593A" w:rsidRPr="00BC6C22">
        <w:rPr>
          <w:rFonts w:ascii="Times New Roman" w:hAnsi="Times New Roman" w:cs="Times New Roman"/>
          <w:sz w:val="24"/>
          <w:szCs w:val="24"/>
        </w:rPr>
        <w:t>ś</w:t>
      </w:r>
      <w:r w:rsidR="00961740" w:rsidRPr="00BC6C22">
        <w:rPr>
          <w:rFonts w:ascii="Times New Roman" w:hAnsi="Times New Roman" w:cs="Times New Roman"/>
          <w:sz w:val="24"/>
          <w:szCs w:val="24"/>
        </w:rPr>
        <w:t>rodkó</w:t>
      </w:r>
      <w:r w:rsidR="0031593A" w:rsidRPr="00BC6C22">
        <w:rPr>
          <w:rFonts w:ascii="Times New Roman" w:hAnsi="Times New Roman" w:cs="Times New Roman"/>
          <w:sz w:val="24"/>
          <w:szCs w:val="24"/>
        </w:rPr>
        <w:t>w</w:t>
      </w:r>
      <w:r w:rsidRPr="00BC6C22">
        <w:rPr>
          <w:rFonts w:ascii="Times New Roman" w:hAnsi="Times New Roman" w:cs="Times New Roman"/>
          <w:sz w:val="24"/>
          <w:szCs w:val="24"/>
        </w:rPr>
        <w:t xml:space="preserve"> </w:t>
      </w:r>
      <w:r w:rsidR="00961740" w:rsidRPr="00BC6C22">
        <w:rPr>
          <w:rFonts w:ascii="Times New Roman" w:hAnsi="Times New Roman" w:cs="Times New Roman"/>
          <w:sz w:val="24"/>
          <w:szCs w:val="24"/>
        </w:rPr>
        <w:t>z po</w:t>
      </w:r>
      <w:r w:rsidR="0031593A" w:rsidRPr="00BC6C22">
        <w:rPr>
          <w:rFonts w:ascii="Times New Roman" w:hAnsi="Times New Roman" w:cs="Times New Roman"/>
          <w:sz w:val="24"/>
          <w:szCs w:val="24"/>
        </w:rPr>
        <w:t>ż</w:t>
      </w:r>
      <w:r w:rsidR="00961740" w:rsidRPr="00BC6C22">
        <w:rPr>
          <w:rFonts w:ascii="Times New Roman" w:hAnsi="Times New Roman" w:cs="Times New Roman"/>
          <w:sz w:val="24"/>
          <w:szCs w:val="24"/>
        </w:rPr>
        <w:t xml:space="preserve">yczki oraz odrębny rachunek projektu zasila przez </w:t>
      </w:r>
      <w:r w:rsidR="0031593A" w:rsidRPr="00BC6C22">
        <w:rPr>
          <w:rFonts w:ascii="Times New Roman" w:hAnsi="Times New Roman" w:cs="Times New Roman"/>
          <w:sz w:val="24"/>
          <w:szCs w:val="24"/>
        </w:rPr>
        <w:t>ś</w:t>
      </w:r>
      <w:r w:rsidR="00961740" w:rsidRPr="00BC6C22">
        <w:rPr>
          <w:rFonts w:ascii="Times New Roman" w:hAnsi="Times New Roman" w:cs="Times New Roman"/>
          <w:sz w:val="24"/>
          <w:szCs w:val="24"/>
        </w:rPr>
        <w:t>rodki własne, za pośrednictwem których będą dokonywane płatności związane</w:t>
      </w:r>
      <w:r w:rsidR="00BC6C22">
        <w:rPr>
          <w:rFonts w:ascii="Times New Roman" w:hAnsi="Times New Roman" w:cs="Times New Roman"/>
          <w:sz w:val="24"/>
          <w:szCs w:val="24"/>
        </w:rPr>
        <w:t xml:space="preserve"> </w:t>
      </w:r>
      <w:r w:rsidR="00961740" w:rsidRPr="00BC6C22">
        <w:rPr>
          <w:rFonts w:ascii="Times New Roman" w:hAnsi="Times New Roman" w:cs="Times New Roman"/>
          <w:sz w:val="24"/>
          <w:szCs w:val="24"/>
        </w:rPr>
        <w:t>z realizacją projektu.</w:t>
      </w:r>
    </w:p>
    <w:p w14:paraId="34EF1677" w14:textId="77777777" w:rsidR="00961740" w:rsidRPr="00BC6C22" w:rsidRDefault="00CE34DA" w:rsidP="00CE34DA">
      <w:pPr>
        <w:jc w:val="both"/>
        <w:rPr>
          <w:rFonts w:ascii="Times New Roman" w:hAnsi="Times New Roman" w:cs="Times New Roman"/>
          <w:sz w:val="24"/>
          <w:szCs w:val="24"/>
        </w:rPr>
      </w:pPr>
      <w:r w:rsidRPr="00BC6C22">
        <w:rPr>
          <w:rFonts w:ascii="Times New Roman" w:hAnsi="Times New Roman" w:cs="Times New Roman"/>
          <w:sz w:val="24"/>
          <w:szCs w:val="24"/>
        </w:rPr>
        <w:t xml:space="preserve">5. </w:t>
      </w:r>
      <w:r w:rsidR="00961740" w:rsidRPr="00BC6C22">
        <w:rPr>
          <w:rFonts w:ascii="Times New Roman" w:hAnsi="Times New Roman" w:cs="Times New Roman"/>
          <w:sz w:val="24"/>
          <w:szCs w:val="24"/>
        </w:rPr>
        <w:t>Beneficjentem docelowym  środków europej</w:t>
      </w:r>
      <w:r w:rsidR="0031593A" w:rsidRPr="00BC6C22">
        <w:rPr>
          <w:rFonts w:ascii="Times New Roman" w:hAnsi="Times New Roman" w:cs="Times New Roman"/>
          <w:sz w:val="24"/>
          <w:szCs w:val="24"/>
        </w:rPr>
        <w:t>s</w:t>
      </w:r>
      <w:r w:rsidR="00961740" w:rsidRPr="00BC6C22">
        <w:rPr>
          <w:rFonts w:ascii="Times New Roman" w:hAnsi="Times New Roman" w:cs="Times New Roman"/>
          <w:sz w:val="24"/>
          <w:szCs w:val="24"/>
        </w:rPr>
        <w:t xml:space="preserve">kich jest Gmina </w:t>
      </w:r>
      <w:r w:rsidRPr="00BC6C22">
        <w:rPr>
          <w:rFonts w:ascii="Times New Roman" w:hAnsi="Times New Roman" w:cs="Times New Roman"/>
          <w:sz w:val="24"/>
          <w:szCs w:val="24"/>
        </w:rPr>
        <w:t>Damnica</w:t>
      </w:r>
      <w:r w:rsidR="00961740" w:rsidRPr="00BC6C22">
        <w:rPr>
          <w:rFonts w:ascii="Times New Roman" w:hAnsi="Times New Roman" w:cs="Times New Roman"/>
          <w:sz w:val="24"/>
          <w:szCs w:val="24"/>
        </w:rPr>
        <w:t>. W planach finansowych Urz</w:t>
      </w:r>
      <w:r w:rsidRPr="00BC6C22">
        <w:rPr>
          <w:rFonts w:ascii="Times New Roman" w:hAnsi="Times New Roman" w:cs="Times New Roman"/>
          <w:sz w:val="24"/>
          <w:szCs w:val="24"/>
        </w:rPr>
        <w:t>ędu</w:t>
      </w:r>
      <w:r w:rsidR="00961740" w:rsidRPr="00BC6C22">
        <w:rPr>
          <w:rFonts w:ascii="Times New Roman" w:hAnsi="Times New Roman" w:cs="Times New Roman"/>
          <w:sz w:val="24"/>
          <w:szCs w:val="24"/>
        </w:rPr>
        <w:t xml:space="preserve"> Gminy winny być ujęte wydatki na realizację zadania.</w:t>
      </w:r>
    </w:p>
    <w:p w14:paraId="533D9E88" w14:textId="77777777" w:rsidR="00961740" w:rsidRPr="00BC6C22" w:rsidRDefault="00CE34DA" w:rsidP="00CE34DA">
      <w:pPr>
        <w:jc w:val="both"/>
        <w:rPr>
          <w:rFonts w:ascii="Times New Roman" w:hAnsi="Times New Roman" w:cs="Times New Roman"/>
          <w:sz w:val="24"/>
          <w:szCs w:val="24"/>
        </w:rPr>
      </w:pPr>
      <w:r w:rsidRPr="00BC6C22">
        <w:rPr>
          <w:rFonts w:ascii="Times New Roman" w:hAnsi="Times New Roman" w:cs="Times New Roman"/>
          <w:sz w:val="24"/>
          <w:szCs w:val="24"/>
        </w:rPr>
        <w:t xml:space="preserve">6. </w:t>
      </w:r>
      <w:r w:rsidR="00961740" w:rsidRPr="00BC6C22">
        <w:rPr>
          <w:rFonts w:ascii="Times New Roman" w:hAnsi="Times New Roman" w:cs="Times New Roman"/>
          <w:sz w:val="24"/>
          <w:szCs w:val="24"/>
        </w:rPr>
        <w:t>Środki funduszy unijnych objęte są ewidencją w księgac</w:t>
      </w:r>
      <w:r w:rsidR="0031593A" w:rsidRPr="00BC6C22">
        <w:rPr>
          <w:rFonts w:ascii="Times New Roman" w:hAnsi="Times New Roman" w:cs="Times New Roman"/>
          <w:sz w:val="24"/>
          <w:szCs w:val="24"/>
        </w:rPr>
        <w:t xml:space="preserve">h rachunkowych Urzędu Gminy </w:t>
      </w:r>
      <w:r w:rsidR="00BC6C22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Pr="00BC6C22">
        <w:rPr>
          <w:rFonts w:ascii="Times New Roman" w:hAnsi="Times New Roman" w:cs="Times New Roman"/>
          <w:sz w:val="24"/>
          <w:szCs w:val="24"/>
        </w:rPr>
        <w:t>w Damnicy</w:t>
      </w:r>
      <w:r w:rsidR="00961740" w:rsidRPr="00BC6C22">
        <w:rPr>
          <w:rFonts w:ascii="Times New Roman" w:hAnsi="Times New Roman" w:cs="Times New Roman"/>
          <w:sz w:val="24"/>
          <w:szCs w:val="24"/>
        </w:rPr>
        <w:t>.</w:t>
      </w:r>
      <w:r w:rsidR="0031593A" w:rsidRPr="00BC6C2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DF7B64C" w14:textId="77777777" w:rsidR="0031593A" w:rsidRPr="00BC6C22" w:rsidRDefault="00CE34DA" w:rsidP="00CE34DA">
      <w:pPr>
        <w:jc w:val="both"/>
        <w:rPr>
          <w:rFonts w:ascii="Times New Roman" w:hAnsi="Times New Roman" w:cs="Times New Roman"/>
          <w:sz w:val="24"/>
          <w:szCs w:val="24"/>
        </w:rPr>
      </w:pPr>
      <w:r w:rsidRPr="00BC6C22">
        <w:rPr>
          <w:rFonts w:ascii="Times New Roman" w:hAnsi="Times New Roman" w:cs="Times New Roman"/>
          <w:sz w:val="24"/>
          <w:szCs w:val="24"/>
        </w:rPr>
        <w:t xml:space="preserve">7. </w:t>
      </w:r>
      <w:r w:rsidR="0031593A" w:rsidRPr="00BC6C22">
        <w:rPr>
          <w:rFonts w:ascii="Times New Roman" w:hAnsi="Times New Roman" w:cs="Times New Roman"/>
          <w:sz w:val="24"/>
          <w:szCs w:val="24"/>
        </w:rPr>
        <w:t>E</w:t>
      </w:r>
      <w:r w:rsidR="00961740" w:rsidRPr="00BC6C22">
        <w:rPr>
          <w:rFonts w:ascii="Times New Roman" w:hAnsi="Times New Roman" w:cs="Times New Roman"/>
          <w:sz w:val="24"/>
          <w:szCs w:val="24"/>
        </w:rPr>
        <w:t xml:space="preserve">widencję </w:t>
      </w:r>
      <w:r w:rsidR="0031593A" w:rsidRPr="00BC6C22">
        <w:rPr>
          <w:rFonts w:ascii="Times New Roman" w:eastAsia="Calibri" w:hAnsi="Times New Roman" w:cs="Times New Roman"/>
          <w:sz w:val="24"/>
          <w:szCs w:val="24"/>
        </w:rPr>
        <w:t>księgową prowadzi się zgodnie z praktyką dobrej rachunkowości (wyodrębnienie księgowe od innych źródeł finansowania), dla każdego projektu odrębnie, by możliwe było przy każdej kontroli wykazanie pełnej ewidencji odnoście projektu dofinansowanego ze środków funduszy unijnych.</w:t>
      </w:r>
      <w:r w:rsidR="0031593A" w:rsidRPr="00BC6C22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23197B38" w14:textId="77777777" w:rsidR="0031593A" w:rsidRPr="00BC6C22" w:rsidRDefault="00CE34DA" w:rsidP="00CE34DA">
      <w:pPr>
        <w:jc w:val="both"/>
        <w:rPr>
          <w:rFonts w:ascii="Times New Roman" w:hAnsi="Times New Roman" w:cs="Times New Roman"/>
          <w:sz w:val="24"/>
          <w:szCs w:val="24"/>
        </w:rPr>
      </w:pPr>
      <w:r w:rsidRPr="00BC6C22">
        <w:rPr>
          <w:rFonts w:ascii="Times New Roman" w:hAnsi="Times New Roman" w:cs="Times New Roman"/>
          <w:sz w:val="24"/>
          <w:szCs w:val="24"/>
        </w:rPr>
        <w:t xml:space="preserve">8. </w:t>
      </w:r>
      <w:r w:rsidR="0031593A" w:rsidRPr="00BC6C22">
        <w:rPr>
          <w:rFonts w:ascii="Times New Roman" w:hAnsi="Times New Roman" w:cs="Times New Roman"/>
          <w:sz w:val="24"/>
          <w:szCs w:val="24"/>
        </w:rPr>
        <w:t xml:space="preserve">Księgi rachunkowe w zakresie projektów finansowanych lub współfinansowanych </w:t>
      </w:r>
      <w:r w:rsidR="00662F0E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="0031593A" w:rsidRPr="00BC6C22">
        <w:rPr>
          <w:rFonts w:ascii="Times New Roman" w:hAnsi="Times New Roman" w:cs="Times New Roman"/>
          <w:sz w:val="24"/>
          <w:szCs w:val="24"/>
        </w:rPr>
        <w:t>ze środków Unii Europejskiej są tworzone przy użyciu komputera.</w:t>
      </w:r>
    </w:p>
    <w:p w14:paraId="2398E5B1" w14:textId="151B90D7" w:rsidR="0031593A" w:rsidRPr="00BC6C22" w:rsidRDefault="00BC6C22" w:rsidP="00BC6C22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C6C22">
        <w:rPr>
          <w:rFonts w:ascii="Times New Roman" w:hAnsi="Times New Roman" w:cs="Times New Roman"/>
          <w:sz w:val="24"/>
          <w:szCs w:val="24"/>
        </w:rPr>
        <w:t xml:space="preserve">9. </w:t>
      </w:r>
      <w:r w:rsidR="0031593A" w:rsidRPr="00BC6C22">
        <w:rPr>
          <w:rFonts w:ascii="Times New Roman" w:eastAsia="Calibri" w:hAnsi="Times New Roman" w:cs="Times New Roman"/>
          <w:sz w:val="24"/>
          <w:szCs w:val="24"/>
        </w:rPr>
        <w:t xml:space="preserve">Służby finansowe w </w:t>
      </w:r>
      <w:r w:rsidR="00C333FF">
        <w:rPr>
          <w:rFonts w:ascii="Times New Roman" w:eastAsia="Calibri" w:hAnsi="Times New Roman" w:cs="Times New Roman"/>
          <w:sz w:val="24"/>
          <w:szCs w:val="24"/>
        </w:rPr>
        <w:t>U</w:t>
      </w:r>
      <w:r w:rsidR="0031593A" w:rsidRPr="00BC6C22">
        <w:rPr>
          <w:rFonts w:ascii="Times New Roman" w:eastAsia="Calibri" w:hAnsi="Times New Roman" w:cs="Times New Roman"/>
          <w:sz w:val="24"/>
          <w:szCs w:val="24"/>
        </w:rPr>
        <w:t xml:space="preserve">rzędzie </w:t>
      </w:r>
      <w:r w:rsidR="00C333FF">
        <w:rPr>
          <w:rFonts w:ascii="Times New Roman" w:eastAsia="Calibri" w:hAnsi="Times New Roman" w:cs="Times New Roman"/>
          <w:sz w:val="24"/>
          <w:szCs w:val="24"/>
        </w:rPr>
        <w:t>G</w:t>
      </w:r>
      <w:r w:rsidR="0031593A" w:rsidRPr="00BC6C22">
        <w:rPr>
          <w:rFonts w:ascii="Times New Roman" w:eastAsia="Calibri" w:hAnsi="Times New Roman" w:cs="Times New Roman"/>
          <w:sz w:val="24"/>
          <w:szCs w:val="24"/>
        </w:rPr>
        <w:t>miny zobowiązane są stosować określone ustawą zasady rachunkowości dla jasnego, rzetelnego i wiernego wykorzystania</w:t>
      </w:r>
      <w:r w:rsidRPr="00BC6C22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31593A" w:rsidRPr="00BC6C22">
        <w:rPr>
          <w:rFonts w:ascii="Times New Roman" w:eastAsia="Calibri" w:hAnsi="Times New Roman" w:cs="Times New Roman"/>
          <w:sz w:val="24"/>
          <w:szCs w:val="24"/>
        </w:rPr>
        <w:t xml:space="preserve">i zarządzania funduszami pomocowymi. </w:t>
      </w:r>
    </w:p>
    <w:p w14:paraId="3BB082AE" w14:textId="77777777" w:rsidR="0031593A" w:rsidRPr="00BC6C22" w:rsidRDefault="00BC6C22" w:rsidP="00BC6C22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C6C22">
        <w:rPr>
          <w:rFonts w:ascii="Times New Roman" w:eastAsia="Calibri" w:hAnsi="Times New Roman" w:cs="Times New Roman"/>
          <w:sz w:val="24"/>
          <w:szCs w:val="24"/>
        </w:rPr>
        <w:t xml:space="preserve">10. </w:t>
      </w:r>
      <w:r w:rsidR="0031593A" w:rsidRPr="00BC6C22">
        <w:rPr>
          <w:rFonts w:ascii="Times New Roman" w:eastAsia="Calibri" w:hAnsi="Times New Roman" w:cs="Times New Roman"/>
          <w:sz w:val="24"/>
          <w:szCs w:val="24"/>
        </w:rPr>
        <w:t>Dowody księgowe dotyczące realizacji programów finansowanych ze środków pomocowych opisywane są przez pracownika merytorycznie odpowiedzialnego za realizację programu. Opis winien zawierać nazwę projektu, numer umowy o dofinansowani</w:t>
      </w:r>
      <w:r w:rsidRPr="00BC6C22">
        <w:rPr>
          <w:rFonts w:ascii="Times New Roman" w:eastAsia="Calibri" w:hAnsi="Times New Roman" w:cs="Times New Roman"/>
          <w:sz w:val="24"/>
          <w:szCs w:val="24"/>
        </w:rPr>
        <w:t>e</w:t>
      </w:r>
      <w:r w:rsidR="0031593A" w:rsidRPr="00BC6C22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7D921CB5" w14:textId="77777777" w:rsidR="0031593A" w:rsidRPr="00BC6C22" w:rsidRDefault="00BC6C22" w:rsidP="00BC6C22">
      <w:pPr>
        <w:jc w:val="both"/>
        <w:rPr>
          <w:rFonts w:ascii="Times New Roman" w:hAnsi="Times New Roman" w:cs="Times New Roman"/>
          <w:sz w:val="24"/>
          <w:szCs w:val="24"/>
        </w:rPr>
      </w:pPr>
      <w:r w:rsidRPr="00BC6C22">
        <w:rPr>
          <w:rFonts w:ascii="Times New Roman" w:eastAsia="Calibri" w:hAnsi="Times New Roman" w:cs="Times New Roman"/>
          <w:sz w:val="24"/>
          <w:szCs w:val="24"/>
        </w:rPr>
        <w:t xml:space="preserve">11. </w:t>
      </w:r>
      <w:r w:rsidR="0031593A" w:rsidRPr="00BC6C22">
        <w:rPr>
          <w:rFonts w:ascii="Times New Roman" w:hAnsi="Times New Roman" w:cs="Times New Roman"/>
          <w:sz w:val="24"/>
          <w:szCs w:val="24"/>
        </w:rPr>
        <w:t>Wprowadza się wyodrębnioną ewidencję dla celów projektów finansowanych lub współfinansowanych ze środków Unii Europejskiej poprzez wyodrębnienie dodatkowych kont analitycznych w powiązaniu z istniejącymi kontami syntetycznymi. W uzasadnionych przypadkach będą wprowadzone dodatkowe konta syntetyczne.</w:t>
      </w:r>
    </w:p>
    <w:p w14:paraId="6964413D" w14:textId="77777777" w:rsidR="0031593A" w:rsidRPr="00BC6C22" w:rsidRDefault="00BC6C22" w:rsidP="00BC6C22">
      <w:pPr>
        <w:jc w:val="both"/>
        <w:rPr>
          <w:rFonts w:ascii="Times New Roman" w:hAnsi="Times New Roman" w:cs="Times New Roman"/>
          <w:sz w:val="24"/>
          <w:szCs w:val="24"/>
        </w:rPr>
      </w:pPr>
      <w:r w:rsidRPr="00BC6C22">
        <w:rPr>
          <w:rFonts w:ascii="Times New Roman" w:hAnsi="Times New Roman" w:cs="Times New Roman"/>
          <w:sz w:val="24"/>
          <w:szCs w:val="24"/>
        </w:rPr>
        <w:lastRenderedPageBreak/>
        <w:t xml:space="preserve">12. </w:t>
      </w:r>
      <w:r w:rsidR="0031593A" w:rsidRPr="00BC6C22">
        <w:rPr>
          <w:rFonts w:ascii="Times New Roman" w:hAnsi="Times New Roman" w:cs="Times New Roman"/>
          <w:sz w:val="24"/>
          <w:szCs w:val="24"/>
        </w:rPr>
        <w:t>Ewidencja analityczna projektów prowadzona jest zgodnie z klasyfikacją budżetową.</w:t>
      </w:r>
    </w:p>
    <w:p w14:paraId="4627BA2B" w14:textId="77777777" w:rsidR="0031593A" w:rsidRPr="00BC6C22" w:rsidRDefault="00BC6C22" w:rsidP="00BC6C22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C6C22">
        <w:rPr>
          <w:rFonts w:ascii="Times New Roman" w:hAnsi="Times New Roman" w:cs="Times New Roman"/>
          <w:sz w:val="24"/>
          <w:szCs w:val="24"/>
        </w:rPr>
        <w:t xml:space="preserve">13. </w:t>
      </w:r>
      <w:r w:rsidR="0031593A" w:rsidRPr="00BC6C22">
        <w:rPr>
          <w:rFonts w:ascii="Times New Roman" w:eastAsia="Calibri" w:hAnsi="Times New Roman" w:cs="Times New Roman"/>
          <w:sz w:val="24"/>
          <w:szCs w:val="24"/>
        </w:rPr>
        <w:t xml:space="preserve">Faktury dokumentujące poniesione wydatki na realizację programów współfinansowanych ze środków </w:t>
      </w:r>
      <w:r w:rsidR="0031593A" w:rsidRPr="00BC6C22">
        <w:rPr>
          <w:rFonts w:ascii="Times New Roman" w:hAnsi="Times New Roman" w:cs="Times New Roman"/>
          <w:sz w:val="24"/>
          <w:szCs w:val="24"/>
        </w:rPr>
        <w:t>unijnych</w:t>
      </w:r>
      <w:r w:rsidR="0031593A" w:rsidRPr="00BC6C22">
        <w:rPr>
          <w:rFonts w:ascii="Times New Roman" w:eastAsia="Calibri" w:hAnsi="Times New Roman" w:cs="Times New Roman"/>
          <w:sz w:val="24"/>
          <w:szCs w:val="24"/>
        </w:rPr>
        <w:t>, opisywane są przez pracownika merytorycznie odpowiedzialnego za realizację programu. Opis winien zawierać nazwę programu, podział wydatków na poszczególne źródła ich finansowania, pozycję  harmonogramu rzeczowego, która jest finansowana daną fakturą.</w:t>
      </w:r>
    </w:p>
    <w:p w14:paraId="7D1DEADE" w14:textId="77777777" w:rsidR="00C5197E" w:rsidRPr="00BC6C22" w:rsidRDefault="00BC6C22" w:rsidP="00BC6C22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C6C22">
        <w:rPr>
          <w:rFonts w:ascii="Times New Roman" w:eastAsia="Calibri" w:hAnsi="Times New Roman" w:cs="Times New Roman"/>
          <w:sz w:val="24"/>
          <w:szCs w:val="24"/>
        </w:rPr>
        <w:t xml:space="preserve">14. </w:t>
      </w:r>
      <w:r w:rsidR="00C5197E" w:rsidRPr="00BC6C22">
        <w:rPr>
          <w:rFonts w:ascii="Times New Roman" w:eastAsia="Calibri" w:hAnsi="Times New Roman" w:cs="Times New Roman"/>
          <w:sz w:val="24"/>
          <w:szCs w:val="24"/>
        </w:rPr>
        <w:t>Przychody dotyczące projektów ujmuje się w księgach rachunkowych według metody kasowej. Podstawą ujęcia przychodów jest wpływ środków pieniężnych na rachunek bankowy.</w:t>
      </w:r>
    </w:p>
    <w:p w14:paraId="7FC85263" w14:textId="77777777" w:rsidR="00C5197E" w:rsidRPr="00BC6C22" w:rsidRDefault="00BC6C22" w:rsidP="00BC6C22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C6C22">
        <w:rPr>
          <w:rFonts w:ascii="Times New Roman" w:eastAsia="Calibri" w:hAnsi="Times New Roman" w:cs="Times New Roman"/>
          <w:sz w:val="24"/>
          <w:szCs w:val="24"/>
        </w:rPr>
        <w:t xml:space="preserve">15. </w:t>
      </w:r>
      <w:r w:rsidR="00C5197E" w:rsidRPr="00BC6C22">
        <w:rPr>
          <w:rFonts w:ascii="Times New Roman" w:eastAsia="Calibri" w:hAnsi="Times New Roman" w:cs="Times New Roman"/>
          <w:sz w:val="24"/>
          <w:szCs w:val="24"/>
        </w:rPr>
        <w:t>Koszty wynikające z otrzymanych przez jednostkę faktur, przypisywane są do danego projektu zgodnie z umową lub wytycznymi jednostki przekazującej dotację.</w:t>
      </w:r>
    </w:p>
    <w:p w14:paraId="430D9707" w14:textId="77777777" w:rsidR="00C5197E" w:rsidRPr="00BC6C22" w:rsidRDefault="00BC6C22" w:rsidP="00BC6C22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C6C22">
        <w:rPr>
          <w:rFonts w:ascii="Times New Roman" w:eastAsia="Calibri" w:hAnsi="Times New Roman" w:cs="Times New Roman"/>
          <w:sz w:val="24"/>
          <w:szCs w:val="24"/>
        </w:rPr>
        <w:t xml:space="preserve">16. </w:t>
      </w:r>
      <w:r w:rsidR="00C5197E" w:rsidRPr="00BC6C22">
        <w:rPr>
          <w:rFonts w:ascii="Times New Roman" w:eastAsia="Calibri" w:hAnsi="Times New Roman" w:cs="Times New Roman"/>
          <w:sz w:val="24"/>
          <w:szCs w:val="24"/>
        </w:rPr>
        <w:t xml:space="preserve">W przypadku zakupu w ramach projektu środków trwałych i wartości niematerialnych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</w:t>
      </w:r>
      <w:r w:rsidR="00C5197E" w:rsidRPr="00BC6C22">
        <w:rPr>
          <w:rFonts w:ascii="Times New Roman" w:eastAsia="Calibri" w:hAnsi="Times New Roman" w:cs="Times New Roman"/>
          <w:sz w:val="24"/>
          <w:szCs w:val="24"/>
        </w:rPr>
        <w:t>i prawnych ujmuje się dane dotyczące środka w ewidencji środków trwałych i wartości niematerialnych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5197E" w:rsidRPr="00BC6C22">
        <w:rPr>
          <w:rFonts w:ascii="Times New Roman" w:eastAsia="Calibri" w:hAnsi="Times New Roman" w:cs="Times New Roman"/>
          <w:sz w:val="24"/>
          <w:szCs w:val="24"/>
        </w:rPr>
        <w:t>i prawnych jednostki z adnotacją o sfinansowaniu go z udziałem środków U</w:t>
      </w:r>
      <w:r w:rsidRPr="00BC6C22">
        <w:rPr>
          <w:rFonts w:ascii="Times New Roman" w:eastAsia="Calibri" w:hAnsi="Times New Roman" w:cs="Times New Roman"/>
          <w:sz w:val="24"/>
          <w:szCs w:val="24"/>
        </w:rPr>
        <w:t xml:space="preserve">nii </w:t>
      </w:r>
      <w:r w:rsidR="00C5197E" w:rsidRPr="00BC6C22">
        <w:rPr>
          <w:rFonts w:ascii="Times New Roman" w:eastAsia="Calibri" w:hAnsi="Times New Roman" w:cs="Times New Roman"/>
          <w:sz w:val="24"/>
          <w:szCs w:val="24"/>
        </w:rPr>
        <w:t>E</w:t>
      </w:r>
      <w:r w:rsidRPr="00BC6C22">
        <w:rPr>
          <w:rFonts w:ascii="Times New Roman" w:eastAsia="Calibri" w:hAnsi="Times New Roman" w:cs="Times New Roman"/>
          <w:sz w:val="24"/>
          <w:szCs w:val="24"/>
        </w:rPr>
        <w:t>uropejskiej</w:t>
      </w:r>
      <w:r w:rsidR="00C5197E" w:rsidRPr="00BC6C22">
        <w:rPr>
          <w:rFonts w:ascii="Times New Roman" w:eastAsia="Calibri" w:hAnsi="Times New Roman" w:cs="Times New Roman"/>
          <w:sz w:val="24"/>
          <w:szCs w:val="24"/>
        </w:rPr>
        <w:t xml:space="preserve">. Środki trwałe oznaczone są zgodnie z wymogami o dofinansowaniu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</w:t>
      </w:r>
      <w:r w:rsidR="00C5197E" w:rsidRPr="00BC6C22">
        <w:rPr>
          <w:rFonts w:ascii="Times New Roman" w:eastAsia="Calibri" w:hAnsi="Times New Roman" w:cs="Times New Roman"/>
          <w:sz w:val="24"/>
          <w:szCs w:val="24"/>
        </w:rPr>
        <w:t>w sposób identyfikujący dany projekt i rok zakupu.</w:t>
      </w:r>
    </w:p>
    <w:p w14:paraId="7B67B324" w14:textId="77777777" w:rsidR="00C5197E" w:rsidRPr="00BC6C22" w:rsidRDefault="00BC6C22" w:rsidP="00BC6C22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C6C22">
        <w:rPr>
          <w:rFonts w:ascii="Times New Roman" w:eastAsia="Calibri" w:hAnsi="Times New Roman" w:cs="Times New Roman"/>
          <w:sz w:val="24"/>
          <w:szCs w:val="24"/>
        </w:rPr>
        <w:t xml:space="preserve">17. </w:t>
      </w:r>
      <w:r w:rsidR="00C5197E" w:rsidRPr="00BC6C22">
        <w:rPr>
          <w:rFonts w:ascii="Times New Roman" w:eastAsia="Calibri" w:hAnsi="Times New Roman" w:cs="Times New Roman"/>
          <w:sz w:val="24"/>
          <w:szCs w:val="24"/>
        </w:rPr>
        <w:t>Zakres wydatków kwalifikowanych określa instrukcja opracowana przez Zarz</w:t>
      </w:r>
      <w:r w:rsidR="00A42F0A" w:rsidRPr="00BC6C22">
        <w:rPr>
          <w:rFonts w:ascii="Times New Roman" w:eastAsia="Calibri" w:hAnsi="Times New Roman" w:cs="Times New Roman"/>
          <w:sz w:val="24"/>
          <w:szCs w:val="24"/>
        </w:rPr>
        <w:t>ą</w:t>
      </w:r>
      <w:r w:rsidR="00C5197E" w:rsidRPr="00BC6C22">
        <w:rPr>
          <w:rFonts w:ascii="Times New Roman" w:eastAsia="Calibri" w:hAnsi="Times New Roman" w:cs="Times New Roman"/>
          <w:sz w:val="24"/>
          <w:szCs w:val="24"/>
        </w:rPr>
        <w:t>d Województwa Pomorskiego na podstawie krajowych wytycznych dotyczących kwalifikowania wydatków w ra</w:t>
      </w:r>
      <w:r w:rsidRPr="00BC6C22">
        <w:rPr>
          <w:rFonts w:ascii="Times New Roman" w:eastAsia="Calibri" w:hAnsi="Times New Roman" w:cs="Times New Roman"/>
          <w:sz w:val="24"/>
          <w:szCs w:val="24"/>
        </w:rPr>
        <w:t>m</w:t>
      </w:r>
      <w:r w:rsidR="00C5197E" w:rsidRPr="00BC6C22">
        <w:rPr>
          <w:rFonts w:ascii="Times New Roman" w:eastAsia="Calibri" w:hAnsi="Times New Roman" w:cs="Times New Roman"/>
          <w:sz w:val="24"/>
          <w:szCs w:val="24"/>
        </w:rPr>
        <w:t xml:space="preserve">ach funduszy strukturalnych.  </w:t>
      </w:r>
    </w:p>
    <w:p w14:paraId="545076D8" w14:textId="77777777" w:rsidR="00BC6C22" w:rsidRPr="00BC6C22" w:rsidRDefault="00BC6C22" w:rsidP="00BC6C22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C6C22">
        <w:rPr>
          <w:rFonts w:ascii="Times New Roman" w:eastAsia="Calibri" w:hAnsi="Times New Roman" w:cs="Times New Roman"/>
          <w:sz w:val="24"/>
          <w:szCs w:val="24"/>
        </w:rPr>
        <w:t xml:space="preserve">18. </w:t>
      </w:r>
      <w:r w:rsidR="0031593A" w:rsidRPr="00BC6C22">
        <w:rPr>
          <w:rFonts w:ascii="Times New Roman" w:eastAsia="Calibri" w:hAnsi="Times New Roman" w:cs="Times New Roman"/>
          <w:sz w:val="24"/>
          <w:szCs w:val="24"/>
        </w:rPr>
        <w:t>Procedura dokonywania płatności za roboty o</w:t>
      </w:r>
      <w:r w:rsidR="003762D9" w:rsidRPr="00BC6C22">
        <w:rPr>
          <w:rFonts w:ascii="Times New Roman" w:hAnsi="Times New Roman" w:cs="Times New Roman"/>
          <w:sz w:val="24"/>
          <w:szCs w:val="24"/>
        </w:rPr>
        <w:t>debrane w ramach realizowanego p</w:t>
      </w:r>
      <w:r w:rsidR="0031593A" w:rsidRPr="00BC6C22">
        <w:rPr>
          <w:rFonts w:ascii="Times New Roman" w:eastAsia="Calibri" w:hAnsi="Times New Roman" w:cs="Times New Roman"/>
          <w:sz w:val="24"/>
          <w:szCs w:val="24"/>
        </w:rPr>
        <w:t>rojektu</w:t>
      </w:r>
      <w:r w:rsidR="003762D9" w:rsidRPr="00BC6C22">
        <w:rPr>
          <w:rFonts w:ascii="Times New Roman" w:hAnsi="Times New Roman" w:cs="Times New Roman"/>
          <w:sz w:val="24"/>
          <w:szCs w:val="24"/>
        </w:rPr>
        <w:t xml:space="preserve">  </w:t>
      </w:r>
      <w:r w:rsidR="0031593A" w:rsidRPr="00BC6C22">
        <w:rPr>
          <w:rFonts w:ascii="Times New Roman" w:eastAsia="Calibri" w:hAnsi="Times New Roman" w:cs="Times New Roman"/>
          <w:sz w:val="24"/>
          <w:szCs w:val="24"/>
        </w:rPr>
        <w:t>powinna obejmować następujące etapy:</w:t>
      </w:r>
    </w:p>
    <w:p w14:paraId="2DEC2598" w14:textId="77777777" w:rsidR="00BC6C22" w:rsidRPr="00BC6C22" w:rsidRDefault="0031593A" w:rsidP="00BC6C22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C6C22">
        <w:rPr>
          <w:rFonts w:ascii="Times New Roman" w:eastAsia="Calibri" w:hAnsi="Times New Roman" w:cs="Times New Roman"/>
          <w:sz w:val="24"/>
          <w:szCs w:val="24"/>
        </w:rPr>
        <w:t>1)</w:t>
      </w:r>
      <w:r w:rsidR="00BC6C22" w:rsidRPr="00BC6C22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BC6C22">
        <w:rPr>
          <w:rFonts w:ascii="Times New Roman" w:eastAsia="Calibri" w:hAnsi="Times New Roman" w:cs="Times New Roman"/>
          <w:sz w:val="24"/>
          <w:szCs w:val="24"/>
        </w:rPr>
        <w:t>Rejestracja wpływu faktury wraz protokołem odbioru.</w:t>
      </w:r>
    </w:p>
    <w:p w14:paraId="576B0BFD" w14:textId="77777777" w:rsidR="00BC6C22" w:rsidRPr="00BC6C22" w:rsidRDefault="0031593A" w:rsidP="00BC6C22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C6C22">
        <w:rPr>
          <w:rFonts w:ascii="Times New Roman" w:eastAsia="Calibri" w:hAnsi="Times New Roman" w:cs="Times New Roman"/>
          <w:sz w:val="24"/>
          <w:szCs w:val="24"/>
        </w:rPr>
        <w:t xml:space="preserve">2) Kontrola merytoryczna faktury – polega ona na sprawdzeniu, czy zdarzenie gospodarcze przedstawione w dokumencie księgowym jest zgodne z </w:t>
      </w:r>
      <w:r w:rsidR="00A42F0A" w:rsidRPr="00BC6C22">
        <w:rPr>
          <w:rFonts w:ascii="Times New Roman" w:eastAsia="Calibri" w:hAnsi="Times New Roman" w:cs="Times New Roman"/>
          <w:sz w:val="24"/>
          <w:szCs w:val="24"/>
        </w:rPr>
        <w:t>r</w:t>
      </w:r>
      <w:r w:rsidRPr="00BC6C22">
        <w:rPr>
          <w:rFonts w:ascii="Times New Roman" w:eastAsia="Calibri" w:hAnsi="Times New Roman" w:cs="Times New Roman"/>
          <w:sz w:val="24"/>
          <w:szCs w:val="24"/>
        </w:rPr>
        <w:t>zeczywistością, zawartymi umowami, procedurami wynikającymi z ustawy o zamówieniach publicznych i innych. Ważne znaczenie merytoryczne mają takie szczegóły kontroli, jak:</w:t>
      </w:r>
    </w:p>
    <w:p w14:paraId="40B7C599" w14:textId="77777777" w:rsidR="00BC6C22" w:rsidRPr="00BC6C22" w:rsidRDefault="0031593A" w:rsidP="00BC6C22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C6C22">
        <w:rPr>
          <w:rFonts w:ascii="Times New Roman" w:eastAsia="Calibri" w:hAnsi="Times New Roman" w:cs="Times New Roman"/>
          <w:sz w:val="24"/>
          <w:szCs w:val="24"/>
        </w:rPr>
        <w:t>- prawidłowe nazewnictwo dokonanych operacji, ich symbolika klasyfikacyjna,</w:t>
      </w:r>
    </w:p>
    <w:p w14:paraId="65244C81" w14:textId="77777777" w:rsidR="00BC6C22" w:rsidRPr="00BC6C22" w:rsidRDefault="0031593A" w:rsidP="00BC6C22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C6C22">
        <w:rPr>
          <w:rFonts w:ascii="Times New Roman" w:eastAsia="Calibri" w:hAnsi="Times New Roman" w:cs="Times New Roman"/>
          <w:sz w:val="24"/>
          <w:szCs w:val="24"/>
        </w:rPr>
        <w:t>- pomiar ilościowy i wartościowy (w tym ceny, stawki itp.),</w:t>
      </w:r>
    </w:p>
    <w:p w14:paraId="3C97ED78" w14:textId="77777777" w:rsidR="00BC6C22" w:rsidRPr="00BC6C22" w:rsidRDefault="0031593A" w:rsidP="00BC6C22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C6C22">
        <w:rPr>
          <w:rFonts w:ascii="Times New Roman" w:eastAsia="Calibri" w:hAnsi="Times New Roman" w:cs="Times New Roman"/>
          <w:sz w:val="24"/>
          <w:szCs w:val="24"/>
        </w:rPr>
        <w:t>- informacje o płatności,</w:t>
      </w:r>
    </w:p>
    <w:p w14:paraId="2B7DF10F" w14:textId="77777777" w:rsidR="00BC6C22" w:rsidRPr="00BC6C22" w:rsidRDefault="0031593A" w:rsidP="00BC6C22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C6C22">
        <w:rPr>
          <w:rFonts w:ascii="Times New Roman" w:eastAsia="Calibri" w:hAnsi="Times New Roman" w:cs="Times New Roman"/>
          <w:sz w:val="24"/>
          <w:szCs w:val="24"/>
        </w:rPr>
        <w:t>- dane o rachunku bankowym,</w:t>
      </w:r>
    </w:p>
    <w:p w14:paraId="19958579" w14:textId="77777777" w:rsidR="00BC6C22" w:rsidRPr="00BC6C22" w:rsidRDefault="0031593A" w:rsidP="00BC6C22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C6C22">
        <w:rPr>
          <w:rFonts w:ascii="Times New Roman" w:eastAsia="Calibri" w:hAnsi="Times New Roman" w:cs="Times New Roman"/>
          <w:sz w:val="24"/>
          <w:szCs w:val="24"/>
        </w:rPr>
        <w:t>- identyfikacja podmiotowa i przedmiotowa,</w:t>
      </w:r>
    </w:p>
    <w:p w14:paraId="182E2F34" w14:textId="77777777" w:rsidR="00BC6C22" w:rsidRPr="00BC6C22" w:rsidRDefault="0031593A" w:rsidP="00BC6C22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C6C22">
        <w:rPr>
          <w:rFonts w:ascii="Times New Roman" w:eastAsia="Calibri" w:hAnsi="Times New Roman" w:cs="Times New Roman"/>
          <w:sz w:val="24"/>
          <w:szCs w:val="24"/>
        </w:rPr>
        <w:t>- informacje dodatkowe (np. środki transportu,</w:t>
      </w:r>
      <w:r w:rsidR="00BC6C22" w:rsidRPr="00BC6C22">
        <w:rPr>
          <w:rFonts w:ascii="Times New Roman" w:eastAsia="Calibri" w:hAnsi="Times New Roman" w:cs="Times New Roman"/>
          <w:sz w:val="24"/>
          <w:szCs w:val="24"/>
        </w:rPr>
        <w:t xml:space="preserve"> opakowania, atesty jakościowe).</w:t>
      </w:r>
    </w:p>
    <w:p w14:paraId="3ED592DE" w14:textId="77777777" w:rsidR="00BB1189" w:rsidRDefault="0031593A" w:rsidP="00BC6C22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C6C22">
        <w:rPr>
          <w:rFonts w:ascii="Times New Roman" w:eastAsia="Calibri" w:hAnsi="Times New Roman" w:cs="Times New Roman"/>
          <w:sz w:val="24"/>
          <w:szCs w:val="24"/>
        </w:rPr>
        <w:t>3) Kontrola formalna faktury – dokument ten musi spełniać określone wymogi formalne zgodnie</w:t>
      </w:r>
      <w:r w:rsidR="00BC6C22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BC6C22">
        <w:rPr>
          <w:rFonts w:ascii="Times New Roman" w:eastAsia="Calibri" w:hAnsi="Times New Roman" w:cs="Times New Roman"/>
          <w:sz w:val="24"/>
          <w:szCs w:val="24"/>
        </w:rPr>
        <w:t xml:space="preserve">z Rozporządzeniem Ministra Finansów z dnia 27 kwietnia 2004 r. w sprawie zwrotu </w:t>
      </w:r>
      <w:r w:rsidRPr="00BC6C22">
        <w:rPr>
          <w:rFonts w:ascii="Times New Roman" w:eastAsia="Calibri" w:hAnsi="Times New Roman" w:cs="Times New Roman"/>
          <w:sz w:val="24"/>
          <w:szCs w:val="24"/>
        </w:rPr>
        <w:lastRenderedPageBreak/>
        <w:t>podatku niektórym podatnikom, zaliczkowego zwrotu podatku, zasad wystawiania faktur, sposobu ich przechowywania oraz listy towarów i usług, do których nie mają zastosowania zwolnienia od podatku od towarów i usług (</w:t>
      </w:r>
      <w:r w:rsidR="009D7423">
        <w:rPr>
          <w:rFonts w:ascii="Times New Roman" w:eastAsia="Calibri" w:hAnsi="Times New Roman" w:cs="Times New Roman"/>
          <w:sz w:val="24"/>
          <w:szCs w:val="24"/>
        </w:rPr>
        <w:t xml:space="preserve">tekst jednolity: </w:t>
      </w:r>
      <w:r w:rsidRPr="00BC6C22">
        <w:rPr>
          <w:rFonts w:ascii="Times New Roman" w:eastAsia="Calibri" w:hAnsi="Times New Roman" w:cs="Times New Roman"/>
          <w:sz w:val="24"/>
          <w:szCs w:val="24"/>
        </w:rPr>
        <w:t>Dz.</w:t>
      </w:r>
      <w:r w:rsidR="00DA5078" w:rsidRPr="00BC6C22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C6C22" w:rsidRPr="00BC6C22">
        <w:rPr>
          <w:rFonts w:ascii="Times New Roman" w:eastAsia="Calibri" w:hAnsi="Times New Roman" w:cs="Times New Roman"/>
          <w:sz w:val="24"/>
          <w:szCs w:val="24"/>
        </w:rPr>
        <w:t xml:space="preserve">U. z 2004 r., </w:t>
      </w:r>
      <w:r w:rsidRPr="00BC6C22">
        <w:rPr>
          <w:rFonts w:ascii="Times New Roman" w:eastAsia="Calibri" w:hAnsi="Times New Roman" w:cs="Times New Roman"/>
          <w:sz w:val="24"/>
          <w:szCs w:val="24"/>
        </w:rPr>
        <w:t>poz. 971).</w:t>
      </w:r>
    </w:p>
    <w:p w14:paraId="2270123C" w14:textId="77777777" w:rsidR="00BB1189" w:rsidRDefault="00BB1189" w:rsidP="00BC6C2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C6C22">
        <w:rPr>
          <w:rFonts w:ascii="Times New Roman" w:eastAsia="Calibri" w:hAnsi="Times New Roman" w:cs="Times New Roman"/>
          <w:sz w:val="24"/>
          <w:szCs w:val="24"/>
        </w:rPr>
        <w:t xml:space="preserve">4)  Dochody i wydatki budżetowe </w:t>
      </w:r>
      <w:r w:rsidR="00DA5078" w:rsidRPr="00BC6C22">
        <w:rPr>
          <w:rFonts w:ascii="Times New Roman" w:eastAsia="Calibri" w:hAnsi="Times New Roman" w:cs="Times New Roman"/>
          <w:sz w:val="24"/>
          <w:szCs w:val="24"/>
        </w:rPr>
        <w:t>klasyfikuje się wedł</w:t>
      </w:r>
      <w:r w:rsidRPr="00BC6C22">
        <w:rPr>
          <w:rFonts w:ascii="Times New Roman" w:eastAsia="Calibri" w:hAnsi="Times New Roman" w:cs="Times New Roman"/>
          <w:sz w:val="24"/>
          <w:szCs w:val="24"/>
        </w:rPr>
        <w:t>ug:</w:t>
      </w:r>
    </w:p>
    <w:p w14:paraId="40785B7E" w14:textId="77777777" w:rsidR="00BB1189" w:rsidRPr="00BC6C22" w:rsidRDefault="00BB1189" w:rsidP="00BC6C2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C6C22">
        <w:rPr>
          <w:rFonts w:ascii="Times New Roman" w:eastAsia="Calibri" w:hAnsi="Times New Roman" w:cs="Times New Roman"/>
          <w:sz w:val="24"/>
          <w:szCs w:val="24"/>
        </w:rPr>
        <w:t>- działów i rozdziałów – określających rodzaj działalności,</w:t>
      </w:r>
    </w:p>
    <w:p w14:paraId="645AC67D" w14:textId="77777777" w:rsidR="009D7423" w:rsidRDefault="00BB1189" w:rsidP="00BC6C2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C6C22">
        <w:rPr>
          <w:rFonts w:ascii="Times New Roman" w:eastAsia="Calibri" w:hAnsi="Times New Roman" w:cs="Times New Roman"/>
          <w:sz w:val="24"/>
          <w:szCs w:val="24"/>
        </w:rPr>
        <w:t>- paragraf</w:t>
      </w:r>
      <w:r w:rsidR="00DA5078" w:rsidRPr="00BC6C22">
        <w:rPr>
          <w:rFonts w:ascii="Times New Roman" w:eastAsia="Calibri" w:hAnsi="Times New Roman" w:cs="Times New Roman"/>
          <w:sz w:val="24"/>
          <w:szCs w:val="24"/>
        </w:rPr>
        <w:t>ó</w:t>
      </w:r>
      <w:r w:rsidRPr="00BC6C22">
        <w:rPr>
          <w:rFonts w:ascii="Times New Roman" w:eastAsia="Calibri" w:hAnsi="Times New Roman" w:cs="Times New Roman"/>
          <w:sz w:val="24"/>
          <w:szCs w:val="24"/>
        </w:rPr>
        <w:t>w – określających rodzaj dochodów i wydatków, zgodnie z obowi</w:t>
      </w:r>
      <w:r w:rsidR="00DA5078" w:rsidRPr="00BC6C22">
        <w:rPr>
          <w:rFonts w:ascii="Times New Roman" w:eastAsia="Calibri" w:hAnsi="Times New Roman" w:cs="Times New Roman"/>
          <w:sz w:val="24"/>
          <w:szCs w:val="24"/>
        </w:rPr>
        <w:t>ą</w:t>
      </w:r>
      <w:r w:rsidRPr="00BC6C22">
        <w:rPr>
          <w:rFonts w:ascii="Times New Roman" w:eastAsia="Calibri" w:hAnsi="Times New Roman" w:cs="Times New Roman"/>
          <w:sz w:val="24"/>
          <w:szCs w:val="24"/>
        </w:rPr>
        <w:t>zującą klasyfikacją bud</w:t>
      </w:r>
      <w:r w:rsidR="00DA5078" w:rsidRPr="00BC6C22">
        <w:rPr>
          <w:rFonts w:ascii="Times New Roman" w:eastAsia="Calibri" w:hAnsi="Times New Roman" w:cs="Times New Roman"/>
          <w:sz w:val="24"/>
          <w:szCs w:val="24"/>
        </w:rPr>
        <w:t>ż</w:t>
      </w:r>
      <w:r w:rsidR="00BC6C22">
        <w:rPr>
          <w:rFonts w:ascii="Times New Roman" w:eastAsia="Calibri" w:hAnsi="Times New Roman" w:cs="Times New Roman"/>
          <w:sz w:val="24"/>
          <w:szCs w:val="24"/>
        </w:rPr>
        <w:t>etową – paragraf z czwartą cyfrą (</w:t>
      </w:r>
      <w:r w:rsidRPr="00BC6C22">
        <w:rPr>
          <w:rFonts w:ascii="Times New Roman" w:eastAsia="Calibri" w:hAnsi="Times New Roman" w:cs="Times New Roman"/>
          <w:sz w:val="24"/>
          <w:szCs w:val="24"/>
        </w:rPr>
        <w:t xml:space="preserve">7) oznacza finansowanie wydatku ze </w:t>
      </w:r>
      <w:r w:rsidR="00DA5078" w:rsidRPr="00BC6C22">
        <w:rPr>
          <w:rFonts w:ascii="Times New Roman" w:eastAsia="Calibri" w:hAnsi="Times New Roman" w:cs="Times New Roman"/>
          <w:sz w:val="24"/>
          <w:szCs w:val="24"/>
        </w:rPr>
        <w:t>ś</w:t>
      </w:r>
      <w:r w:rsidRPr="00BC6C22">
        <w:rPr>
          <w:rFonts w:ascii="Times New Roman" w:eastAsia="Calibri" w:hAnsi="Times New Roman" w:cs="Times New Roman"/>
          <w:sz w:val="24"/>
          <w:szCs w:val="24"/>
        </w:rPr>
        <w:t>rodków budżetu Unii Europejskiej, paragraf z czwart</w:t>
      </w:r>
      <w:r w:rsidR="00BC6C22">
        <w:rPr>
          <w:rFonts w:ascii="Times New Roman" w:eastAsia="Calibri" w:hAnsi="Times New Roman" w:cs="Times New Roman"/>
          <w:sz w:val="24"/>
          <w:szCs w:val="24"/>
        </w:rPr>
        <w:t>ą cyfrą (</w:t>
      </w:r>
      <w:r w:rsidRPr="00BC6C22">
        <w:rPr>
          <w:rFonts w:ascii="Times New Roman" w:eastAsia="Calibri" w:hAnsi="Times New Roman" w:cs="Times New Roman"/>
          <w:sz w:val="24"/>
          <w:szCs w:val="24"/>
        </w:rPr>
        <w:t>9) oznacza fi</w:t>
      </w:r>
      <w:r w:rsidR="00DA5078" w:rsidRPr="00BC6C22">
        <w:rPr>
          <w:rFonts w:ascii="Times New Roman" w:eastAsia="Calibri" w:hAnsi="Times New Roman" w:cs="Times New Roman"/>
          <w:sz w:val="24"/>
          <w:szCs w:val="24"/>
        </w:rPr>
        <w:t>nansowanie ze środków własnych i budż</w:t>
      </w:r>
      <w:r w:rsidRPr="00BC6C22">
        <w:rPr>
          <w:rFonts w:ascii="Times New Roman" w:eastAsia="Calibri" w:hAnsi="Times New Roman" w:cs="Times New Roman"/>
          <w:sz w:val="24"/>
          <w:szCs w:val="24"/>
        </w:rPr>
        <w:t xml:space="preserve">etu państwa. Mogą </w:t>
      </w:r>
      <w:r w:rsidR="00DA5078" w:rsidRPr="00BC6C22">
        <w:rPr>
          <w:rFonts w:ascii="Times New Roman" w:eastAsia="Calibri" w:hAnsi="Times New Roman" w:cs="Times New Roman"/>
          <w:sz w:val="24"/>
          <w:szCs w:val="24"/>
        </w:rPr>
        <w:t>wystę</w:t>
      </w:r>
      <w:r w:rsidRPr="00BC6C22">
        <w:rPr>
          <w:rFonts w:ascii="Times New Roman" w:eastAsia="Calibri" w:hAnsi="Times New Roman" w:cs="Times New Roman"/>
          <w:sz w:val="24"/>
          <w:szCs w:val="24"/>
        </w:rPr>
        <w:t>pować także paragrafy z inną czwarta cyfrą np.</w:t>
      </w:r>
      <w:r w:rsidR="009D7423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A5078" w:rsidRPr="00BC6C22">
        <w:rPr>
          <w:rFonts w:ascii="Times New Roman" w:eastAsia="Calibri" w:hAnsi="Times New Roman" w:cs="Times New Roman"/>
          <w:sz w:val="24"/>
          <w:szCs w:val="24"/>
        </w:rPr>
        <w:t>(8) określ</w:t>
      </w:r>
      <w:r w:rsidRPr="00BC6C22">
        <w:rPr>
          <w:rFonts w:ascii="Times New Roman" w:eastAsia="Calibri" w:hAnsi="Times New Roman" w:cs="Times New Roman"/>
          <w:sz w:val="24"/>
          <w:szCs w:val="24"/>
        </w:rPr>
        <w:t>a</w:t>
      </w:r>
      <w:r w:rsidR="00DA5078" w:rsidRPr="00BC6C22">
        <w:rPr>
          <w:rFonts w:ascii="Times New Roman" w:eastAsia="Calibri" w:hAnsi="Times New Roman" w:cs="Times New Roman"/>
          <w:sz w:val="24"/>
          <w:szCs w:val="24"/>
        </w:rPr>
        <w:t>ją</w:t>
      </w:r>
      <w:r w:rsidRPr="00BC6C22">
        <w:rPr>
          <w:rFonts w:ascii="Times New Roman" w:eastAsia="Calibri" w:hAnsi="Times New Roman" w:cs="Times New Roman"/>
          <w:sz w:val="24"/>
          <w:szCs w:val="24"/>
        </w:rPr>
        <w:t>ce finansowanie z innych źródeł zgodnie z rozporządzeniem Ministra Finansów z dnia 2 marca 2010 roku, w sp</w:t>
      </w:r>
      <w:r w:rsidR="00DA5078" w:rsidRPr="00BC6C22">
        <w:rPr>
          <w:rFonts w:ascii="Times New Roman" w:eastAsia="Calibri" w:hAnsi="Times New Roman" w:cs="Times New Roman"/>
          <w:sz w:val="24"/>
          <w:szCs w:val="24"/>
        </w:rPr>
        <w:t>rawie</w:t>
      </w:r>
      <w:r w:rsidRPr="00BC6C22">
        <w:rPr>
          <w:rFonts w:ascii="Times New Roman" w:eastAsia="Calibri" w:hAnsi="Times New Roman" w:cs="Times New Roman"/>
          <w:sz w:val="24"/>
          <w:szCs w:val="24"/>
        </w:rPr>
        <w:t xml:space="preserve"> szczegółowej klasyfikacji dochodów, wydatków, przychodów i rozchodów oraz </w:t>
      </w:r>
      <w:r w:rsidR="00DA5078" w:rsidRPr="00BC6C22">
        <w:rPr>
          <w:rFonts w:ascii="Times New Roman" w:eastAsia="Calibri" w:hAnsi="Times New Roman" w:cs="Times New Roman"/>
          <w:sz w:val="24"/>
          <w:szCs w:val="24"/>
        </w:rPr>
        <w:t>ś</w:t>
      </w:r>
      <w:r w:rsidRPr="00BC6C22">
        <w:rPr>
          <w:rFonts w:ascii="Times New Roman" w:eastAsia="Calibri" w:hAnsi="Times New Roman" w:cs="Times New Roman"/>
          <w:sz w:val="24"/>
          <w:szCs w:val="24"/>
        </w:rPr>
        <w:t xml:space="preserve">rodków pochodzących ze źródeł zagranicznych </w:t>
      </w:r>
      <w:r w:rsidR="009D7423">
        <w:rPr>
          <w:rFonts w:ascii="Times New Roman" w:eastAsia="Calibri" w:hAnsi="Times New Roman" w:cs="Times New Roman"/>
          <w:sz w:val="24"/>
          <w:szCs w:val="24"/>
        </w:rPr>
        <w:t xml:space="preserve">        </w:t>
      </w:r>
      <w:r w:rsidRPr="00BC6C22">
        <w:rPr>
          <w:rFonts w:ascii="Times New Roman" w:eastAsia="Calibri" w:hAnsi="Times New Roman" w:cs="Times New Roman"/>
          <w:sz w:val="24"/>
          <w:szCs w:val="24"/>
        </w:rPr>
        <w:t>(</w:t>
      </w:r>
      <w:r w:rsidR="00662F0E">
        <w:rPr>
          <w:rFonts w:ascii="Times New Roman" w:eastAsia="Calibri" w:hAnsi="Times New Roman" w:cs="Times New Roman"/>
          <w:sz w:val="24"/>
          <w:szCs w:val="24"/>
        </w:rPr>
        <w:t xml:space="preserve">tekst jednolity: </w:t>
      </w:r>
      <w:r w:rsidRPr="00BC6C22">
        <w:rPr>
          <w:rFonts w:ascii="Times New Roman" w:eastAsia="Calibri" w:hAnsi="Times New Roman" w:cs="Times New Roman"/>
          <w:sz w:val="24"/>
          <w:szCs w:val="24"/>
        </w:rPr>
        <w:t>Dz.</w:t>
      </w:r>
      <w:r w:rsidR="00DA5078" w:rsidRPr="00BC6C22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BC6C22">
        <w:rPr>
          <w:rFonts w:ascii="Times New Roman" w:eastAsia="Calibri" w:hAnsi="Times New Roman" w:cs="Times New Roman"/>
          <w:sz w:val="24"/>
          <w:szCs w:val="24"/>
        </w:rPr>
        <w:t>U. z 201</w:t>
      </w:r>
      <w:r w:rsidR="00662F0E">
        <w:rPr>
          <w:rFonts w:ascii="Times New Roman" w:eastAsia="Calibri" w:hAnsi="Times New Roman" w:cs="Times New Roman"/>
          <w:sz w:val="24"/>
          <w:szCs w:val="24"/>
        </w:rPr>
        <w:t xml:space="preserve">4 </w:t>
      </w:r>
      <w:r w:rsidRPr="00BC6C22">
        <w:rPr>
          <w:rFonts w:ascii="Times New Roman" w:eastAsia="Calibri" w:hAnsi="Times New Roman" w:cs="Times New Roman"/>
          <w:sz w:val="24"/>
          <w:szCs w:val="24"/>
        </w:rPr>
        <w:t>r</w:t>
      </w:r>
      <w:r w:rsidR="00662F0E">
        <w:rPr>
          <w:rFonts w:ascii="Times New Roman" w:eastAsia="Calibri" w:hAnsi="Times New Roman" w:cs="Times New Roman"/>
          <w:sz w:val="24"/>
          <w:szCs w:val="24"/>
        </w:rPr>
        <w:t xml:space="preserve">., </w:t>
      </w:r>
      <w:r w:rsidRPr="00BC6C22">
        <w:rPr>
          <w:rFonts w:ascii="Times New Roman" w:eastAsia="Calibri" w:hAnsi="Times New Roman" w:cs="Times New Roman"/>
          <w:sz w:val="24"/>
          <w:szCs w:val="24"/>
        </w:rPr>
        <w:t>poz. 1053 z</w:t>
      </w:r>
      <w:r w:rsidR="00662F0E">
        <w:rPr>
          <w:rFonts w:ascii="Times New Roman" w:eastAsia="Calibri" w:hAnsi="Times New Roman" w:cs="Times New Roman"/>
          <w:sz w:val="24"/>
          <w:szCs w:val="24"/>
        </w:rPr>
        <w:t xml:space="preserve">e </w:t>
      </w:r>
      <w:r w:rsidR="00DA5078" w:rsidRPr="00BC6C22">
        <w:rPr>
          <w:rFonts w:ascii="Times New Roman" w:eastAsia="Calibri" w:hAnsi="Times New Roman" w:cs="Times New Roman"/>
          <w:sz w:val="24"/>
          <w:szCs w:val="24"/>
        </w:rPr>
        <w:t>z</w:t>
      </w:r>
      <w:r w:rsidRPr="00BC6C22">
        <w:rPr>
          <w:rFonts w:ascii="Times New Roman" w:eastAsia="Calibri" w:hAnsi="Times New Roman" w:cs="Times New Roman"/>
          <w:sz w:val="24"/>
          <w:szCs w:val="24"/>
        </w:rPr>
        <w:t>m</w:t>
      </w:r>
      <w:r w:rsidR="00662F0E">
        <w:rPr>
          <w:rFonts w:ascii="Times New Roman" w:eastAsia="Calibri" w:hAnsi="Times New Roman" w:cs="Times New Roman"/>
          <w:sz w:val="24"/>
          <w:szCs w:val="24"/>
        </w:rPr>
        <w:t>.</w:t>
      </w:r>
      <w:r w:rsidR="009D7423">
        <w:rPr>
          <w:rFonts w:ascii="Times New Roman" w:eastAsia="Calibri" w:hAnsi="Times New Roman" w:cs="Times New Roman"/>
          <w:sz w:val="24"/>
          <w:szCs w:val="24"/>
        </w:rPr>
        <w:t>).</w:t>
      </w:r>
    </w:p>
    <w:p w14:paraId="097DA1D3" w14:textId="77777777" w:rsidR="00662F0E" w:rsidRDefault="004C0E61" w:rsidP="00BC6C2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C6C22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</w:t>
      </w:r>
      <w:r w:rsidR="0031593A" w:rsidRPr="00BC6C22">
        <w:rPr>
          <w:rFonts w:ascii="Times New Roman" w:eastAsia="Calibri" w:hAnsi="Times New Roman" w:cs="Times New Roman"/>
          <w:sz w:val="24"/>
          <w:szCs w:val="24"/>
        </w:rPr>
        <w:br/>
      </w:r>
      <w:r w:rsidR="00BB1189" w:rsidRPr="00BC6C22">
        <w:rPr>
          <w:rFonts w:ascii="Times New Roman" w:eastAsia="Calibri" w:hAnsi="Times New Roman" w:cs="Times New Roman"/>
          <w:sz w:val="24"/>
          <w:szCs w:val="24"/>
        </w:rPr>
        <w:t>5</w:t>
      </w:r>
      <w:r w:rsidR="0031593A" w:rsidRPr="00BC6C22">
        <w:rPr>
          <w:rFonts w:ascii="Times New Roman" w:eastAsia="Calibri" w:hAnsi="Times New Roman" w:cs="Times New Roman"/>
          <w:sz w:val="24"/>
          <w:szCs w:val="24"/>
        </w:rPr>
        <w:t>) Kontrola rachunkowa faktury – polega na dokładnym sprawdzeniu, czy dane liczbowe na dowodach księgowych są prawidłowo wyliczone rachunkowo, zgodnie z zasadami działań matematycznych i obowiązującymi normami (normy zaokrągleń, obliczeń podatkowych itp.) oraz czy odpowiadają kwotom wynikającym z harmonogramu rzeczowo-finansowego. Osoby dokonujące kontroli rachunkowej powinny przeprowadzić obliczenia od początku w sposób prawidłowy, niezależnie od danych wynikowych na dowodzie księgowym. Kontrolujący nie może z góry akceptować sposobów obliczeń bez względu na to, kto je uprzednio wykonywał. Dowód po kontroli rachunkowej nie może już zawierać żadnych błędów rachunkowych.</w:t>
      </w:r>
      <w:r w:rsidR="0031593A" w:rsidRPr="00BC6C22">
        <w:rPr>
          <w:rFonts w:ascii="Times New Roman" w:eastAsia="Calibri" w:hAnsi="Times New Roman" w:cs="Times New Roman"/>
          <w:sz w:val="24"/>
          <w:szCs w:val="24"/>
        </w:rPr>
        <w:br/>
        <w:t xml:space="preserve">Przeprowadzenie powyższych kontroli musi być odpowiednio uwidocznione za pomocą daty </w:t>
      </w:r>
      <w:r w:rsidR="00662F0E">
        <w:rPr>
          <w:rFonts w:ascii="Times New Roman" w:eastAsia="Calibri" w:hAnsi="Times New Roman" w:cs="Times New Roman"/>
          <w:sz w:val="24"/>
          <w:szCs w:val="24"/>
        </w:rPr>
        <w:t xml:space="preserve">   </w:t>
      </w:r>
      <w:r w:rsidR="0031593A" w:rsidRPr="00BC6C22">
        <w:rPr>
          <w:rFonts w:ascii="Times New Roman" w:eastAsia="Calibri" w:hAnsi="Times New Roman" w:cs="Times New Roman"/>
          <w:sz w:val="24"/>
          <w:szCs w:val="24"/>
        </w:rPr>
        <w:t>i podpisów osób sprawdzających. Dokumenty, które nie zostały poddane kontroli i nie spełniają wymienionych wymogów, nie mogą być ani zadekretowane, ani dopuszczone do ewidencji księgowej. Kontrolę przeprowadza się zgodnie z zasadą dwóch par oczu przez dwie osoby z służb finansowych.</w:t>
      </w:r>
      <w:r w:rsidR="00662F0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31593A" w:rsidRPr="00BC6C22">
        <w:rPr>
          <w:rFonts w:ascii="Times New Roman" w:eastAsia="Calibri" w:hAnsi="Times New Roman" w:cs="Times New Roman"/>
          <w:sz w:val="24"/>
          <w:szCs w:val="24"/>
        </w:rPr>
        <w:t>W razie ujawnienia w toku kontroli nieprawidłowości, kontrolujący:</w:t>
      </w:r>
      <w:r w:rsidR="0031593A" w:rsidRPr="00BC6C22">
        <w:rPr>
          <w:rFonts w:ascii="Times New Roman" w:eastAsia="Calibri" w:hAnsi="Times New Roman" w:cs="Times New Roman"/>
          <w:sz w:val="24"/>
          <w:szCs w:val="24"/>
        </w:rPr>
        <w:br/>
        <w:t xml:space="preserve">- zwraca bezzwłocznie nieprawidłowe dokumenty wystawcy lub właściwym komórkom </w:t>
      </w:r>
      <w:r w:rsidR="00662F0E">
        <w:rPr>
          <w:rFonts w:ascii="Times New Roman" w:eastAsia="Calibri" w:hAnsi="Times New Roman" w:cs="Times New Roman"/>
          <w:sz w:val="24"/>
          <w:szCs w:val="24"/>
        </w:rPr>
        <w:t xml:space="preserve">                     </w:t>
      </w:r>
      <w:r w:rsidR="0031593A" w:rsidRPr="00BC6C22">
        <w:rPr>
          <w:rFonts w:ascii="Times New Roman" w:eastAsia="Calibri" w:hAnsi="Times New Roman" w:cs="Times New Roman"/>
          <w:sz w:val="24"/>
          <w:szCs w:val="24"/>
        </w:rPr>
        <w:t>z wnioskiem o dokonanie zmian lub uzupełnień,</w:t>
      </w:r>
    </w:p>
    <w:p w14:paraId="33B5CB28" w14:textId="77777777" w:rsidR="00662F0E" w:rsidRDefault="0031593A" w:rsidP="00BC6C2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C6C22">
        <w:rPr>
          <w:rFonts w:ascii="Times New Roman" w:eastAsia="Calibri" w:hAnsi="Times New Roman" w:cs="Times New Roman"/>
          <w:sz w:val="24"/>
          <w:szCs w:val="24"/>
        </w:rPr>
        <w:t xml:space="preserve">- odmawia podpisu dokumentów nierzetelnych lub dotyczących operacji sprzecznych </w:t>
      </w:r>
      <w:r w:rsidR="00662F0E">
        <w:rPr>
          <w:rFonts w:ascii="Times New Roman" w:eastAsia="Calibri" w:hAnsi="Times New Roman" w:cs="Times New Roman"/>
          <w:sz w:val="24"/>
          <w:szCs w:val="24"/>
        </w:rPr>
        <w:t xml:space="preserve">                        </w:t>
      </w:r>
      <w:r w:rsidRPr="00BC6C22">
        <w:rPr>
          <w:rFonts w:ascii="Times New Roman" w:eastAsia="Calibri" w:hAnsi="Times New Roman" w:cs="Times New Roman"/>
          <w:sz w:val="24"/>
          <w:szCs w:val="24"/>
        </w:rPr>
        <w:t>z obowiązującymi przepisami,</w:t>
      </w:r>
    </w:p>
    <w:p w14:paraId="603F9D83" w14:textId="77777777" w:rsidR="00662F0E" w:rsidRDefault="0031593A" w:rsidP="00BC6C2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C6C22">
        <w:rPr>
          <w:rFonts w:ascii="Times New Roman" w:eastAsia="Calibri" w:hAnsi="Times New Roman" w:cs="Times New Roman"/>
          <w:sz w:val="24"/>
          <w:szCs w:val="24"/>
        </w:rPr>
        <w:t>- o odmowie podpisania dokumentu i jej przyczynach główny księgowy zawiadamia pisemnie kierownika jednostki. Kierownik jednostki może wstrzymać realizację zakwestionowanej kwoty lub operacji albo może wydać w formie pise</w:t>
      </w:r>
      <w:r w:rsidR="00BB1189" w:rsidRPr="00BC6C22">
        <w:rPr>
          <w:rFonts w:ascii="Times New Roman" w:eastAsia="Calibri" w:hAnsi="Times New Roman" w:cs="Times New Roman"/>
          <w:sz w:val="24"/>
          <w:szCs w:val="24"/>
        </w:rPr>
        <w:t>mnej polecenie jej realizacji.</w:t>
      </w:r>
      <w:r w:rsidR="00BB1189" w:rsidRPr="00BC6C22">
        <w:rPr>
          <w:rFonts w:ascii="Times New Roman" w:eastAsia="Calibri" w:hAnsi="Times New Roman" w:cs="Times New Roman"/>
          <w:sz w:val="24"/>
          <w:szCs w:val="24"/>
        </w:rPr>
        <w:br/>
      </w:r>
    </w:p>
    <w:p w14:paraId="038A9E95" w14:textId="77777777" w:rsidR="00662F0E" w:rsidRDefault="00BB1189" w:rsidP="00BC6C2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C6C22">
        <w:rPr>
          <w:rFonts w:ascii="Times New Roman" w:eastAsia="Calibri" w:hAnsi="Times New Roman" w:cs="Times New Roman"/>
          <w:sz w:val="24"/>
          <w:szCs w:val="24"/>
        </w:rPr>
        <w:t>6</w:t>
      </w:r>
      <w:r w:rsidR="0031593A" w:rsidRPr="00BC6C22">
        <w:rPr>
          <w:rFonts w:ascii="Times New Roman" w:eastAsia="Calibri" w:hAnsi="Times New Roman" w:cs="Times New Roman"/>
          <w:sz w:val="24"/>
          <w:szCs w:val="24"/>
        </w:rPr>
        <w:t xml:space="preserve">) Służby finansowo-księgowe sporządzają dyspozycje przelewów. Na każdej fakturze należy wskazać proporcję (udziału środków własnych i środków podlegających refundacji </w:t>
      </w:r>
      <w:r w:rsidR="00662F0E">
        <w:rPr>
          <w:rFonts w:ascii="Times New Roman" w:eastAsia="Calibri" w:hAnsi="Times New Roman" w:cs="Times New Roman"/>
          <w:sz w:val="24"/>
          <w:szCs w:val="24"/>
        </w:rPr>
        <w:t xml:space="preserve">                              </w:t>
      </w:r>
      <w:r w:rsidR="0031593A" w:rsidRPr="00BC6C22">
        <w:rPr>
          <w:rFonts w:ascii="Times New Roman" w:eastAsia="Calibri" w:hAnsi="Times New Roman" w:cs="Times New Roman"/>
          <w:sz w:val="24"/>
          <w:szCs w:val="24"/>
        </w:rPr>
        <w:t>z funduszy strukturalnych).</w:t>
      </w:r>
    </w:p>
    <w:p w14:paraId="77F2747F" w14:textId="77777777" w:rsidR="00662F0E" w:rsidRDefault="00662F0E" w:rsidP="00BC6C2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B6C1916" w14:textId="11290C8B" w:rsidR="00662F0E" w:rsidRDefault="00BB1189" w:rsidP="00BC6C2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C6C22">
        <w:rPr>
          <w:rFonts w:ascii="Times New Roman" w:eastAsia="Calibri" w:hAnsi="Times New Roman" w:cs="Times New Roman"/>
          <w:sz w:val="24"/>
          <w:szCs w:val="24"/>
        </w:rPr>
        <w:t>7</w:t>
      </w:r>
      <w:r w:rsidR="0031593A" w:rsidRPr="00BC6C22">
        <w:rPr>
          <w:rFonts w:ascii="Times New Roman" w:eastAsia="Calibri" w:hAnsi="Times New Roman" w:cs="Times New Roman"/>
          <w:sz w:val="24"/>
          <w:szCs w:val="24"/>
        </w:rPr>
        <w:t>) Po zakończeniu czynności kontrolnych dowody księgowe (faktura wraz z dyspozycjami przelewów) uznane za prawidłowe są kierowane do fazy dekretacji,</w:t>
      </w:r>
      <w:r w:rsidR="00662F0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31593A" w:rsidRPr="00BC6C22">
        <w:rPr>
          <w:rFonts w:ascii="Times New Roman" w:eastAsia="Calibri" w:hAnsi="Times New Roman" w:cs="Times New Roman"/>
          <w:sz w:val="24"/>
          <w:szCs w:val="24"/>
        </w:rPr>
        <w:t xml:space="preserve">a następnie przechodzą do akceptacji. Akceptacji dokonuje Wójt (kierownik jednostki) lub </w:t>
      </w:r>
      <w:r w:rsidR="00C333FF">
        <w:rPr>
          <w:rFonts w:ascii="Times New Roman" w:eastAsia="Calibri" w:hAnsi="Times New Roman" w:cs="Times New Roman"/>
          <w:sz w:val="24"/>
          <w:szCs w:val="24"/>
        </w:rPr>
        <w:t>Sekretarz U</w:t>
      </w:r>
      <w:r w:rsidR="0031593A" w:rsidRPr="00BC6C22">
        <w:rPr>
          <w:rFonts w:ascii="Times New Roman" w:eastAsia="Calibri" w:hAnsi="Times New Roman" w:cs="Times New Roman"/>
          <w:sz w:val="24"/>
          <w:szCs w:val="24"/>
        </w:rPr>
        <w:t>rzędu oraz S</w:t>
      </w:r>
      <w:r w:rsidR="00662F0E">
        <w:rPr>
          <w:rFonts w:ascii="Times New Roman" w:eastAsia="Calibri" w:hAnsi="Times New Roman" w:cs="Times New Roman"/>
          <w:sz w:val="24"/>
          <w:szCs w:val="24"/>
        </w:rPr>
        <w:t>karbnik Gminy (główny księgowy).</w:t>
      </w:r>
    </w:p>
    <w:p w14:paraId="6D0B18A9" w14:textId="77777777" w:rsidR="00662F0E" w:rsidRDefault="00662F0E" w:rsidP="00BC6C2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DBE0A06" w14:textId="77777777" w:rsidR="0031593A" w:rsidRDefault="00662F0E" w:rsidP="00662F0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19. </w:t>
      </w:r>
      <w:r w:rsidR="0031593A" w:rsidRPr="00BC6C22">
        <w:rPr>
          <w:rFonts w:ascii="Times New Roman" w:eastAsia="Calibri" w:hAnsi="Times New Roman" w:cs="Times New Roman"/>
          <w:sz w:val="24"/>
          <w:szCs w:val="24"/>
        </w:rPr>
        <w:t xml:space="preserve">Dla zapewnienia płynności finansowania projektu gmina może korzystać z prefinansowania. W tym celu otwiera rachunek projektu w Banku Gospodarstwa Krajowego lub w innym banku za pośrednictwem, którego będzie dokonywała płatności związanych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   </w:t>
      </w:r>
      <w:r w:rsidR="0031593A" w:rsidRPr="00BC6C22">
        <w:rPr>
          <w:rFonts w:ascii="Times New Roman" w:eastAsia="Calibri" w:hAnsi="Times New Roman" w:cs="Times New Roman"/>
          <w:sz w:val="24"/>
          <w:szCs w:val="24"/>
        </w:rPr>
        <w:lastRenderedPageBreak/>
        <w:t>z realizacja projektu. Na rachunek ten składa się: rachunek środków własnych oraz rachunek pożyczki.</w:t>
      </w:r>
    </w:p>
    <w:p w14:paraId="5E93611E" w14:textId="77777777" w:rsidR="00662F0E" w:rsidRDefault="00662F0E" w:rsidP="00662F0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701AD0A" w14:textId="77777777" w:rsidR="0031593A" w:rsidRDefault="00662F0E" w:rsidP="00662F0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20. </w:t>
      </w:r>
      <w:r w:rsidR="0031593A" w:rsidRPr="00BC6C22">
        <w:rPr>
          <w:rFonts w:ascii="Times New Roman" w:eastAsia="Calibri" w:hAnsi="Times New Roman" w:cs="Times New Roman"/>
          <w:sz w:val="24"/>
          <w:szCs w:val="24"/>
        </w:rPr>
        <w:t>Gmina na zabezpieczenie wkładu własnego może zaciągać zobowiązania z tytułu kredytów w rożnych bankach z zachowaniem przepisów ustawy Prawo zamówień publicznych.</w:t>
      </w:r>
    </w:p>
    <w:p w14:paraId="76583D1C" w14:textId="77777777" w:rsidR="00662F0E" w:rsidRDefault="00662F0E" w:rsidP="00662F0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22D4B44" w14:textId="77777777" w:rsidR="0031593A" w:rsidRDefault="00662F0E" w:rsidP="00662F0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21. </w:t>
      </w:r>
      <w:r w:rsidR="0031593A" w:rsidRPr="00BC6C22">
        <w:rPr>
          <w:rFonts w:ascii="Times New Roman" w:eastAsia="Calibri" w:hAnsi="Times New Roman" w:cs="Times New Roman"/>
          <w:sz w:val="24"/>
          <w:szCs w:val="24"/>
        </w:rPr>
        <w:t>Odsetki od pożyczki zaciągniętej w ramach prefinansowania, jako koszty obsługi długu są planowane i wykonane w wydatkach budżetu na zasadach ogólnych.</w:t>
      </w:r>
    </w:p>
    <w:p w14:paraId="0EAD3F5B" w14:textId="77777777" w:rsidR="00662F0E" w:rsidRDefault="00662F0E" w:rsidP="00662F0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7643CC2" w14:textId="77777777" w:rsidR="0031593A" w:rsidRDefault="00662F0E" w:rsidP="00662F0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22. </w:t>
      </w:r>
      <w:r w:rsidR="0031593A" w:rsidRPr="00BC6C22">
        <w:rPr>
          <w:rFonts w:ascii="Times New Roman" w:eastAsia="Calibri" w:hAnsi="Times New Roman" w:cs="Times New Roman"/>
          <w:sz w:val="24"/>
          <w:szCs w:val="24"/>
        </w:rPr>
        <w:t xml:space="preserve">Wszystkie oryginalne dowody źródłowe w tym dowody księgowe dotyczące realizacji programu, kompletowane są w oddzielnych segregatorach, które przechowywane są w siedzibie </w:t>
      </w:r>
      <w:r>
        <w:rPr>
          <w:rFonts w:ascii="Times New Roman" w:eastAsia="Calibri" w:hAnsi="Times New Roman" w:cs="Times New Roman"/>
          <w:sz w:val="24"/>
          <w:szCs w:val="24"/>
        </w:rPr>
        <w:t>U</w:t>
      </w:r>
      <w:r w:rsidR="0031593A" w:rsidRPr="00BC6C22">
        <w:rPr>
          <w:rFonts w:ascii="Times New Roman" w:eastAsia="Calibri" w:hAnsi="Times New Roman" w:cs="Times New Roman"/>
          <w:sz w:val="24"/>
          <w:szCs w:val="24"/>
        </w:rPr>
        <w:t xml:space="preserve">rzędu </w:t>
      </w:r>
      <w:r>
        <w:rPr>
          <w:rFonts w:ascii="Times New Roman" w:eastAsia="Calibri" w:hAnsi="Times New Roman" w:cs="Times New Roman"/>
          <w:sz w:val="24"/>
          <w:szCs w:val="24"/>
        </w:rPr>
        <w:t>G</w:t>
      </w:r>
      <w:r w:rsidR="0031593A" w:rsidRPr="00BC6C22">
        <w:rPr>
          <w:rFonts w:ascii="Times New Roman" w:eastAsia="Calibri" w:hAnsi="Times New Roman" w:cs="Times New Roman"/>
          <w:sz w:val="24"/>
          <w:szCs w:val="24"/>
        </w:rPr>
        <w:t xml:space="preserve">miny </w:t>
      </w:r>
      <w:r>
        <w:rPr>
          <w:rFonts w:ascii="Times New Roman" w:eastAsia="Calibri" w:hAnsi="Times New Roman" w:cs="Times New Roman"/>
          <w:sz w:val="24"/>
          <w:szCs w:val="24"/>
        </w:rPr>
        <w:t>w Damnicy</w:t>
      </w:r>
      <w:r w:rsidR="0031593A" w:rsidRPr="00BC6C22">
        <w:rPr>
          <w:rFonts w:ascii="Times New Roman" w:eastAsia="Calibri" w:hAnsi="Times New Roman" w:cs="Times New Roman"/>
          <w:sz w:val="24"/>
          <w:szCs w:val="24"/>
        </w:rPr>
        <w:t xml:space="preserve"> w odpowiednio zabezpieczonej szafie. </w:t>
      </w:r>
    </w:p>
    <w:p w14:paraId="4B7BA8E1" w14:textId="77777777" w:rsidR="00662F0E" w:rsidRDefault="00662F0E" w:rsidP="00662F0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20AA7BD" w14:textId="77777777" w:rsidR="0031593A" w:rsidRDefault="00662F0E" w:rsidP="00662F0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23. </w:t>
      </w:r>
      <w:r w:rsidR="0031593A" w:rsidRPr="00BC6C22">
        <w:rPr>
          <w:rFonts w:ascii="Times New Roman" w:eastAsia="Calibri" w:hAnsi="Times New Roman" w:cs="Times New Roman"/>
          <w:sz w:val="24"/>
          <w:szCs w:val="24"/>
        </w:rPr>
        <w:t>W podstawowych zbiorach dowodów księgowych urzędu gminy znajdują się potwierdzone za zgodność z oryginałem kopie dowodów księgowych.</w:t>
      </w:r>
    </w:p>
    <w:p w14:paraId="4DD1DBFF" w14:textId="77777777" w:rsidR="00662F0E" w:rsidRDefault="00662F0E" w:rsidP="00662F0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6F1936B" w14:textId="77777777" w:rsidR="008111C9" w:rsidRPr="00BC6C22" w:rsidRDefault="00662F0E" w:rsidP="00662F0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24. </w:t>
      </w:r>
      <w:r w:rsidR="008111C9" w:rsidRPr="00BC6C22">
        <w:rPr>
          <w:rFonts w:ascii="Times New Roman" w:eastAsia="Calibri" w:hAnsi="Times New Roman" w:cs="Times New Roman"/>
          <w:sz w:val="24"/>
          <w:szCs w:val="24"/>
        </w:rPr>
        <w:t>W związku z wymogami programów finansowanych lub współfinansowanych ze środków funduszy U</w:t>
      </w:r>
      <w:r>
        <w:rPr>
          <w:rFonts w:ascii="Times New Roman" w:eastAsia="Calibri" w:hAnsi="Times New Roman" w:cs="Times New Roman"/>
          <w:sz w:val="24"/>
          <w:szCs w:val="24"/>
        </w:rPr>
        <w:t xml:space="preserve">nii </w:t>
      </w:r>
      <w:r w:rsidR="008111C9" w:rsidRPr="00BC6C22">
        <w:rPr>
          <w:rFonts w:ascii="Times New Roman" w:eastAsia="Calibri" w:hAnsi="Times New Roman" w:cs="Times New Roman"/>
          <w:sz w:val="24"/>
          <w:szCs w:val="24"/>
        </w:rPr>
        <w:t>E</w:t>
      </w:r>
      <w:r>
        <w:rPr>
          <w:rFonts w:ascii="Times New Roman" w:eastAsia="Calibri" w:hAnsi="Times New Roman" w:cs="Times New Roman"/>
          <w:sz w:val="24"/>
          <w:szCs w:val="24"/>
        </w:rPr>
        <w:t xml:space="preserve">uropejskiej </w:t>
      </w:r>
      <w:r w:rsidR="008111C9" w:rsidRPr="00BC6C22">
        <w:rPr>
          <w:rFonts w:ascii="Times New Roman" w:eastAsia="Calibri" w:hAnsi="Times New Roman" w:cs="Times New Roman"/>
          <w:sz w:val="24"/>
          <w:szCs w:val="24"/>
        </w:rPr>
        <w:t>dokumentację dotyczącą poszczególnych projektów przechowuje się co najmniej przez okres określony w umowach o dofinansowanie projektu. W pozostałych przypadkach oraz przy braku w umowie ustaleń w tym zakresie</w:t>
      </w:r>
      <w:r w:rsidR="005244F8" w:rsidRPr="00BC6C22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8111C9" w:rsidRPr="00BC6C22">
        <w:rPr>
          <w:rFonts w:ascii="Times New Roman" w:eastAsia="Calibri" w:hAnsi="Times New Roman" w:cs="Times New Roman"/>
          <w:sz w:val="24"/>
          <w:szCs w:val="24"/>
        </w:rPr>
        <w:t xml:space="preserve">- dokumentację przechowuje się na ogólnych zasadach </w:t>
      </w:r>
      <w:r w:rsidR="00837A71" w:rsidRPr="00BC6C22">
        <w:rPr>
          <w:rFonts w:ascii="Times New Roman" w:eastAsia="Calibri" w:hAnsi="Times New Roman" w:cs="Times New Roman"/>
          <w:sz w:val="24"/>
          <w:szCs w:val="24"/>
        </w:rPr>
        <w:t xml:space="preserve">o których mowa </w:t>
      </w:r>
      <w:r w:rsidR="008111C9" w:rsidRPr="00BC6C22">
        <w:rPr>
          <w:rFonts w:ascii="Times New Roman" w:eastAsia="Calibri" w:hAnsi="Times New Roman" w:cs="Times New Roman"/>
          <w:sz w:val="24"/>
          <w:szCs w:val="24"/>
        </w:rPr>
        <w:t>w ustawie o rachunkowości.</w:t>
      </w:r>
    </w:p>
    <w:p w14:paraId="7CB111CF" w14:textId="77777777" w:rsidR="005244F8" w:rsidRPr="00BC6C22" w:rsidRDefault="005244F8" w:rsidP="005244F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0053D44" w14:textId="77777777" w:rsidR="005244F8" w:rsidRPr="00094C2B" w:rsidRDefault="005244F8" w:rsidP="005244F8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14:paraId="540C3856" w14:textId="77777777" w:rsidR="005244F8" w:rsidRDefault="005244F8" w:rsidP="005244F8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14:paraId="73DA24E3" w14:textId="77777777" w:rsidR="00662F0E" w:rsidRDefault="00662F0E" w:rsidP="005244F8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14:paraId="12C61D04" w14:textId="77777777" w:rsidR="00662F0E" w:rsidRDefault="00662F0E" w:rsidP="005244F8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14:paraId="5553E25E" w14:textId="77777777" w:rsidR="00662F0E" w:rsidRDefault="00662F0E" w:rsidP="005244F8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14:paraId="0E2007AB" w14:textId="77777777" w:rsidR="00662F0E" w:rsidRDefault="00662F0E" w:rsidP="005244F8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14:paraId="7DD2E496" w14:textId="77777777" w:rsidR="00662F0E" w:rsidRDefault="00662F0E" w:rsidP="005244F8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14:paraId="1E985AE9" w14:textId="77777777" w:rsidR="00662F0E" w:rsidRDefault="00662F0E" w:rsidP="005244F8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14:paraId="55E45F68" w14:textId="77777777" w:rsidR="00662F0E" w:rsidRDefault="00662F0E" w:rsidP="005244F8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14:paraId="352CEC8D" w14:textId="77777777" w:rsidR="00662F0E" w:rsidRDefault="00662F0E" w:rsidP="005244F8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14:paraId="177BB9E9" w14:textId="77777777" w:rsidR="00662F0E" w:rsidRDefault="00662F0E" w:rsidP="005244F8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14:paraId="0097ED93" w14:textId="77777777" w:rsidR="00662F0E" w:rsidRDefault="00662F0E" w:rsidP="005244F8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14:paraId="5F81D048" w14:textId="77777777" w:rsidR="00662F0E" w:rsidRDefault="00662F0E" w:rsidP="005244F8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14:paraId="1220369F" w14:textId="77777777" w:rsidR="00662F0E" w:rsidRDefault="00662F0E" w:rsidP="005244F8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14:paraId="78DC363E" w14:textId="77777777" w:rsidR="00662F0E" w:rsidRDefault="00662F0E" w:rsidP="005244F8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14:paraId="3319E97A" w14:textId="77777777" w:rsidR="00662F0E" w:rsidRDefault="00662F0E" w:rsidP="005244F8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14:paraId="041EB807" w14:textId="77777777" w:rsidR="00662F0E" w:rsidRDefault="00662F0E" w:rsidP="005244F8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14:paraId="29869BB1" w14:textId="77777777" w:rsidR="00662F0E" w:rsidRDefault="00662F0E" w:rsidP="005244F8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14:paraId="2C0FA327" w14:textId="77777777" w:rsidR="00662F0E" w:rsidRDefault="00662F0E" w:rsidP="005244F8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14:paraId="6EF2DE71" w14:textId="77777777" w:rsidR="00662F0E" w:rsidRDefault="00662F0E" w:rsidP="005244F8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14:paraId="764C75A1" w14:textId="77777777" w:rsidR="00662F0E" w:rsidRDefault="00662F0E" w:rsidP="005244F8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14:paraId="6E49A6EF" w14:textId="77777777" w:rsidR="00662F0E" w:rsidRDefault="00662F0E" w:rsidP="005244F8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14:paraId="1A960BFF" w14:textId="77777777" w:rsidR="00662F0E" w:rsidRDefault="00662F0E" w:rsidP="005244F8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14:paraId="09570224" w14:textId="77777777" w:rsidR="00662F0E" w:rsidRDefault="00662F0E" w:rsidP="005244F8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14:paraId="69F9E403" w14:textId="77777777" w:rsidR="00662F0E" w:rsidRDefault="00662F0E" w:rsidP="005244F8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14:paraId="32AD2520" w14:textId="77777777" w:rsidR="00662F0E" w:rsidRDefault="00662F0E" w:rsidP="005244F8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14:paraId="377614E4" w14:textId="77777777" w:rsidR="00662F0E" w:rsidRDefault="00662F0E" w:rsidP="005244F8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14:paraId="480C479E" w14:textId="77777777" w:rsidR="00662F0E" w:rsidRDefault="00662F0E" w:rsidP="005244F8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14:paraId="1A245B9B" w14:textId="77777777" w:rsidR="00662F0E" w:rsidRDefault="00662F0E" w:rsidP="005244F8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14:paraId="7FDB0FAA" w14:textId="77777777" w:rsidR="00662F0E" w:rsidRPr="00094C2B" w:rsidRDefault="00662F0E" w:rsidP="005244F8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14:paraId="11F4DC1B" w14:textId="77777777" w:rsidR="005244F8" w:rsidRPr="00BC6C22" w:rsidRDefault="005244F8" w:rsidP="00F54BBF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BC6C22">
        <w:rPr>
          <w:rFonts w:ascii="Times New Roman" w:eastAsia="Calibri" w:hAnsi="Times New Roman" w:cs="Times New Roman"/>
          <w:b/>
          <w:sz w:val="24"/>
          <w:szCs w:val="24"/>
        </w:rPr>
        <w:lastRenderedPageBreak/>
        <w:t>PLAN KONT FUNDUSZY ŚRODKÓW EUROPEJSKICH</w:t>
      </w:r>
    </w:p>
    <w:p w14:paraId="79ACA849" w14:textId="77777777" w:rsidR="00662F0E" w:rsidRDefault="00662F0E" w:rsidP="005244F8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6FC0E65D" w14:textId="77777777" w:rsidR="005244F8" w:rsidRPr="00BC6C22" w:rsidRDefault="005244F8" w:rsidP="00662F0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BC6C22">
        <w:rPr>
          <w:rFonts w:ascii="Times New Roman" w:eastAsia="Calibri" w:hAnsi="Times New Roman" w:cs="Times New Roman"/>
          <w:b/>
          <w:sz w:val="24"/>
          <w:szCs w:val="24"/>
        </w:rPr>
        <w:t>Wykaz kont funduszy środków europejskich dla budżetu gminy</w:t>
      </w:r>
    </w:p>
    <w:p w14:paraId="565262B6" w14:textId="77777777" w:rsidR="005244F8" w:rsidRPr="00BC6C22" w:rsidRDefault="005244F8" w:rsidP="005244F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1A1D3BC" w14:textId="77777777" w:rsidR="005244F8" w:rsidRPr="00BC6C22" w:rsidRDefault="005244F8" w:rsidP="005244F8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BC6C22">
        <w:rPr>
          <w:rFonts w:ascii="Times New Roman" w:eastAsia="Calibri" w:hAnsi="Times New Roman" w:cs="Times New Roman"/>
          <w:b/>
          <w:sz w:val="24"/>
          <w:szCs w:val="24"/>
        </w:rPr>
        <w:t>Konta bilansowe</w:t>
      </w:r>
    </w:p>
    <w:p w14:paraId="28449130" w14:textId="77777777" w:rsidR="005244F8" w:rsidRPr="00BC6C22" w:rsidRDefault="005244F8" w:rsidP="005244F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982B99F" w14:textId="77777777" w:rsidR="005244F8" w:rsidRPr="00BC6C22" w:rsidRDefault="005244F8" w:rsidP="005244F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C6C22">
        <w:rPr>
          <w:rFonts w:ascii="Times New Roman" w:eastAsia="Calibri" w:hAnsi="Times New Roman" w:cs="Times New Roman"/>
          <w:b/>
          <w:sz w:val="24"/>
          <w:szCs w:val="24"/>
        </w:rPr>
        <w:t xml:space="preserve">133 </w:t>
      </w:r>
      <w:r w:rsidR="00F54BBF" w:rsidRPr="00BC6C22">
        <w:rPr>
          <w:rFonts w:ascii="Times New Roman" w:eastAsia="Calibri" w:hAnsi="Times New Roman" w:cs="Times New Roman"/>
          <w:b/>
          <w:sz w:val="24"/>
          <w:szCs w:val="24"/>
        </w:rPr>
        <w:t xml:space="preserve">  </w:t>
      </w:r>
      <w:r w:rsidRPr="00BC6C22">
        <w:rPr>
          <w:rFonts w:ascii="Times New Roman" w:eastAsia="Calibri" w:hAnsi="Times New Roman" w:cs="Times New Roman"/>
          <w:sz w:val="24"/>
          <w:szCs w:val="24"/>
        </w:rPr>
        <w:t>Rachunek budżetu</w:t>
      </w:r>
    </w:p>
    <w:p w14:paraId="57180B23" w14:textId="77777777" w:rsidR="005244F8" w:rsidRPr="00BC6C22" w:rsidRDefault="005244F8" w:rsidP="005244F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C6C22">
        <w:rPr>
          <w:rFonts w:ascii="Times New Roman" w:eastAsia="Calibri" w:hAnsi="Times New Roman" w:cs="Times New Roman"/>
          <w:b/>
          <w:sz w:val="24"/>
          <w:szCs w:val="24"/>
        </w:rPr>
        <w:t>222</w:t>
      </w:r>
      <w:r w:rsidRPr="00BC6C22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54BBF" w:rsidRPr="00BC6C22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Pr="00BC6C22">
        <w:rPr>
          <w:rFonts w:ascii="Times New Roman" w:eastAsia="Calibri" w:hAnsi="Times New Roman" w:cs="Times New Roman"/>
          <w:sz w:val="24"/>
          <w:szCs w:val="24"/>
        </w:rPr>
        <w:t>Rozliczenie dochodów budżetowych</w:t>
      </w:r>
    </w:p>
    <w:p w14:paraId="507019A7" w14:textId="77777777" w:rsidR="005244F8" w:rsidRPr="00BC6C22" w:rsidRDefault="005244F8" w:rsidP="005244F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C6C22">
        <w:rPr>
          <w:rFonts w:ascii="Times New Roman" w:eastAsia="Calibri" w:hAnsi="Times New Roman" w:cs="Times New Roman"/>
          <w:b/>
          <w:sz w:val="24"/>
          <w:szCs w:val="24"/>
        </w:rPr>
        <w:t>223</w:t>
      </w:r>
      <w:r w:rsidRPr="00BC6C22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54BBF" w:rsidRPr="00BC6C22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Pr="00BC6C22">
        <w:rPr>
          <w:rFonts w:ascii="Times New Roman" w:eastAsia="Calibri" w:hAnsi="Times New Roman" w:cs="Times New Roman"/>
          <w:sz w:val="24"/>
          <w:szCs w:val="24"/>
        </w:rPr>
        <w:t>Rozliczenie wydatków budżetowych</w:t>
      </w:r>
    </w:p>
    <w:p w14:paraId="7794F0A2" w14:textId="77777777" w:rsidR="005244F8" w:rsidRPr="00BC6C22" w:rsidRDefault="005244F8" w:rsidP="005244F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C6C22">
        <w:rPr>
          <w:rFonts w:ascii="Times New Roman" w:eastAsia="Calibri" w:hAnsi="Times New Roman" w:cs="Times New Roman"/>
          <w:b/>
          <w:sz w:val="24"/>
          <w:szCs w:val="24"/>
        </w:rPr>
        <w:t xml:space="preserve">240 </w:t>
      </w:r>
      <w:r w:rsidR="00F54BBF" w:rsidRPr="00BC6C22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Pr="00BC6C22">
        <w:rPr>
          <w:rFonts w:ascii="Times New Roman" w:eastAsia="Calibri" w:hAnsi="Times New Roman" w:cs="Times New Roman"/>
          <w:sz w:val="24"/>
          <w:szCs w:val="24"/>
        </w:rPr>
        <w:t>Pozostałe rozrachunki</w:t>
      </w:r>
    </w:p>
    <w:p w14:paraId="27E0764E" w14:textId="77777777" w:rsidR="005244F8" w:rsidRPr="00BC6C22" w:rsidRDefault="005244F8" w:rsidP="005244F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C6C22">
        <w:rPr>
          <w:rFonts w:ascii="Times New Roman" w:eastAsia="Calibri" w:hAnsi="Times New Roman" w:cs="Times New Roman"/>
          <w:b/>
          <w:sz w:val="24"/>
          <w:szCs w:val="24"/>
        </w:rPr>
        <w:t>901</w:t>
      </w:r>
      <w:r w:rsidRPr="00BC6C22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54BBF" w:rsidRPr="00BC6C22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Pr="00BC6C22">
        <w:rPr>
          <w:rFonts w:ascii="Times New Roman" w:eastAsia="Calibri" w:hAnsi="Times New Roman" w:cs="Times New Roman"/>
          <w:sz w:val="24"/>
          <w:szCs w:val="24"/>
        </w:rPr>
        <w:t>Dochody budżetu</w:t>
      </w:r>
    </w:p>
    <w:p w14:paraId="69276720" w14:textId="77777777" w:rsidR="005244F8" w:rsidRPr="00BC6C22" w:rsidRDefault="005244F8" w:rsidP="005244F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C6C22">
        <w:rPr>
          <w:rFonts w:ascii="Times New Roman" w:eastAsia="Calibri" w:hAnsi="Times New Roman" w:cs="Times New Roman"/>
          <w:b/>
          <w:sz w:val="24"/>
          <w:szCs w:val="24"/>
        </w:rPr>
        <w:t>902</w:t>
      </w:r>
      <w:r w:rsidRPr="00BC6C22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54BBF" w:rsidRPr="00BC6C22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Pr="00BC6C22">
        <w:rPr>
          <w:rFonts w:ascii="Times New Roman" w:eastAsia="Calibri" w:hAnsi="Times New Roman" w:cs="Times New Roman"/>
          <w:sz w:val="24"/>
          <w:szCs w:val="24"/>
        </w:rPr>
        <w:t>Wydatki budżetu</w:t>
      </w:r>
    </w:p>
    <w:p w14:paraId="27AC19D5" w14:textId="77777777" w:rsidR="005244F8" w:rsidRPr="00BC6C22" w:rsidRDefault="005244F8" w:rsidP="005244F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C6C22">
        <w:rPr>
          <w:rFonts w:ascii="Times New Roman" w:eastAsia="Calibri" w:hAnsi="Times New Roman" w:cs="Times New Roman"/>
          <w:b/>
          <w:sz w:val="24"/>
          <w:szCs w:val="24"/>
        </w:rPr>
        <w:t>903</w:t>
      </w:r>
      <w:r w:rsidRPr="00BC6C22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54BBF" w:rsidRPr="00BC6C22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Pr="00BC6C22">
        <w:rPr>
          <w:rFonts w:ascii="Times New Roman" w:eastAsia="Calibri" w:hAnsi="Times New Roman" w:cs="Times New Roman"/>
          <w:sz w:val="24"/>
          <w:szCs w:val="24"/>
        </w:rPr>
        <w:t>Niewykonane wydatki</w:t>
      </w:r>
    </w:p>
    <w:p w14:paraId="1067C6BD" w14:textId="77777777" w:rsidR="005244F8" w:rsidRPr="00BC6C22" w:rsidRDefault="005244F8" w:rsidP="005244F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C6C22">
        <w:rPr>
          <w:rFonts w:ascii="Times New Roman" w:eastAsia="Calibri" w:hAnsi="Times New Roman" w:cs="Times New Roman"/>
          <w:b/>
          <w:sz w:val="24"/>
          <w:szCs w:val="24"/>
        </w:rPr>
        <w:t xml:space="preserve">904 </w:t>
      </w:r>
      <w:r w:rsidR="00A42F0A" w:rsidRPr="00BC6C22">
        <w:rPr>
          <w:rFonts w:ascii="Times New Roman" w:eastAsia="Calibri" w:hAnsi="Times New Roman" w:cs="Times New Roman"/>
          <w:b/>
          <w:sz w:val="24"/>
          <w:szCs w:val="24"/>
        </w:rPr>
        <w:t xml:space="preserve">  </w:t>
      </w:r>
      <w:r w:rsidRPr="00BC6C22">
        <w:rPr>
          <w:rFonts w:ascii="Times New Roman" w:eastAsia="Calibri" w:hAnsi="Times New Roman" w:cs="Times New Roman"/>
          <w:sz w:val="24"/>
          <w:szCs w:val="24"/>
        </w:rPr>
        <w:t>Niewygasaj</w:t>
      </w:r>
      <w:r w:rsidR="001C4D69" w:rsidRPr="00BC6C22">
        <w:rPr>
          <w:rFonts w:ascii="Times New Roman" w:eastAsia="Calibri" w:hAnsi="Times New Roman" w:cs="Times New Roman"/>
          <w:sz w:val="24"/>
          <w:szCs w:val="24"/>
        </w:rPr>
        <w:t>ą</w:t>
      </w:r>
      <w:r w:rsidRPr="00BC6C22">
        <w:rPr>
          <w:rFonts w:ascii="Times New Roman" w:eastAsia="Calibri" w:hAnsi="Times New Roman" w:cs="Times New Roman"/>
          <w:sz w:val="24"/>
          <w:szCs w:val="24"/>
        </w:rPr>
        <w:t>ce wydatki</w:t>
      </w:r>
    </w:p>
    <w:p w14:paraId="784009A3" w14:textId="77777777" w:rsidR="005244F8" w:rsidRPr="00BC6C22" w:rsidRDefault="005244F8" w:rsidP="005244F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C6C22">
        <w:rPr>
          <w:rFonts w:ascii="Times New Roman" w:eastAsia="Calibri" w:hAnsi="Times New Roman" w:cs="Times New Roman"/>
          <w:b/>
          <w:sz w:val="24"/>
          <w:szCs w:val="24"/>
        </w:rPr>
        <w:t xml:space="preserve">961 </w:t>
      </w:r>
      <w:r w:rsidR="00A42F0A" w:rsidRPr="00BC6C22">
        <w:rPr>
          <w:rFonts w:ascii="Times New Roman" w:eastAsia="Calibri" w:hAnsi="Times New Roman" w:cs="Times New Roman"/>
          <w:b/>
          <w:sz w:val="24"/>
          <w:szCs w:val="24"/>
        </w:rPr>
        <w:t xml:space="preserve">  </w:t>
      </w:r>
      <w:r w:rsidRPr="00BC6C22">
        <w:rPr>
          <w:rFonts w:ascii="Times New Roman" w:eastAsia="Calibri" w:hAnsi="Times New Roman" w:cs="Times New Roman"/>
          <w:sz w:val="24"/>
          <w:szCs w:val="24"/>
        </w:rPr>
        <w:t>Wynik wykonania bud</w:t>
      </w:r>
      <w:r w:rsidR="001C4D69" w:rsidRPr="00BC6C22">
        <w:rPr>
          <w:rFonts w:ascii="Times New Roman" w:eastAsia="Calibri" w:hAnsi="Times New Roman" w:cs="Times New Roman"/>
          <w:sz w:val="24"/>
          <w:szCs w:val="24"/>
        </w:rPr>
        <w:t>ż</w:t>
      </w:r>
      <w:r w:rsidRPr="00BC6C22">
        <w:rPr>
          <w:rFonts w:ascii="Times New Roman" w:eastAsia="Calibri" w:hAnsi="Times New Roman" w:cs="Times New Roman"/>
          <w:sz w:val="24"/>
          <w:szCs w:val="24"/>
        </w:rPr>
        <w:t>etu</w:t>
      </w:r>
    </w:p>
    <w:p w14:paraId="4BBEAF45" w14:textId="77777777" w:rsidR="005244F8" w:rsidRPr="00BC6C22" w:rsidRDefault="005244F8" w:rsidP="005244F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D81935D" w14:textId="77777777" w:rsidR="005244F8" w:rsidRPr="00BC6C22" w:rsidRDefault="005244F8" w:rsidP="005244F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EFF211E" w14:textId="77777777" w:rsidR="005244F8" w:rsidRPr="00BC6C22" w:rsidRDefault="005244F8" w:rsidP="005244F8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BC6C22">
        <w:rPr>
          <w:rFonts w:ascii="Times New Roman" w:eastAsia="Calibri" w:hAnsi="Times New Roman" w:cs="Times New Roman"/>
          <w:b/>
          <w:sz w:val="24"/>
          <w:szCs w:val="24"/>
        </w:rPr>
        <w:t>Opis kont bilansowych</w:t>
      </w:r>
    </w:p>
    <w:p w14:paraId="6CA63691" w14:textId="77777777" w:rsidR="005244F8" w:rsidRPr="00BC6C22" w:rsidRDefault="005244F8" w:rsidP="005244F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F883B22" w14:textId="77777777" w:rsidR="005244F8" w:rsidRPr="00BC6C22" w:rsidRDefault="001C4D69" w:rsidP="005244F8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BC6C22">
        <w:rPr>
          <w:rFonts w:ascii="Times New Roman" w:eastAsia="Calibri" w:hAnsi="Times New Roman" w:cs="Times New Roman"/>
          <w:b/>
          <w:sz w:val="24"/>
          <w:szCs w:val="24"/>
        </w:rPr>
        <w:t xml:space="preserve">Konto 133 </w:t>
      </w:r>
      <w:r w:rsidR="00CA1488">
        <w:rPr>
          <w:rFonts w:ascii="Times New Roman" w:eastAsia="Calibri" w:hAnsi="Times New Roman" w:cs="Times New Roman"/>
          <w:b/>
          <w:sz w:val="24"/>
          <w:szCs w:val="24"/>
        </w:rPr>
        <w:t xml:space="preserve">- </w:t>
      </w:r>
      <w:r w:rsidRPr="00BC6C22">
        <w:rPr>
          <w:rFonts w:ascii="Times New Roman" w:eastAsia="Calibri" w:hAnsi="Times New Roman" w:cs="Times New Roman"/>
          <w:b/>
          <w:sz w:val="24"/>
          <w:szCs w:val="24"/>
        </w:rPr>
        <w:t>Rachunek bud</w:t>
      </w:r>
      <w:r w:rsidR="00B60D5B" w:rsidRPr="00BC6C22">
        <w:rPr>
          <w:rFonts w:ascii="Times New Roman" w:eastAsia="Calibri" w:hAnsi="Times New Roman" w:cs="Times New Roman"/>
          <w:b/>
          <w:sz w:val="24"/>
          <w:szCs w:val="24"/>
        </w:rPr>
        <w:t>ż</w:t>
      </w:r>
      <w:r w:rsidRPr="00BC6C22">
        <w:rPr>
          <w:rFonts w:ascii="Times New Roman" w:eastAsia="Calibri" w:hAnsi="Times New Roman" w:cs="Times New Roman"/>
          <w:b/>
          <w:sz w:val="24"/>
          <w:szCs w:val="24"/>
        </w:rPr>
        <w:t>etu</w:t>
      </w:r>
    </w:p>
    <w:p w14:paraId="685154E6" w14:textId="77777777" w:rsidR="00F54BBF" w:rsidRPr="00BC6C22" w:rsidRDefault="00F54BBF" w:rsidP="005244F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332FBAF" w14:textId="77777777" w:rsidR="001C4D69" w:rsidRPr="00BC6C22" w:rsidRDefault="001C4D69" w:rsidP="005244F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C6C22">
        <w:rPr>
          <w:rFonts w:ascii="Times New Roman" w:eastAsia="Calibri" w:hAnsi="Times New Roman" w:cs="Times New Roman"/>
          <w:b/>
          <w:sz w:val="24"/>
          <w:szCs w:val="24"/>
        </w:rPr>
        <w:t>Konto</w:t>
      </w:r>
      <w:r w:rsidR="00F54BBF" w:rsidRPr="00BC6C22">
        <w:rPr>
          <w:rFonts w:ascii="Times New Roman" w:eastAsia="Calibri" w:hAnsi="Times New Roman" w:cs="Times New Roman"/>
          <w:b/>
          <w:sz w:val="24"/>
          <w:szCs w:val="24"/>
        </w:rPr>
        <w:t xml:space="preserve"> 133</w:t>
      </w:r>
      <w:r w:rsidRPr="00BC6C22">
        <w:rPr>
          <w:rFonts w:ascii="Times New Roman" w:eastAsia="Calibri" w:hAnsi="Times New Roman" w:cs="Times New Roman"/>
          <w:sz w:val="24"/>
          <w:szCs w:val="24"/>
        </w:rPr>
        <w:t xml:space="preserve"> słu</w:t>
      </w:r>
      <w:r w:rsidR="00B60D5B" w:rsidRPr="00BC6C22">
        <w:rPr>
          <w:rFonts w:ascii="Times New Roman" w:eastAsia="Calibri" w:hAnsi="Times New Roman" w:cs="Times New Roman"/>
          <w:sz w:val="24"/>
          <w:szCs w:val="24"/>
        </w:rPr>
        <w:t>ż</w:t>
      </w:r>
      <w:r w:rsidRPr="00BC6C22">
        <w:rPr>
          <w:rFonts w:ascii="Times New Roman" w:eastAsia="Calibri" w:hAnsi="Times New Roman" w:cs="Times New Roman"/>
          <w:sz w:val="24"/>
          <w:szCs w:val="24"/>
        </w:rPr>
        <w:t>y do ewidencji operacji pieniężnych dokony</w:t>
      </w:r>
      <w:r w:rsidR="00B60D5B" w:rsidRPr="00BC6C22">
        <w:rPr>
          <w:rFonts w:ascii="Times New Roman" w:eastAsia="Calibri" w:hAnsi="Times New Roman" w:cs="Times New Roman"/>
          <w:sz w:val="24"/>
          <w:szCs w:val="24"/>
        </w:rPr>
        <w:t>wanych na bankowym rachunku budż</w:t>
      </w:r>
      <w:r w:rsidRPr="00BC6C22">
        <w:rPr>
          <w:rFonts w:ascii="Times New Roman" w:eastAsia="Calibri" w:hAnsi="Times New Roman" w:cs="Times New Roman"/>
          <w:sz w:val="24"/>
          <w:szCs w:val="24"/>
        </w:rPr>
        <w:t>etu. Zapisy na koncie 133 są dokonywane wyłącznie na podstawie dokumentó</w:t>
      </w:r>
      <w:r w:rsidR="00B60D5B" w:rsidRPr="00BC6C22">
        <w:rPr>
          <w:rFonts w:ascii="Times New Roman" w:eastAsia="Calibri" w:hAnsi="Times New Roman" w:cs="Times New Roman"/>
          <w:sz w:val="24"/>
          <w:szCs w:val="24"/>
        </w:rPr>
        <w:t>w</w:t>
      </w:r>
      <w:r w:rsidRPr="00BC6C22">
        <w:rPr>
          <w:rFonts w:ascii="Times New Roman" w:eastAsia="Calibri" w:hAnsi="Times New Roman" w:cs="Times New Roman"/>
          <w:sz w:val="24"/>
          <w:szCs w:val="24"/>
        </w:rPr>
        <w:t xml:space="preserve"> bankowych, w związku z czym musi zachodzić zgodność zapisów między jednostką </w:t>
      </w:r>
      <w:r w:rsidR="00662F0E">
        <w:rPr>
          <w:rFonts w:ascii="Times New Roman" w:eastAsia="Calibri" w:hAnsi="Times New Roman" w:cs="Times New Roman"/>
          <w:sz w:val="24"/>
          <w:szCs w:val="24"/>
        </w:rPr>
        <w:t xml:space="preserve">                              </w:t>
      </w:r>
      <w:r w:rsidRPr="00BC6C22">
        <w:rPr>
          <w:rFonts w:ascii="Times New Roman" w:eastAsia="Calibri" w:hAnsi="Times New Roman" w:cs="Times New Roman"/>
          <w:sz w:val="24"/>
          <w:szCs w:val="24"/>
        </w:rPr>
        <w:t>a bankiem. W razie stwierdzenia błędu w dokumencie bankowym sumy ksi</w:t>
      </w:r>
      <w:r w:rsidR="00B60D5B" w:rsidRPr="00BC6C22">
        <w:rPr>
          <w:rFonts w:ascii="Times New Roman" w:eastAsia="Calibri" w:hAnsi="Times New Roman" w:cs="Times New Roman"/>
          <w:sz w:val="24"/>
          <w:szCs w:val="24"/>
        </w:rPr>
        <w:t>ę</w:t>
      </w:r>
      <w:r w:rsidRPr="00BC6C22">
        <w:rPr>
          <w:rFonts w:ascii="Times New Roman" w:eastAsia="Calibri" w:hAnsi="Times New Roman" w:cs="Times New Roman"/>
          <w:sz w:val="24"/>
          <w:szCs w:val="24"/>
        </w:rPr>
        <w:t>guje się zgodnie z wyciągiem, natomiast różnicę wynikaj</w:t>
      </w:r>
      <w:r w:rsidR="00B60D5B" w:rsidRPr="00BC6C22">
        <w:rPr>
          <w:rFonts w:ascii="Times New Roman" w:eastAsia="Calibri" w:hAnsi="Times New Roman" w:cs="Times New Roman"/>
          <w:sz w:val="24"/>
          <w:szCs w:val="24"/>
        </w:rPr>
        <w:t>ą</w:t>
      </w:r>
      <w:r w:rsidRPr="00BC6C22">
        <w:rPr>
          <w:rFonts w:ascii="Times New Roman" w:eastAsia="Calibri" w:hAnsi="Times New Roman" w:cs="Times New Roman"/>
          <w:sz w:val="24"/>
          <w:szCs w:val="24"/>
        </w:rPr>
        <w:t>cą z błędu odnosi się na konto 240, jako „sumy do wyjaśnienia”. Różnicę tę wyksięgowuje się na podstawie dokumentu bankowego zawierającego sprostowanie.</w:t>
      </w:r>
    </w:p>
    <w:p w14:paraId="25EE3348" w14:textId="77777777" w:rsidR="001C4D69" w:rsidRPr="00BC6C22" w:rsidRDefault="001C4D69" w:rsidP="005244F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C6C22">
        <w:rPr>
          <w:rFonts w:ascii="Times New Roman" w:eastAsia="Calibri" w:hAnsi="Times New Roman" w:cs="Times New Roman"/>
          <w:sz w:val="24"/>
          <w:szCs w:val="24"/>
        </w:rPr>
        <w:t xml:space="preserve">Na stronie </w:t>
      </w:r>
      <w:proofErr w:type="spellStart"/>
      <w:r w:rsidRPr="00BC6C22">
        <w:rPr>
          <w:rFonts w:ascii="Times New Roman" w:eastAsia="Calibri" w:hAnsi="Times New Roman" w:cs="Times New Roman"/>
          <w:sz w:val="24"/>
          <w:szCs w:val="24"/>
        </w:rPr>
        <w:t>Wn</w:t>
      </w:r>
      <w:proofErr w:type="spellEnd"/>
      <w:r w:rsidRPr="00BC6C22">
        <w:rPr>
          <w:rFonts w:ascii="Times New Roman" w:eastAsia="Calibri" w:hAnsi="Times New Roman" w:cs="Times New Roman"/>
          <w:sz w:val="24"/>
          <w:szCs w:val="24"/>
        </w:rPr>
        <w:t xml:space="preserve"> konta 133 ujmuje się wpływy środków na rachunek bud</w:t>
      </w:r>
      <w:r w:rsidR="00B60D5B" w:rsidRPr="00BC6C22">
        <w:rPr>
          <w:rFonts w:ascii="Times New Roman" w:eastAsia="Calibri" w:hAnsi="Times New Roman" w:cs="Times New Roman"/>
          <w:sz w:val="24"/>
          <w:szCs w:val="24"/>
        </w:rPr>
        <w:t>ż</w:t>
      </w:r>
      <w:r w:rsidRPr="00BC6C22">
        <w:rPr>
          <w:rFonts w:ascii="Times New Roman" w:eastAsia="Calibri" w:hAnsi="Times New Roman" w:cs="Times New Roman"/>
          <w:sz w:val="24"/>
          <w:szCs w:val="24"/>
        </w:rPr>
        <w:t>etu:</w:t>
      </w:r>
    </w:p>
    <w:p w14:paraId="3E32084E" w14:textId="77777777" w:rsidR="001C4D69" w:rsidRPr="00BC6C22" w:rsidRDefault="001C4D69" w:rsidP="005244F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C6C22">
        <w:rPr>
          <w:rFonts w:ascii="Times New Roman" w:eastAsia="Calibri" w:hAnsi="Times New Roman" w:cs="Times New Roman"/>
          <w:sz w:val="24"/>
          <w:szCs w:val="24"/>
        </w:rPr>
        <w:t>- wpływ dochodów bud</w:t>
      </w:r>
      <w:r w:rsidR="00B60D5B" w:rsidRPr="00BC6C22">
        <w:rPr>
          <w:rFonts w:ascii="Times New Roman" w:eastAsia="Calibri" w:hAnsi="Times New Roman" w:cs="Times New Roman"/>
          <w:sz w:val="24"/>
          <w:szCs w:val="24"/>
        </w:rPr>
        <w:t>ż</w:t>
      </w:r>
      <w:r w:rsidRPr="00BC6C22">
        <w:rPr>
          <w:rFonts w:ascii="Times New Roman" w:eastAsia="Calibri" w:hAnsi="Times New Roman" w:cs="Times New Roman"/>
          <w:sz w:val="24"/>
          <w:szCs w:val="24"/>
        </w:rPr>
        <w:t>etu ze źródeł zagranicznych niepodlegające zwrotowi</w:t>
      </w:r>
      <w:r w:rsidR="00662F0E">
        <w:rPr>
          <w:rFonts w:ascii="Times New Roman" w:eastAsia="Calibri" w:hAnsi="Times New Roman" w:cs="Times New Roman"/>
          <w:sz w:val="24"/>
          <w:szCs w:val="24"/>
        </w:rPr>
        <w:t xml:space="preserve"> –</w:t>
      </w:r>
      <w:r w:rsidRPr="00BC6C22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BC6C22">
        <w:rPr>
          <w:rFonts w:ascii="Times New Roman" w:eastAsia="Calibri" w:hAnsi="Times New Roman" w:cs="Times New Roman"/>
          <w:sz w:val="24"/>
          <w:szCs w:val="24"/>
        </w:rPr>
        <w:t>Wn</w:t>
      </w:r>
      <w:proofErr w:type="spellEnd"/>
      <w:r w:rsidRPr="00BC6C22">
        <w:rPr>
          <w:rFonts w:ascii="Times New Roman" w:eastAsia="Calibri" w:hAnsi="Times New Roman" w:cs="Times New Roman"/>
          <w:sz w:val="24"/>
          <w:szCs w:val="24"/>
        </w:rPr>
        <w:t xml:space="preserve"> 133, Ma 901,</w:t>
      </w:r>
    </w:p>
    <w:p w14:paraId="20756630" w14:textId="77777777" w:rsidR="001C4D69" w:rsidRPr="00BC6C22" w:rsidRDefault="001C4D69" w:rsidP="005244F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C6C22">
        <w:rPr>
          <w:rFonts w:ascii="Times New Roman" w:eastAsia="Calibri" w:hAnsi="Times New Roman" w:cs="Times New Roman"/>
          <w:sz w:val="24"/>
          <w:szCs w:val="24"/>
        </w:rPr>
        <w:t xml:space="preserve">- </w:t>
      </w:r>
      <w:r w:rsidR="00AC0364" w:rsidRPr="00BC6C22">
        <w:rPr>
          <w:rFonts w:ascii="Times New Roman" w:eastAsia="Calibri" w:hAnsi="Times New Roman" w:cs="Times New Roman"/>
          <w:sz w:val="24"/>
          <w:szCs w:val="24"/>
        </w:rPr>
        <w:t>wpływy dochodów budżetu pochodzące z bud</w:t>
      </w:r>
      <w:r w:rsidR="00B60D5B" w:rsidRPr="00BC6C22">
        <w:rPr>
          <w:rFonts w:ascii="Times New Roman" w:eastAsia="Calibri" w:hAnsi="Times New Roman" w:cs="Times New Roman"/>
          <w:sz w:val="24"/>
          <w:szCs w:val="24"/>
        </w:rPr>
        <w:t>ż</w:t>
      </w:r>
      <w:r w:rsidR="00AC0364" w:rsidRPr="00BC6C22">
        <w:rPr>
          <w:rFonts w:ascii="Times New Roman" w:eastAsia="Calibri" w:hAnsi="Times New Roman" w:cs="Times New Roman"/>
          <w:sz w:val="24"/>
          <w:szCs w:val="24"/>
        </w:rPr>
        <w:t xml:space="preserve">etu </w:t>
      </w:r>
      <w:r w:rsidR="00662F0E">
        <w:rPr>
          <w:rFonts w:ascii="Times New Roman" w:eastAsia="Calibri" w:hAnsi="Times New Roman" w:cs="Times New Roman"/>
          <w:sz w:val="24"/>
          <w:szCs w:val="24"/>
        </w:rPr>
        <w:t>U</w:t>
      </w:r>
      <w:r w:rsidR="00AC0364" w:rsidRPr="00BC6C22">
        <w:rPr>
          <w:rFonts w:ascii="Times New Roman" w:eastAsia="Calibri" w:hAnsi="Times New Roman" w:cs="Times New Roman"/>
          <w:sz w:val="24"/>
          <w:szCs w:val="24"/>
        </w:rPr>
        <w:t xml:space="preserve">nii Europejskiej – </w:t>
      </w:r>
      <w:proofErr w:type="spellStart"/>
      <w:r w:rsidR="00AC0364" w:rsidRPr="00BC6C22">
        <w:rPr>
          <w:rFonts w:ascii="Times New Roman" w:eastAsia="Calibri" w:hAnsi="Times New Roman" w:cs="Times New Roman"/>
          <w:sz w:val="24"/>
          <w:szCs w:val="24"/>
        </w:rPr>
        <w:t>Wn</w:t>
      </w:r>
      <w:proofErr w:type="spellEnd"/>
      <w:r w:rsidR="00AC0364" w:rsidRPr="00BC6C22">
        <w:rPr>
          <w:rFonts w:ascii="Times New Roman" w:eastAsia="Calibri" w:hAnsi="Times New Roman" w:cs="Times New Roman"/>
          <w:sz w:val="24"/>
          <w:szCs w:val="24"/>
        </w:rPr>
        <w:t xml:space="preserve"> 133, Ma 901,</w:t>
      </w:r>
    </w:p>
    <w:p w14:paraId="52DE0EB6" w14:textId="77777777" w:rsidR="00AC0364" w:rsidRPr="00BC6C22" w:rsidRDefault="00F11B1B" w:rsidP="005244F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- </w:t>
      </w:r>
      <w:r w:rsidR="00AC0364" w:rsidRPr="00BC6C22">
        <w:rPr>
          <w:rFonts w:ascii="Times New Roman" w:eastAsia="Calibri" w:hAnsi="Times New Roman" w:cs="Times New Roman"/>
          <w:sz w:val="24"/>
          <w:szCs w:val="24"/>
        </w:rPr>
        <w:t xml:space="preserve">wpływ </w:t>
      </w:r>
      <w:r w:rsidR="00B60D5B" w:rsidRPr="00BC6C22">
        <w:rPr>
          <w:rFonts w:ascii="Times New Roman" w:eastAsia="Calibri" w:hAnsi="Times New Roman" w:cs="Times New Roman"/>
          <w:sz w:val="24"/>
          <w:szCs w:val="24"/>
        </w:rPr>
        <w:t>ś</w:t>
      </w:r>
      <w:r w:rsidR="00AC0364" w:rsidRPr="00BC6C22">
        <w:rPr>
          <w:rFonts w:ascii="Times New Roman" w:eastAsia="Calibri" w:hAnsi="Times New Roman" w:cs="Times New Roman"/>
          <w:sz w:val="24"/>
          <w:szCs w:val="24"/>
        </w:rPr>
        <w:t>rodkó</w:t>
      </w:r>
      <w:r w:rsidR="00B60D5B" w:rsidRPr="00BC6C22">
        <w:rPr>
          <w:rFonts w:ascii="Times New Roman" w:eastAsia="Calibri" w:hAnsi="Times New Roman" w:cs="Times New Roman"/>
          <w:sz w:val="24"/>
          <w:szCs w:val="24"/>
        </w:rPr>
        <w:t>w</w:t>
      </w:r>
      <w:r w:rsidR="00AC0364" w:rsidRPr="00BC6C22">
        <w:rPr>
          <w:rFonts w:ascii="Times New Roman" w:eastAsia="Calibri" w:hAnsi="Times New Roman" w:cs="Times New Roman"/>
          <w:sz w:val="24"/>
          <w:szCs w:val="24"/>
        </w:rPr>
        <w:t xml:space="preserve"> z tytułu zaciągniętych pożyczek na wyprzedzające finansowanie na rachunek budżetu</w:t>
      </w:r>
      <w:r w:rsidR="00662F0E">
        <w:rPr>
          <w:rFonts w:ascii="Times New Roman" w:eastAsia="Calibri" w:hAnsi="Times New Roman" w:cs="Times New Roman"/>
          <w:sz w:val="24"/>
          <w:szCs w:val="24"/>
        </w:rPr>
        <w:t xml:space="preserve"> –</w:t>
      </w:r>
      <w:r w:rsidR="00AC0364" w:rsidRPr="00BC6C22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AC0364" w:rsidRPr="00BC6C22">
        <w:rPr>
          <w:rFonts w:ascii="Times New Roman" w:eastAsia="Calibri" w:hAnsi="Times New Roman" w:cs="Times New Roman"/>
          <w:sz w:val="24"/>
          <w:szCs w:val="24"/>
        </w:rPr>
        <w:t>Wn</w:t>
      </w:r>
      <w:proofErr w:type="spellEnd"/>
      <w:r w:rsidR="00AC0364" w:rsidRPr="00BC6C22">
        <w:rPr>
          <w:rFonts w:ascii="Times New Roman" w:eastAsia="Calibri" w:hAnsi="Times New Roman" w:cs="Times New Roman"/>
          <w:sz w:val="24"/>
          <w:szCs w:val="24"/>
        </w:rPr>
        <w:t xml:space="preserve"> 133, Ma 260,</w:t>
      </w:r>
    </w:p>
    <w:p w14:paraId="2BE73CB4" w14:textId="77777777" w:rsidR="00AC0364" w:rsidRPr="00BC6C22" w:rsidRDefault="00AC0364" w:rsidP="005244F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C6C22">
        <w:rPr>
          <w:rFonts w:ascii="Times New Roman" w:eastAsia="Calibri" w:hAnsi="Times New Roman" w:cs="Times New Roman"/>
          <w:sz w:val="24"/>
          <w:szCs w:val="24"/>
        </w:rPr>
        <w:t>- korekty nieprawidłowych o</w:t>
      </w:r>
      <w:r w:rsidR="00B60D5B" w:rsidRPr="00BC6C22">
        <w:rPr>
          <w:rFonts w:ascii="Times New Roman" w:eastAsia="Calibri" w:hAnsi="Times New Roman" w:cs="Times New Roman"/>
          <w:sz w:val="24"/>
          <w:szCs w:val="24"/>
        </w:rPr>
        <w:t>bciążeń i błędne uznania w wycią</w:t>
      </w:r>
      <w:r w:rsidRPr="00BC6C22">
        <w:rPr>
          <w:rFonts w:ascii="Times New Roman" w:eastAsia="Calibri" w:hAnsi="Times New Roman" w:cs="Times New Roman"/>
          <w:sz w:val="24"/>
          <w:szCs w:val="24"/>
        </w:rPr>
        <w:t>gach bankowych do rachunku bud</w:t>
      </w:r>
      <w:r w:rsidR="00B60D5B" w:rsidRPr="00BC6C22">
        <w:rPr>
          <w:rFonts w:ascii="Times New Roman" w:eastAsia="Calibri" w:hAnsi="Times New Roman" w:cs="Times New Roman"/>
          <w:sz w:val="24"/>
          <w:szCs w:val="24"/>
        </w:rPr>
        <w:t>ż</w:t>
      </w:r>
      <w:r w:rsidRPr="00BC6C22">
        <w:rPr>
          <w:rFonts w:ascii="Times New Roman" w:eastAsia="Calibri" w:hAnsi="Times New Roman" w:cs="Times New Roman"/>
          <w:sz w:val="24"/>
          <w:szCs w:val="24"/>
        </w:rPr>
        <w:t>et</w:t>
      </w:r>
      <w:r w:rsidR="00662F0E">
        <w:rPr>
          <w:rFonts w:ascii="Times New Roman" w:eastAsia="Calibri" w:hAnsi="Times New Roman" w:cs="Times New Roman"/>
          <w:sz w:val="24"/>
          <w:szCs w:val="24"/>
        </w:rPr>
        <w:t xml:space="preserve"> –</w:t>
      </w:r>
      <w:r w:rsidRPr="00BC6C22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BC6C22">
        <w:rPr>
          <w:rFonts w:ascii="Times New Roman" w:eastAsia="Calibri" w:hAnsi="Times New Roman" w:cs="Times New Roman"/>
          <w:sz w:val="24"/>
          <w:szCs w:val="24"/>
        </w:rPr>
        <w:t>Wn</w:t>
      </w:r>
      <w:proofErr w:type="spellEnd"/>
      <w:r w:rsidRPr="00BC6C22">
        <w:rPr>
          <w:rFonts w:ascii="Times New Roman" w:eastAsia="Calibri" w:hAnsi="Times New Roman" w:cs="Times New Roman"/>
          <w:sz w:val="24"/>
          <w:szCs w:val="24"/>
        </w:rPr>
        <w:t xml:space="preserve"> 133, Ma 240.</w:t>
      </w:r>
    </w:p>
    <w:p w14:paraId="61107E09" w14:textId="77777777" w:rsidR="00AC0364" w:rsidRPr="00BC6C22" w:rsidRDefault="00AC0364" w:rsidP="005244F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C6C22">
        <w:rPr>
          <w:rFonts w:ascii="Times New Roman" w:eastAsia="Calibri" w:hAnsi="Times New Roman" w:cs="Times New Roman"/>
          <w:sz w:val="24"/>
          <w:szCs w:val="24"/>
        </w:rPr>
        <w:t>Na stronie M</w:t>
      </w:r>
      <w:r w:rsidR="00662F0E">
        <w:rPr>
          <w:rFonts w:ascii="Times New Roman" w:eastAsia="Calibri" w:hAnsi="Times New Roman" w:cs="Times New Roman"/>
          <w:sz w:val="24"/>
          <w:szCs w:val="24"/>
        </w:rPr>
        <w:t>a</w:t>
      </w:r>
      <w:r w:rsidRPr="00BC6C22">
        <w:rPr>
          <w:rFonts w:ascii="Times New Roman" w:eastAsia="Calibri" w:hAnsi="Times New Roman" w:cs="Times New Roman"/>
          <w:sz w:val="24"/>
          <w:szCs w:val="24"/>
        </w:rPr>
        <w:t xml:space="preserve"> konta 133 ujmuje się:</w:t>
      </w:r>
    </w:p>
    <w:p w14:paraId="50C00565" w14:textId="77777777" w:rsidR="00AC0364" w:rsidRPr="00BC6C22" w:rsidRDefault="00AC0364" w:rsidP="005244F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C6C22">
        <w:rPr>
          <w:rFonts w:ascii="Times New Roman" w:eastAsia="Calibri" w:hAnsi="Times New Roman" w:cs="Times New Roman"/>
          <w:sz w:val="24"/>
          <w:szCs w:val="24"/>
        </w:rPr>
        <w:t>- wydatki bieżące objęte planem finansowym urzędu dokonane bezpośrednio z rachunku bud</w:t>
      </w:r>
      <w:r w:rsidR="00B60D5B" w:rsidRPr="00BC6C22">
        <w:rPr>
          <w:rFonts w:ascii="Times New Roman" w:eastAsia="Calibri" w:hAnsi="Times New Roman" w:cs="Times New Roman"/>
          <w:sz w:val="24"/>
          <w:szCs w:val="24"/>
        </w:rPr>
        <w:t>ż</w:t>
      </w:r>
      <w:r w:rsidRPr="00BC6C22">
        <w:rPr>
          <w:rFonts w:ascii="Times New Roman" w:eastAsia="Calibri" w:hAnsi="Times New Roman" w:cs="Times New Roman"/>
          <w:sz w:val="24"/>
          <w:szCs w:val="24"/>
        </w:rPr>
        <w:t>etu dotyczące realizacji projektu U</w:t>
      </w:r>
      <w:r w:rsidR="00662F0E">
        <w:rPr>
          <w:rFonts w:ascii="Times New Roman" w:eastAsia="Calibri" w:hAnsi="Times New Roman" w:cs="Times New Roman"/>
          <w:sz w:val="24"/>
          <w:szCs w:val="24"/>
        </w:rPr>
        <w:t xml:space="preserve">nii </w:t>
      </w:r>
      <w:r w:rsidRPr="00BC6C22">
        <w:rPr>
          <w:rFonts w:ascii="Times New Roman" w:eastAsia="Calibri" w:hAnsi="Times New Roman" w:cs="Times New Roman"/>
          <w:sz w:val="24"/>
          <w:szCs w:val="24"/>
        </w:rPr>
        <w:t>E</w:t>
      </w:r>
      <w:r w:rsidR="00662F0E">
        <w:rPr>
          <w:rFonts w:ascii="Times New Roman" w:eastAsia="Calibri" w:hAnsi="Times New Roman" w:cs="Times New Roman"/>
          <w:sz w:val="24"/>
          <w:szCs w:val="24"/>
        </w:rPr>
        <w:t xml:space="preserve">uropejskiej </w:t>
      </w:r>
      <w:r w:rsidRPr="00BC6C22">
        <w:rPr>
          <w:rFonts w:ascii="Times New Roman" w:eastAsia="Calibri" w:hAnsi="Times New Roman" w:cs="Times New Roman"/>
          <w:sz w:val="24"/>
          <w:szCs w:val="24"/>
        </w:rPr>
        <w:t xml:space="preserve">(wypłaty równoważne z okresowymi przelewami na pokrycie wydatków jednostek budżetowych) – </w:t>
      </w:r>
      <w:proofErr w:type="spellStart"/>
      <w:r w:rsidRPr="00BC6C22">
        <w:rPr>
          <w:rFonts w:ascii="Times New Roman" w:eastAsia="Calibri" w:hAnsi="Times New Roman" w:cs="Times New Roman"/>
          <w:sz w:val="24"/>
          <w:szCs w:val="24"/>
        </w:rPr>
        <w:t>Wn</w:t>
      </w:r>
      <w:proofErr w:type="spellEnd"/>
      <w:r w:rsidRPr="00BC6C22">
        <w:rPr>
          <w:rFonts w:ascii="Times New Roman" w:eastAsia="Calibri" w:hAnsi="Times New Roman" w:cs="Times New Roman"/>
          <w:sz w:val="24"/>
          <w:szCs w:val="24"/>
        </w:rPr>
        <w:t xml:space="preserve"> 223, Ma 133,</w:t>
      </w:r>
    </w:p>
    <w:p w14:paraId="719BE3A2" w14:textId="77777777" w:rsidR="00AC0364" w:rsidRPr="00BC6C22" w:rsidRDefault="00AC0364" w:rsidP="005244F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C6C22">
        <w:rPr>
          <w:rFonts w:ascii="Times New Roman" w:eastAsia="Calibri" w:hAnsi="Times New Roman" w:cs="Times New Roman"/>
          <w:sz w:val="24"/>
          <w:szCs w:val="24"/>
        </w:rPr>
        <w:t>- wyda</w:t>
      </w:r>
      <w:r w:rsidR="00B60D5B" w:rsidRPr="00BC6C22">
        <w:rPr>
          <w:rFonts w:ascii="Times New Roman" w:eastAsia="Calibri" w:hAnsi="Times New Roman" w:cs="Times New Roman"/>
          <w:sz w:val="24"/>
          <w:szCs w:val="24"/>
        </w:rPr>
        <w:t>t</w:t>
      </w:r>
      <w:r w:rsidRPr="00BC6C22">
        <w:rPr>
          <w:rFonts w:ascii="Times New Roman" w:eastAsia="Calibri" w:hAnsi="Times New Roman" w:cs="Times New Roman"/>
          <w:sz w:val="24"/>
          <w:szCs w:val="24"/>
        </w:rPr>
        <w:t>ki maj</w:t>
      </w:r>
      <w:r w:rsidR="00F62C09" w:rsidRPr="00BC6C22">
        <w:rPr>
          <w:rFonts w:ascii="Times New Roman" w:eastAsia="Calibri" w:hAnsi="Times New Roman" w:cs="Times New Roman"/>
          <w:sz w:val="24"/>
          <w:szCs w:val="24"/>
        </w:rPr>
        <w:t>ą</w:t>
      </w:r>
      <w:r w:rsidRPr="00BC6C22">
        <w:rPr>
          <w:rFonts w:ascii="Times New Roman" w:eastAsia="Calibri" w:hAnsi="Times New Roman" w:cs="Times New Roman"/>
          <w:sz w:val="24"/>
          <w:szCs w:val="24"/>
        </w:rPr>
        <w:t>tkowe objęte planem finansowym urzędu dokonane bezpośrednio z rachunku budżetu dotyczące realizacji projektu z U</w:t>
      </w:r>
      <w:r w:rsidR="00F11B1B">
        <w:rPr>
          <w:rFonts w:ascii="Times New Roman" w:eastAsia="Calibri" w:hAnsi="Times New Roman" w:cs="Times New Roman"/>
          <w:sz w:val="24"/>
          <w:szCs w:val="24"/>
        </w:rPr>
        <w:t xml:space="preserve">nii </w:t>
      </w:r>
      <w:r w:rsidRPr="00BC6C22">
        <w:rPr>
          <w:rFonts w:ascii="Times New Roman" w:eastAsia="Calibri" w:hAnsi="Times New Roman" w:cs="Times New Roman"/>
          <w:sz w:val="24"/>
          <w:szCs w:val="24"/>
        </w:rPr>
        <w:t>E</w:t>
      </w:r>
      <w:r w:rsidR="00F11B1B">
        <w:rPr>
          <w:rFonts w:ascii="Times New Roman" w:eastAsia="Calibri" w:hAnsi="Times New Roman" w:cs="Times New Roman"/>
          <w:sz w:val="24"/>
          <w:szCs w:val="24"/>
        </w:rPr>
        <w:t xml:space="preserve">uropejskiej </w:t>
      </w:r>
      <w:r w:rsidRPr="00BC6C22">
        <w:rPr>
          <w:rFonts w:ascii="Times New Roman" w:eastAsia="Calibri" w:hAnsi="Times New Roman" w:cs="Times New Roman"/>
          <w:sz w:val="24"/>
          <w:szCs w:val="24"/>
        </w:rPr>
        <w:t xml:space="preserve">(wypłaty równoważne </w:t>
      </w:r>
      <w:r w:rsidR="00F11B1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</w:t>
      </w:r>
      <w:r w:rsidRPr="00BC6C22">
        <w:rPr>
          <w:rFonts w:ascii="Times New Roman" w:eastAsia="Calibri" w:hAnsi="Times New Roman" w:cs="Times New Roman"/>
          <w:sz w:val="24"/>
          <w:szCs w:val="24"/>
        </w:rPr>
        <w:t>z okresowymi przelewami na pokrycie</w:t>
      </w:r>
      <w:r w:rsidR="00F11B1B">
        <w:rPr>
          <w:rFonts w:ascii="Times New Roman" w:eastAsia="Calibri" w:hAnsi="Times New Roman" w:cs="Times New Roman"/>
          <w:sz w:val="24"/>
          <w:szCs w:val="24"/>
        </w:rPr>
        <w:t xml:space="preserve"> wydatków jednostek budżetowych</w:t>
      </w:r>
      <w:r w:rsidRPr="00BC6C22">
        <w:rPr>
          <w:rFonts w:ascii="Times New Roman" w:eastAsia="Calibri" w:hAnsi="Times New Roman" w:cs="Times New Roman"/>
          <w:sz w:val="24"/>
          <w:szCs w:val="24"/>
        </w:rPr>
        <w:t xml:space="preserve">) – </w:t>
      </w:r>
      <w:proofErr w:type="spellStart"/>
      <w:r w:rsidRPr="00BC6C22">
        <w:rPr>
          <w:rFonts w:ascii="Times New Roman" w:eastAsia="Calibri" w:hAnsi="Times New Roman" w:cs="Times New Roman"/>
          <w:sz w:val="24"/>
          <w:szCs w:val="24"/>
        </w:rPr>
        <w:t>Wn</w:t>
      </w:r>
      <w:proofErr w:type="spellEnd"/>
      <w:r w:rsidRPr="00BC6C22">
        <w:rPr>
          <w:rFonts w:ascii="Times New Roman" w:eastAsia="Calibri" w:hAnsi="Times New Roman" w:cs="Times New Roman"/>
          <w:sz w:val="24"/>
          <w:szCs w:val="24"/>
        </w:rPr>
        <w:t xml:space="preserve"> 223, Ma 133,</w:t>
      </w:r>
    </w:p>
    <w:p w14:paraId="0478A5EE" w14:textId="77777777" w:rsidR="00AC0364" w:rsidRPr="00BC6C22" w:rsidRDefault="00AC0364" w:rsidP="005244F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C6C22">
        <w:rPr>
          <w:rFonts w:ascii="Times New Roman" w:eastAsia="Calibri" w:hAnsi="Times New Roman" w:cs="Times New Roman"/>
          <w:sz w:val="24"/>
          <w:szCs w:val="24"/>
        </w:rPr>
        <w:t>- okr</w:t>
      </w:r>
      <w:r w:rsidR="00F62C09" w:rsidRPr="00BC6C22">
        <w:rPr>
          <w:rFonts w:ascii="Times New Roman" w:eastAsia="Calibri" w:hAnsi="Times New Roman" w:cs="Times New Roman"/>
          <w:sz w:val="24"/>
          <w:szCs w:val="24"/>
        </w:rPr>
        <w:t>e</w:t>
      </w:r>
      <w:r w:rsidRPr="00BC6C22">
        <w:rPr>
          <w:rFonts w:ascii="Times New Roman" w:eastAsia="Calibri" w:hAnsi="Times New Roman" w:cs="Times New Roman"/>
          <w:sz w:val="24"/>
          <w:szCs w:val="24"/>
        </w:rPr>
        <w:t>sowe przelewy na pokrycie wydatkó</w:t>
      </w:r>
      <w:r w:rsidR="00F62C09" w:rsidRPr="00BC6C22">
        <w:rPr>
          <w:rFonts w:ascii="Times New Roman" w:eastAsia="Calibri" w:hAnsi="Times New Roman" w:cs="Times New Roman"/>
          <w:sz w:val="24"/>
          <w:szCs w:val="24"/>
        </w:rPr>
        <w:t>w</w:t>
      </w:r>
      <w:r w:rsidRPr="00BC6C22">
        <w:rPr>
          <w:rFonts w:ascii="Times New Roman" w:eastAsia="Calibri" w:hAnsi="Times New Roman" w:cs="Times New Roman"/>
          <w:sz w:val="24"/>
          <w:szCs w:val="24"/>
        </w:rPr>
        <w:t xml:space="preserve"> objętych planami finansowymi jednostek budżetowych dotyczące realizacji projektu z U</w:t>
      </w:r>
      <w:r w:rsidR="00F11B1B">
        <w:rPr>
          <w:rFonts w:ascii="Times New Roman" w:eastAsia="Calibri" w:hAnsi="Times New Roman" w:cs="Times New Roman"/>
          <w:sz w:val="24"/>
          <w:szCs w:val="24"/>
        </w:rPr>
        <w:t xml:space="preserve">nii </w:t>
      </w:r>
      <w:r w:rsidRPr="00BC6C22">
        <w:rPr>
          <w:rFonts w:ascii="Times New Roman" w:eastAsia="Calibri" w:hAnsi="Times New Roman" w:cs="Times New Roman"/>
          <w:sz w:val="24"/>
          <w:szCs w:val="24"/>
        </w:rPr>
        <w:t>E</w:t>
      </w:r>
      <w:r w:rsidR="00F11B1B">
        <w:rPr>
          <w:rFonts w:ascii="Times New Roman" w:eastAsia="Calibri" w:hAnsi="Times New Roman" w:cs="Times New Roman"/>
          <w:sz w:val="24"/>
          <w:szCs w:val="24"/>
        </w:rPr>
        <w:t>uropejskiej –</w:t>
      </w:r>
      <w:r w:rsidRPr="00BC6C22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BC6C22">
        <w:rPr>
          <w:rFonts w:ascii="Times New Roman" w:eastAsia="Calibri" w:hAnsi="Times New Roman" w:cs="Times New Roman"/>
          <w:sz w:val="24"/>
          <w:szCs w:val="24"/>
        </w:rPr>
        <w:t>Wn</w:t>
      </w:r>
      <w:proofErr w:type="spellEnd"/>
      <w:r w:rsidR="00F11B1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BC6C22">
        <w:rPr>
          <w:rFonts w:ascii="Times New Roman" w:eastAsia="Calibri" w:hAnsi="Times New Roman" w:cs="Times New Roman"/>
          <w:sz w:val="24"/>
          <w:szCs w:val="24"/>
        </w:rPr>
        <w:t>223, Ma 133,</w:t>
      </w:r>
    </w:p>
    <w:p w14:paraId="23825A7A" w14:textId="77777777" w:rsidR="00AC0364" w:rsidRPr="00BC6C22" w:rsidRDefault="00AC0364" w:rsidP="005244F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C6C22">
        <w:rPr>
          <w:rFonts w:ascii="Times New Roman" w:eastAsia="Calibri" w:hAnsi="Times New Roman" w:cs="Times New Roman"/>
          <w:sz w:val="24"/>
          <w:szCs w:val="24"/>
        </w:rPr>
        <w:t xml:space="preserve">- spłaty zaciągniętych pożyczek na wyprzedzające finansowanie – </w:t>
      </w:r>
      <w:proofErr w:type="spellStart"/>
      <w:r w:rsidRPr="00BC6C22">
        <w:rPr>
          <w:rFonts w:ascii="Times New Roman" w:eastAsia="Calibri" w:hAnsi="Times New Roman" w:cs="Times New Roman"/>
          <w:sz w:val="24"/>
          <w:szCs w:val="24"/>
        </w:rPr>
        <w:t>Wn</w:t>
      </w:r>
      <w:proofErr w:type="spellEnd"/>
      <w:r w:rsidRPr="00BC6C22">
        <w:rPr>
          <w:rFonts w:ascii="Times New Roman" w:eastAsia="Calibri" w:hAnsi="Times New Roman" w:cs="Times New Roman"/>
          <w:sz w:val="24"/>
          <w:szCs w:val="24"/>
        </w:rPr>
        <w:t xml:space="preserve"> 260, Ma 133,</w:t>
      </w:r>
    </w:p>
    <w:p w14:paraId="5AD5CAF1" w14:textId="77777777" w:rsidR="00AC0364" w:rsidRPr="00BC6C22" w:rsidRDefault="00AC0364" w:rsidP="005244F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C6C22">
        <w:rPr>
          <w:rFonts w:ascii="Times New Roman" w:eastAsia="Calibri" w:hAnsi="Times New Roman" w:cs="Times New Roman"/>
          <w:sz w:val="24"/>
          <w:szCs w:val="24"/>
        </w:rPr>
        <w:t>- korekty nieprawidłowych obciążeń i błędne uznania w wyciągach bankowych do rachunku budżetu</w:t>
      </w:r>
      <w:r w:rsidR="00F11B1B">
        <w:rPr>
          <w:rFonts w:ascii="Times New Roman" w:eastAsia="Calibri" w:hAnsi="Times New Roman" w:cs="Times New Roman"/>
          <w:sz w:val="24"/>
          <w:szCs w:val="24"/>
        </w:rPr>
        <w:t xml:space="preserve"> –</w:t>
      </w:r>
      <w:r w:rsidRPr="00BC6C22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BC6C22">
        <w:rPr>
          <w:rFonts w:ascii="Times New Roman" w:eastAsia="Calibri" w:hAnsi="Times New Roman" w:cs="Times New Roman"/>
          <w:sz w:val="24"/>
          <w:szCs w:val="24"/>
        </w:rPr>
        <w:t>Wn</w:t>
      </w:r>
      <w:proofErr w:type="spellEnd"/>
      <w:r w:rsidRPr="00BC6C22">
        <w:rPr>
          <w:rFonts w:ascii="Times New Roman" w:eastAsia="Calibri" w:hAnsi="Times New Roman" w:cs="Times New Roman"/>
          <w:sz w:val="24"/>
          <w:szCs w:val="24"/>
        </w:rPr>
        <w:t xml:space="preserve"> 240, Ma 133.</w:t>
      </w:r>
    </w:p>
    <w:p w14:paraId="56D76A79" w14:textId="77777777" w:rsidR="00AC0364" w:rsidRPr="00BC6C22" w:rsidRDefault="00AC0364" w:rsidP="005244F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C6C22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Saldo </w:t>
      </w:r>
      <w:proofErr w:type="spellStart"/>
      <w:r w:rsidRPr="00BC6C22">
        <w:rPr>
          <w:rFonts w:ascii="Times New Roman" w:eastAsia="Calibri" w:hAnsi="Times New Roman" w:cs="Times New Roman"/>
          <w:sz w:val="24"/>
          <w:szCs w:val="24"/>
        </w:rPr>
        <w:t>Wn</w:t>
      </w:r>
      <w:proofErr w:type="spellEnd"/>
      <w:r w:rsidRPr="00BC6C22">
        <w:rPr>
          <w:rFonts w:ascii="Times New Roman" w:eastAsia="Calibri" w:hAnsi="Times New Roman" w:cs="Times New Roman"/>
          <w:sz w:val="24"/>
          <w:szCs w:val="24"/>
        </w:rPr>
        <w:t xml:space="preserve"> konta 133 oznacza stan </w:t>
      </w:r>
      <w:r w:rsidR="00F62C09" w:rsidRPr="00BC6C22">
        <w:rPr>
          <w:rFonts w:ascii="Times New Roman" w:eastAsia="Calibri" w:hAnsi="Times New Roman" w:cs="Times New Roman"/>
          <w:sz w:val="24"/>
          <w:szCs w:val="24"/>
        </w:rPr>
        <w:t>ś</w:t>
      </w:r>
      <w:r w:rsidRPr="00BC6C22">
        <w:rPr>
          <w:rFonts w:ascii="Times New Roman" w:eastAsia="Calibri" w:hAnsi="Times New Roman" w:cs="Times New Roman"/>
          <w:sz w:val="24"/>
          <w:szCs w:val="24"/>
        </w:rPr>
        <w:t>rodków pieniężnych na rachunku bud</w:t>
      </w:r>
      <w:r w:rsidR="00F62C09" w:rsidRPr="00BC6C22">
        <w:rPr>
          <w:rFonts w:ascii="Times New Roman" w:eastAsia="Calibri" w:hAnsi="Times New Roman" w:cs="Times New Roman"/>
          <w:sz w:val="24"/>
          <w:szCs w:val="24"/>
        </w:rPr>
        <w:t>ż</w:t>
      </w:r>
      <w:r w:rsidRPr="00BC6C22">
        <w:rPr>
          <w:rFonts w:ascii="Times New Roman" w:eastAsia="Calibri" w:hAnsi="Times New Roman" w:cs="Times New Roman"/>
          <w:sz w:val="24"/>
          <w:szCs w:val="24"/>
        </w:rPr>
        <w:t>etu, a saldo Ma konta 133</w:t>
      </w:r>
      <w:r w:rsidR="00F11B1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BC6C22">
        <w:rPr>
          <w:rFonts w:ascii="Times New Roman" w:eastAsia="Calibri" w:hAnsi="Times New Roman" w:cs="Times New Roman"/>
          <w:sz w:val="24"/>
          <w:szCs w:val="24"/>
        </w:rPr>
        <w:t>- kwot</w:t>
      </w:r>
      <w:r w:rsidR="00F62C09" w:rsidRPr="00BC6C22">
        <w:rPr>
          <w:rFonts w:ascii="Times New Roman" w:eastAsia="Calibri" w:hAnsi="Times New Roman" w:cs="Times New Roman"/>
          <w:sz w:val="24"/>
          <w:szCs w:val="24"/>
        </w:rPr>
        <w:t>ę</w:t>
      </w:r>
      <w:r w:rsidRPr="00BC6C22">
        <w:rPr>
          <w:rFonts w:ascii="Times New Roman" w:eastAsia="Calibri" w:hAnsi="Times New Roman" w:cs="Times New Roman"/>
          <w:sz w:val="24"/>
          <w:szCs w:val="24"/>
        </w:rPr>
        <w:t xml:space="preserve"> wykorzystanego kredytu bankowego udzielonego przez bank na rachunku bud</w:t>
      </w:r>
      <w:r w:rsidR="00F62C09" w:rsidRPr="00BC6C22">
        <w:rPr>
          <w:rFonts w:ascii="Times New Roman" w:eastAsia="Calibri" w:hAnsi="Times New Roman" w:cs="Times New Roman"/>
          <w:sz w:val="24"/>
          <w:szCs w:val="24"/>
        </w:rPr>
        <w:t>ż</w:t>
      </w:r>
      <w:r w:rsidRPr="00BC6C22">
        <w:rPr>
          <w:rFonts w:ascii="Times New Roman" w:eastAsia="Calibri" w:hAnsi="Times New Roman" w:cs="Times New Roman"/>
          <w:sz w:val="24"/>
          <w:szCs w:val="24"/>
        </w:rPr>
        <w:t>etu.</w:t>
      </w:r>
    </w:p>
    <w:p w14:paraId="211C8584" w14:textId="77777777" w:rsidR="00AC0364" w:rsidRPr="00BC6C22" w:rsidRDefault="00AC0364" w:rsidP="005244F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E3ADF76" w14:textId="77777777" w:rsidR="00AC0364" w:rsidRPr="00BC6C22" w:rsidRDefault="00AC0364" w:rsidP="005244F8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BC6C22">
        <w:rPr>
          <w:rFonts w:ascii="Times New Roman" w:eastAsia="Calibri" w:hAnsi="Times New Roman" w:cs="Times New Roman"/>
          <w:b/>
          <w:sz w:val="24"/>
          <w:szCs w:val="24"/>
        </w:rPr>
        <w:t>Konto 222</w:t>
      </w:r>
      <w:r w:rsidR="00CA1488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BC6C22">
        <w:rPr>
          <w:rFonts w:ascii="Times New Roman" w:eastAsia="Calibri" w:hAnsi="Times New Roman" w:cs="Times New Roman"/>
          <w:b/>
          <w:sz w:val="24"/>
          <w:szCs w:val="24"/>
        </w:rPr>
        <w:t>- Rozliczenie dochodów budżetowych</w:t>
      </w:r>
    </w:p>
    <w:p w14:paraId="139B88C9" w14:textId="77777777" w:rsidR="00AC0364" w:rsidRPr="00BC6C22" w:rsidRDefault="00AC0364" w:rsidP="005244F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0DB5578" w14:textId="77777777" w:rsidR="00AC0364" w:rsidRPr="00BC6C22" w:rsidRDefault="00AC0364" w:rsidP="005244F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C6C22">
        <w:rPr>
          <w:rFonts w:ascii="Times New Roman" w:eastAsia="Calibri" w:hAnsi="Times New Roman" w:cs="Times New Roman"/>
          <w:b/>
          <w:sz w:val="24"/>
          <w:szCs w:val="24"/>
        </w:rPr>
        <w:t>Konto 222</w:t>
      </w:r>
      <w:r w:rsidRPr="00BC6C22">
        <w:rPr>
          <w:rFonts w:ascii="Times New Roman" w:eastAsia="Calibri" w:hAnsi="Times New Roman" w:cs="Times New Roman"/>
          <w:sz w:val="24"/>
          <w:szCs w:val="24"/>
        </w:rPr>
        <w:t xml:space="preserve"> słu</w:t>
      </w:r>
      <w:r w:rsidR="00F62C09" w:rsidRPr="00BC6C22">
        <w:rPr>
          <w:rFonts w:ascii="Times New Roman" w:eastAsia="Calibri" w:hAnsi="Times New Roman" w:cs="Times New Roman"/>
          <w:sz w:val="24"/>
          <w:szCs w:val="24"/>
        </w:rPr>
        <w:t>ż</w:t>
      </w:r>
      <w:r w:rsidRPr="00BC6C22">
        <w:rPr>
          <w:rFonts w:ascii="Times New Roman" w:eastAsia="Calibri" w:hAnsi="Times New Roman" w:cs="Times New Roman"/>
          <w:sz w:val="24"/>
          <w:szCs w:val="24"/>
        </w:rPr>
        <w:t xml:space="preserve">y do ewidencji rozliczeń z jednostkami budżetowymi z tytułu zrealizowanych przez te jednostki dochodów </w:t>
      </w:r>
      <w:r w:rsidR="00EA5D63" w:rsidRPr="00BC6C22">
        <w:rPr>
          <w:rFonts w:ascii="Times New Roman" w:eastAsia="Calibri" w:hAnsi="Times New Roman" w:cs="Times New Roman"/>
          <w:sz w:val="24"/>
          <w:szCs w:val="24"/>
        </w:rPr>
        <w:t xml:space="preserve">budżetowych w ramach wkładu własnego i </w:t>
      </w:r>
      <w:r w:rsidR="00F62C09" w:rsidRPr="00BC6C22">
        <w:rPr>
          <w:rFonts w:ascii="Times New Roman" w:eastAsia="Calibri" w:hAnsi="Times New Roman" w:cs="Times New Roman"/>
          <w:sz w:val="24"/>
          <w:szCs w:val="24"/>
        </w:rPr>
        <w:t>ś</w:t>
      </w:r>
      <w:r w:rsidR="00EA5D63" w:rsidRPr="00BC6C22">
        <w:rPr>
          <w:rFonts w:ascii="Times New Roman" w:eastAsia="Calibri" w:hAnsi="Times New Roman" w:cs="Times New Roman"/>
          <w:sz w:val="24"/>
          <w:szCs w:val="24"/>
        </w:rPr>
        <w:t>rodków pochodzących z dotacji z bud</w:t>
      </w:r>
      <w:r w:rsidR="00F62C09" w:rsidRPr="00BC6C22">
        <w:rPr>
          <w:rFonts w:ascii="Times New Roman" w:eastAsia="Calibri" w:hAnsi="Times New Roman" w:cs="Times New Roman"/>
          <w:sz w:val="24"/>
          <w:szCs w:val="24"/>
        </w:rPr>
        <w:t>ż</w:t>
      </w:r>
      <w:r w:rsidR="00EA5D63" w:rsidRPr="00BC6C22">
        <w:rPr>
          <w:rFonts w:ascii="Times New Roman" w:eastAsia="Calibri" w:hAnsi="Times New Roman" w:cs="Times New Roman"/>
          <w:sz w:val="24"/>
          <w:szCs w:val="24"/>
        </w:rPr>
        <w:t>etu państwa.</w:t>
      </w:r>
    </w:p>
    <w:p w14:paraId="096ABD41" w14:textId="77777777" w:rsidR="00EA5D63" w:rsidRPr="00BC6C22" w:rsidRDefault="00EA5D63" w:rsidP="005244F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C6C22">
        <w:rPr>
          <w:rFonts w:ascii="Times New Roman" w:eastAsia="Calibri" w:hAnsi="Times New Roman" w:cs="Times New Roman"/>
          <w:sz w:val="24"/>
          <w:szCs w:val="24"/>
        </w:rPr>
        <w:t xml:space="preserve">Na stronie </w:t>
      </w:r>
      <w:proofErr w:type="spellStart"/>
      <w:r w:rsidRPr="00BC6C22">
        <w:rPr>
          <w:rFonts w:ascii="Times New Roman" w:eastAsia="Calibri" w:hAnsi="Times New Roman" w:cs="Times New Roman"/>
          <w:sz w:val="24"/>
          <w:szCs w:val="24"/>
        </w:rPr>
        <w:t>Wn</w:t>
      </w:r>
      <w:proofErr w:type="spellEnd"/>
      <w:r w:rsidRPr="00BC6C22">
        <w:rPr>
          <w:rFonts w:ascii="Times New Roman" w:eastAsia="Calibri" w:hAnsi="Times New Roman" w:cs="Times New Roman"/>
          <w:sz w:val="24"/>
          <w:szCs w:val="24"/>
        </w:rPr>
        <w:t xml:space="preserve"> konta 222 ujmuje się dochody budżetowe zrealizowane przez jednostki budżetowe w wysokości wynikającej z okresowych (</w:t>
      </w:r>
      <w:r w:rsidR="00F11B1B">
        <w:rPr>
          <w:rFonts w:ascii="Times New Roman" w:eastAsia="Calibri" w:hAnsi="Times New Roman" w:cs="Times New Roman"/>
          <w:sz w:val="24"/>
          <w:szCs w:val="24"/>
        </w:rPr>
        <w:t>miesięcznych) sprawozdań RB-27</w:t>
      </w:r>
      <w:r w:rsidRPr="00BC6C22">
        <w:rPr>
          <w:rFonts w:ascii="Times New Roman" w:eastAsia="Calibri" w:hAnsi="Times New Roman" w:cs="Times New Roman"/>
          <w:sz w:val="24"/>
          <w:szCs w:val="24"/>
        </w:rPr>
        <w:t>S tych jednostek, w korespondencji z kontem 901.</w:t>
      </w:r>
    </w:p>
    <w:p w14:paraId="5EEB263A" w14:textId="77777777" w:rsidR="00EA5D63" w:rsidRPr="00BC6C22" w:rsidRDefault="00EA5D63" w:rsidP="005244F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C6C22">
        <w:rPr>
          <w:rFonts w:ascii="Times New Roman" w:eastAsia="Calibri" w:hAnsi="Times New Roman" w:cs="Times New Roman"/>
          <w:sz w:val="24"/>
          <w:szCs w:val="24"/>
        </w:rPr>
        <w:t>Na stronie Ma konta 222 ujmuje się przelewy dochodów budżetowych na rachunek bud</w:t>
      </w:r>
      <w:r w:rsidR="00F62C09" w:rsidRPr="00BC6C22">
        <w:rPr>
          <w:rFonts w:ascii="Times New Roman" w:eastAsia="Calibri" w:hAnsi="Times New Roman" w:cs="Times New Roman"/>
          <w:sz w:val="24"/>
          <w:szCs w:val="24"/>
        </w:rPr>
        <w:t>ż</w:t>
      </w:r>
      <w:r w:rsidRPr="00BC6C22">
        <w:rPr>
          <w:rFonts w:ascii="Times New Roman" w:eastAsia="Calibri" w:hAnsi="Times New Roman" w:cs="Times New Roman"/>
          <w:sz w:val="24"/>
          <w:szCs w:val="24"/>
        </w:rPr>
        <w:t>etu, dokonywane przez te jednostki w korespondencji z kontem 133.</w:t>
      </w:r>
    </w:p>
    <w:p w14:paraId="7E266113" w14:textId="77777777" w:rsidR="00EA5D63" w:rsidRPr="00BC6C22" w:rsidRDefault="00EA5D63" w:rsidP="005244F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C6C22">
        <w:rPr>
          <w:rFonts w:ascii="Times New Roman" w:eastAsia="Calibri" w:hAnsi="Times New Roman" w:cs="Times New Roman"/>
          <w:sz w:val="24"/>
          <w:szCs w:val="24"/>
        </w:rPr>
        <w:t>Ewidencję szczegółową do konta 222 prowadzi się w sposób umożliwiający ustalenie stanu rozliczeń z poszczególnymi jednostki budżetowymi z tytułu zrealizowanych przez nie dochodów budżetowych.</w:t>
      </w:r>
    </w:p>
    <w:p w14:paraId="21670639" w14:textId="77777777" w:rsidR="00EA5D63" w:rsidRPr="00BC6C22" w:rsidRDefault="00EA5D63" w:rsidP="005244F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C6C22">
        <w:rPr>
          <w:rFonts w:ascii="Times New Roman" w:eastAsia="Calibri" w:hAnsi="Times New Roman" w:cs="Times New Roman"/>
          <w:sz w:val="24"/>
          <w:szCs w:val="24"/>
        </w:rPr>
        <w:t>Konto 222 może wykazywać dwa salda:</w:t>
      </w:r>
    </w:p>
    <w:p w14:paraId="086676FA" w14:textId="77777777" w:rsidR="00EA5D63" w:rsidRPr="00BC6C22" w:rsidRDefault="00EA5D63" w:rsidP="005244F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C6C22">
        <w:rPr>
          <w:rFonts w:ascii="Times New Roman" w:eastAsia="Calibri" w:hAnsi="Times New Roman" w:cs="Times New Roman"/>
          <w:sz w:val="24"/>
          <w:szCs w:val="24"/>
        </w:rPr>
        <w:t xml:space="preserve">Saldo </w:t>
      </w:r>
      <w:proofErr w:type="spellStart"/>
      <w:r w:rsidRPr="00BC6C22">
        <w:rPr>
          <w:rFonts w:ascii="Times New Roman" w:eastAsia="Calibri" w:hAnsi="Times New Roman" w:cs="Times New Roman"/>
          <w:sz w:val="24"/>
          <w:szCs w:val="24"/>
        </w:rPr>
        <w:t>Wn</w:t>
      </w:r>
      <w:proofErr w:type="spellEnd"/>
      <w:r w:rsidRPr="00BC6C22">
        <w:rPr>
          <w:rFonts w:ascii="Times New Roman" w:eastAsia="Calibri" w:hAnsi="Times New Roman" w:cs="Times New Roman"/>
          <w:sz w:val="24"/>
          <w:szCs w:val="24"/>
        </w:rPr>
        <w:t xml:space="preserve"> konta 222 oznacza stan zrealizowanych dochodów bud</w:t>
      </w:r>
      <w:r w:rsidR="00F62C09" w:rsidRPr="00BC6C22">
        <w:rPr>
          <w:rFonts w:ascii="Times New Roman" w:eastAsia="Calibri" w:hAnsi="Times New Roman" w:cs="Times New Roman"/>
          <w:sz w:val="24"/>
          <w:szCs w:val="24"/>
        </w:rPr>
        <w:t>ż</w:t>
      </w:r>
      <w:r w:rsidRPr="00BC6C22">
        <w:rPr>
          <w:rFonts w:ascii="Times New Roman" w:eastAsia="Calibri" w:hAnsi="Times New Roman" w:cs="Times New Roman"/>
          <w:sz w:val="24"/>
          <w:szCs w:val="24"/>
        </w:rPr>
        <w:t>etowych</w:t>
      </w:r>
      <w:r w:rsidR="00F62C09" w:rsidRPr="00BC6C22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BC6C22">
        <w:rPr>
          <w:rFonts w:ascii="Times New Roman" w:eastAsia="Calibri" w:hAnsi="Times New Roman" w:cs="Times New Roman"/>
          <w:sz w:val="24"/>
          <w:szCs w:val="24"/>
        </w:rPr>
        <w:t>objęt</w:t>
      </w:r>
      <w:r w:rsidR="00F62C09" w:rsidRPr="00BC6C22">
        <w:rPr>
          <w:rFonts w:ascii="Times New Roman" w:eastAsia="Calibri" w:hAnsi="Times New Roman" w:cs="Times New Roman"/>
          <w:sz w:val="24"/>
          <w:szCs w:val="24"/>
        </w:rPr>
        <w:t>y</w:t>
      </w:r>
      <w:r w:rsidRPr="00BC6C22">
        <w:rPr>
          <w:rFonts w:ascii="Times New Roman" w:eastAsia="Calibri" w:hAnsi="Times New Roman" w:cs="Times New Roman"/>
          <w:sz w:val="24"/>
          <w:szCs w:val="24"/>
        </w:rPr>
        <w:t>ch okresowymi  sprawozdaniami, lecz nie przekazanych na rachunek bud</w:t>
      </w:r>
      <w:r w:rsidR="00F62C09" w:rsidRPr="00BC6C22">
        <w:rPr>
          <w:rFonts w:ascii="Times New Roman" w:eastAsia="Calibri" w:hAnsi="Times New Roman" w:cs="Times New Roman"/>
          <w:sz w:val="24"/>
          <w:szCs w:val="24"/>
        </w:rPr>
        <w:t>ż</w:t>
      </w:r>
      <w:r w:rsidRPr="00BC6C22">
        <w:rPr>
          <w:rFonts w:ascii="Times New Roman" w:eastAsia="Calibri" w:hAnsi="Times New Roman" w:cs="Times New Roman"/>
          <w:sz w:val="24"/>
          <w:szCs w:val="24"/>
        </w:rPr>
        <w:t>etu.</w:t>
      </w:r>
    </w:p>
    <w:p w14:paraId="5DEF061F" w14:textId="77777777" w:rsidR="00EA5D63" w:rsidRPr="00BC6C22" w:rsidRDefault="00EA5D63" w:rsidP="005244F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C6C22">
        <w:rPr>
          <w:rFonts w:ascii="Times New Roman" w:eastAsia="Calibri" w:hAnsi="Times New Roman" w:cs="Times New Roman"/>
          <w:sz w:val="24"/>
          <w:szCs w:val="24"/>
        </w:rPr>
        <w:t>Saldo Ma oznacza stan dochodów budżetowych przekazanych przez jednostki bud</w:t>
      </w:r>
      <w:r w:rsidR="00F62C09" w:rsidRPr="00BC6C22">
        <w:rPr>
          <w:rFonts w:ascii="Times New Roman" w:eastAsia="Calibri" w:hAnsi="Times New Roman" w:cs="Times New Roman"/>
          <w:sz w:val="24"/>
          <w:szCs w:val="24"/>
        </w:rPr>
        <w:t>ż</w:t>
      </w:r>
      <w:r w:rsidRPr="00BC6C22">
        <w:rPr>
          <w:rFonts w:ascii="Times New Roman" w:eastAsia="Calibri" w:hAnsi="Times New Roman" w:cs="Times New Roman"/>
          <w:sz w:val="24"/>
          <w:szCs w:val="24"/>
        </w:rPr>
        <w:t>et</w:t>
      </w:r>
      <w:r w:rsidR="00F62C09" w:rsidRPr="00BC6C22">
        <w:rPr>
          <w:rFonts w:ascii="Times New Roman" w:eastAsia="Calibri" w:hAnsi="Times New Roman" w:cs="Times New Roman"/>
          <w:sz w:val="24"/>
          <w:szCs w:val="24"/>
        </w:rPr>
        <w:t>owe</w:t>
      </w:r>
      <w:r w:rsidRPr="00BC6C22">
        <w:rPr>
          <w:rFonts w:ascii="Times New Roman" w:eastAsia="Calibri" w:hAnsi="Times New Roman" w:cs="Times New Roman"/>
          <w:sz w:val="24"/>
          <w:szCs w:val="24"/>
        </w:rPr>
        <w:t>, lecz nie objętych okresowymi sprawozdaniami.</w:t>
      </w:r>
    </w:p>
    <w:p w14:paraId="35CAC108" w14:textId="77777777" w:rsidR="00EA5D63" w:rsidRPr="00BC6C22" w:rsidRDefault="00EA5D63" w:rsidP="005244F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E5C2DB8" w14:textId="77777777" w:rsidR="00EA5D63" w:rsidRPr="00BC6C22" w:rsidRDefault="00CA1488" w:rsidP="005244F8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Konto 223 - </w:t>
      </w:r>
      <w:r w:rsidR="00EA5D63" w:rsidRPr="00BC6C22">
        <w:rPr>
          <w:rFonts w:ascii="Times New Roman" w:eastAsia="Calibri" w:hAnsi="Times New Roman" w:cs="Times New Roman"/>
          <w:b/>
          <w:sz w:val="24"/>
          <w:szCs w:val="24"/>
        </w:rPr>
        <w:t xml:space="preserve">Rozliczenie wydatków </w:t>
      </w:r>
      <w:r w:rsidR="00824AC7" w:rsidRPr="00BC6C22">
        <w:rPr>
          <w:rFonts w:ascii="Times New Roman" w:eastAsia="Calibri" w:hAnsi="Times New Roman" w:cs="Times New Roman"/>
          <w:b/>
          <w:sz w:val="24"/>
          <w:szCs w:val="24"/>
        </w:rPr>
        <w:t>budżetowych</w:t>
      </w:r>
    </w:p>
    <w:p w14:paraId="7152AF34" w14:textId="77777777" w:rsidR="00F54BBF" w:rsidRPr="00BC6C22" w:rsidRDefault="00F54BBF" w:rsidP="005244F8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0C18430C" w14:textId="77777777" w:rsidR="00824AC7" w:rsidRPr="00BC6C22" w:rsidRDefault="00824AC7" w:rsidP="005244F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C6C22">
        <w:rPr>
          <w:rFonts w:ascii="Times New Roman" w:eastAsia="Calibri" w:hAnsi="Times New Roman" w:cs="Times New Roman"/>
          <w:sz w:val="24"/>
          <w:szCs w:val="24"/>
        </w:rPr>
        <w:t>Konto 223 słu</w:t>
      </w:r>
      <w:r w:rsidR="00F62C09" w:rsidRPr="00BC6C22">
        <w:rPr>
          <w:rFonts w:ascii="Times New Roman" w:eastAsia="Calibri" w:hAnsi="Times New Roman" w:cs="Times New Roman"/>
          <w:sz w:val="24"/>
          <w:szCs w:val="24"/>
        </w:rPr>
        <w:t>ż</w:t>
      </w:r>
      <w:r w:rsidRPr="00BC6C22">
        <w:rPr>
          <w:rFonts w:ascii="Times New Roman" w:eastAsia="Calibri" w:hAnsi="Times New Roman" w:cs="Times New Roman"/>
          <w:sz w:val="24"/>
          <w:szCs w:val="24"/>
        </w:rPr>
        <w:t>y do ewidencji rozliczeń z jednostką</w:t>
      </w:r>
      <w:r w:rsidR="00F62C09" w:rsidRPr="00BC6C22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BC6C22">
        <w:rPr>
          <w:rFonts w:ascii="Times New Roman" w:eastAsia="Calibri" w:hAnsi="Times New Roman" w:cs="Times New Roman"/>
          <w:sz w:val="24"/>
          <w:szCs w:val="24"/>
        </w:rPr>
        <w:t>bud</w:t>
      </w:r>
      <w:r w:rsidR="00F62C09" w:rsidRPr="00BC6C22">
        <w:rPr>
          <w:rFonts w:ascii="Times New Roman" w:eastAsia="Calibri" w:hAnsi="Times New Roman" w:cs="Times New Roman"/>
          <w:sz w:val="24"/>
          <w:szCs w:val="24"/>
        </w:rPr>
        <w:t>ż</w:t>
      </w:r>
      <w:r w:rsidRPr="00BC6C22">
        <w:rPr>
          <w:rFonts w:ascii="Times New Roman" w:eastAsia="Calibri" w:hAnsi="Times New Roman" w:cs="Times New Roman"/>
          <w:sz w:val="24"/>
          <w:szCs w:val="24"/>
        </w:rPr>
        <w:t>etową gminy (urzędu) z tytułu dokonanych wydatków bieżących i maj</w:t>
      </w:r>
      <w:r w:rsidR="00F62C09" w:rsidRPr="00BC6C22">
        <w:rPr>
          <w:rFonts w:ascii="Times New Roman" w:eastAsia="Calibri" w:hAnsi="Times New Roman" w:cs="Times New Roman"/>
          <w:sz w:val="24"/>
          <w:szCs w:val="24"/>
        </w:rPr>
        <w:t>ą</w:t>
      </w:r>
      <w:r w:rsidRPr="00BC6C22">
        <w:rPr>
          <w:rFonts w:ascii="Times New Roman" w:eastAsia="Calibri" w:hAnsi="Times New Roman" w:cs="Times New Roman"/>
          <w:sz w:val="24"/>
          <w:szCs w:val="24"/>
        </w:rPr>
        <w:t>tkowych na podstawie wyciągó</w:t>
      </w:r>
      <w:r w:rsidR="00F62C09" w:rsidRPr="00BC6C22">
        <w:rPr>
          <w:rFonts w:ascii="Times New Roman" w:eastAsia="Calibri" w:hAnsi="Times New Roman" w:cs="Times New Roman"/>
          <w:sz w:val="24"/>
          <w:szCs w:val="24"/>
        </w:rPr>
        <w:t>w</w:t>
      </w:r>
      <w:r w:rsidRPr="00BC6C22">
        <w:rPr>
          <w:rFonts w:ascii="Times New Roman" w:eastAsia="Calibri" w:hAnsi="Times New Roman" w:cs="Times New Roman"/>
          <w:sz w:val="24"/>
          <w:szCs w:val="24"/>
        </w:rPr>
        <w:t xml:space="preserve"> bankowych oraz </w:t>
      </w:r>
      <w:r w:rsidR="00F11B1B">
        <w:rPr>
          <w:rFonts w:ascii="Times New Roman" w:eastAsia="Calibri" w:hAnsi="Times New Roman" w:cs="Times New Roman"/>
          <w:sz w:val="24"/>
          <w:szCs w:val="24"/>
        </w:rPr>
        <w:t xml:space="preserve">                 </w:t>
      </w:r>
      <w:r w:rsidRPr="00BC6C22">
        <w:rPr>
          <w:rFonts w:ascii="Times New Roman" w:eastAsia="Calibri" w:hAnsi="Times New Roman" w:cs="Times New Roman"/>
          <w:sz w:val="24"/>
          <w:szCs w:val="24"/>
        </w:rPr>
        <w:t>z jednostkami budżetowymi gminy z tytułu dokonanych wydatkó</w:t>
      </w:r>
      <w:r w:rsidR="00F62C09" w:rsidRPr="00BC6C22">
        <w:rPr>
          <w:rFonts w:ascii="Times New Roman" w:eastAsia="Calibri" w:hAnsi="Times New Roman" w:cs="Times New Roman"/>
          <w:sz w:val="24"/>
          <w:szCs w:val="24"/>
        </w:rPr>
        <w:t>w</w:t>
      </w:r>
      <w:r w:rsidRPr="00BC6C22">
        <w:rPr>
          <w:rFonts w:ascii="Times New Roman" w:eastAsia="Calibri" w:hAnsi="Times New Roman" w:cs="Times New Roman"/>
          <w:sz w:val="24"/>
          <w:szCs w:val="24"/>
        </w:rPr>
        <w:t xml:space="preserve"> budżetowych w ramach projektó</w:t>
      </w:r>
      <w:r w:rsidR="00F62C09" w:rsidRPr="00BC6C22">
        <w:rPr>
          <w:rFonts w:ascii="Times New Roman" w:eastAsia="Calibri" w:hAnsi="Times New Roman" w:cs="Times New Roman"/>
          <w:sz w:val="24"/>
          <w:szCs w:val="24"/>
        </w:rPr>
        <w:t>w</w:t>
      </w:r>
      <w:r w:rsidRPr="00BC6C22">
        <w:rPr>
          <w:rFonts w:ascii="Times New Roman" w:eastAsia="Calibri" w:hAnsi="Times New Roman" w:cs="Times New Roman"/>
          <w:sz w:val="24"/>
          <w:szCs w:val="24"/>
        </w:rPr>
        <w:t xml:space="preserve"> ze </w:t>
      </w:r>
      <w:r w:rsidR="00F62C09" w:rsidRPr="00BC6C22">
        <w:rPr>
          <w:rFonts w:ascii="Times New Roman" w:eastAsia="Calibri" w:hAnsi="Times New Roman" w:cs="Times New Roman"/>
          <w:sz w:val="24"/>
          <w:szCs w:val="24"/>
        </w:rPr>
        <w:t>ś</w:t>
      </w:r>
      <w:r w:rsidRPr="00BC6C22">
        <w:rPr>
          <w:rFonts w:ascii="Times New Roman" w:eastAsia="Calibri" w:hAnsi="Times New Roman" w:cs="Times New Roman"/>
          <w:sz w:val="24"/>
          <w:szCs w:val="24"/>
        </w:rPr>
        <w:t>rodków z U</w:t>
      </w:r>
      <w:r w:rsidR="00F11B1B">
        <w:rPr>
          <w:rFonts w:ascii="Times New Roman" w:eastAsia="Calibri" w:hAnsi="Times New Roman" w:cs="Times New Roman"/>
          <w:sz w:val="24"/>
          <w:szCs w:val="24"/>
        </w:rPr>
        <w:t xml:space="preserve">nii </w:t>
      </w:r>
      <w:r w:rsidRPr="00BC6C22">
        <w:rPr>
          <w:rFonts w:ascii="Times New Roman" w:eastAsia="Calibri" w:hAnsi="Times New Roman" w:cs="Times New Roman"/>
          <w:sz w:val="24"/>
          <w:szCs w:val="24"/>
        </w:rPr>
        <w:t>E</w:t>
      </w:r>
      <w:r w:rsidR="00F11B1B">
        <w:rPr>
          <w:rFonts w:ascii="Times New Roman" w:eastAsia="Calibri" w:hAnsi="Times New Roman" w:cs="Times New Roman"/>
          <w:sz w:val="24"/>
          <w:szCs w:val="24"/>
        </w:rPr>
        <w:t>uropejskiej</w:t>
      </w:r>
      <w:r w:rsidRPr="00BC6C22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19D0DF3B" w14:textId="77777777" w:rsidR="00824AC7" w:rsidRPr="00BC6C22" w:rsidRDefault="00824AC7" w:rsidP="005244F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C6C22">
        <w:rPr>
          <w:rFonts w:ascii="Times New Roman" w:eastAsia="Calibri" w:hAnsi="Times New Roman" w:cs="Times New Roman"/>
          <w:sz w:val="24"/>
          <w:szCs w:val="24"/>
        </w:rPr>
        <w:t xml:space="preserve">Na stronie </w:t>
      </w:r>
      <w:proofErr w:type="spellStart"/>
      <w:r w:rsidRPr="00BC6C22">
        <w:rPr>
          <w:rFonts w:ascii="Times New Roman" w:eastAsia="Calibri" w:hAnsi="Times New Roman" w:cs="Times New Roman"/>
          <w:sz w:val="24"/>
          <w:szCs w:val="24"/>
        </w:rPr>
        <w:t>Wn</w:t>
      </w:r>
      <w:proofErr w:type="spellEnd"/>
      <w:r w:rsidRPr="00BC6C22">
        <w:rPr>
          <w:rFonts w:ascii="Times New Roman" w:eastAsia="Calibri" w:hAnsi="Times New Roman" w:cs="Times New Roman"/>
          <w:sz w:val="24"/>
          <w:szCs w:val="24"/>
        </w:rPr>
        <w:t xml:space="preserve"> ujmuje się:</w:t>
      </w:r>
    </w:p>
    <w:p w14:paraId="7D1092ED" w14:textId="77777777" w:rsidR="00824AC7" w:rsidRPr="00BC6C22" w:rsidRDefault="00824AC7" w:rsidP="005244F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C6C22">
        <w:rPr>
          <w:rFonts w:ascii="Times New Roman" w:eastAsia="Calibri" w:hAnsi="Times New Roman" w:cs="Times New Roman"/>
          <w:sz w:val="24"/>
          <w:szCs w:val="24"/>
        </w:rPr>
        <w:t>- wydatki bieżące obj</w:t>
      </w:r>
      <w:r w:rsidR="00F62C09" w:rsidRPr="00BC6C22">
        <w:rPr>
          <w:rFonts w:ascii="Times New Roman" w:eastAsia="Calibri" w:hAnsi="Times New Roman" w:cs="Times New Roman"/>
          <w:sz w:val="24"/>
          <w:szCs w:val="24"/>
        </w:rPr>
        <w:t>ę</w:t>
      </w:r>
      <w:r w:rsidRPr="00BC6C22">
        <w:rPr>
          <w:rFonts w:ascii="Times New Roman" w:eastAsia="Calibri" w:hAnsi="Times New Roman" w:cs="Times New Roman"/>
          <w:sz w:val="24"/>
          <w:szCs w:val="24"/>
        </w:rPr>
        <w:t xml:space="preserve">te planem finansowym urzędu realizowane ze </w:t>
      </w:r>
      <w:r w:rsidR="00F62C09" w:rsidRPr="00BC6C22">
        <w:rPr>
          <w:rFonts w:ascii="Times New Roman" w:eastAsia="Calibri" w:hAnsi="Times New Roman" w:cs="Times New Roman"/>
          <w:sz w:val="24"/>
          <w:szCs w:val="24"/>
        </w:rPr>
        <w:t>ś</w:t>
      </w:r>
      <w:r w:rsidR="00F11B1B">
        <w:rPr>
          <w:rFonts w:ascii="Times New Roman" w:eastAsia="Calibri" w:hAnsi="Times New Roman" w:cs="Times New Roman"/>
          <w:sz w:val="24"/>
          <w:szCs w:val="24"/>
        </w:rPr>
        <w:t>rodków Unii Europejskiej (</w:t>
      </w:r>
      <w:r w:rsidRPr="00BC6C22">
        <w:rPr>
          <w:rFonts w:ascii="Times New Roman" w:eastAsia="Calibri" w:hAnsi="Times New Roman" w:cs="Times New Roman"/>
          <w:sz w:val="24"/>
          <w:szCs w:val="24"/>
        </w:rPr>
        <w:t>wypłaty równoważne z okresowymi przelewami na pokrycie wydatków jednostek budżetowych),</w:t>
      </w:r>
    </w:p>
    <w:p w14:paraId="7FE18CA6" w14:textId="77777777" w:rsidR="00824AC7" w:rsidRPr="00BC6C22" w:rsidRDefault="00824AC7" w:rsidP="005244F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C6C22">
        <w:rPr>
          <w:rFonts w:ascii="Times New Roman" w:eastAsia="Calibri" w:hAnsi="Times New Roman" w:cs="Times New Roman"/>
          <w:sz w:val="24"/>
          <w:szCs w:val="24"/>
        </w:rPr>
        <w:t>- wydatki maj</w:t>
      </w:r>
      <w:r w:rsidR="00F62C09" w:rsidRPr="00BC6C22">
        <w:rPr>
          <w:rFonts w:ascii="Times New Roman" w:eastAsia="Calibri" w:hAnsi="Times New Roman" w:cs="Times New Roman"/>
          <w:sz w:val="24"/>
          <w:szCs w:val="24"/>
        </w:rPr>
        <w:t>ą</w:t>
      </w:r>
      <w:r w:rsidRPr="00BC6C22">
        <w:rPr>
          <w:rFonts w:ascii="Times New Roman" w:eastAsia="Calibri" w:hAnsi="Times New Roman" w:cs="Times New Roman"/>
          <w:sz w:val="24"/>
          <w:szCs w:val="24"/>
        </w:rPr>
        <w:t xml:space="preserve">tkowe objęte planem finansowym urzędu realizowane ze </w:t>
      </w:r>
      <w:r w:rsidR="00F62C09" w:rsidRPr="00BC6C22">
        <w:rPr>
          <w:rFonts w:ascii="Times New Roman" w:eastAsia="Calibri" w:hAnsi="Times New Roman" w:cs="Times New Roman"/>
          <w:sz w:val="24"/>
          <w:szCs w:val="24"/>
        </w:rPr>
        <w:t>ś</w:t>
      </w:r>
      <w:r w:rsidRPr="00BC6C22">
        <w:rPr>
          <w:rFonts w:ascii="Times New Roman" w:eastAsia="Calibri" w:hAnsi="Times New Roman" w:cs="Times New Roman"/>
          <w:sz w:val="24"/>
          <w:szCs w:val="24"/>
        </w:rPr>
        <w:t>rodków Unii Europejskiej ( wypłaty równoważne z okresowymi przelewami na pokrycie wydatków jednostek budżetowych ),</w:t>
      </w:r>
    </w:p>
    <w:p w14:paraId="0ADDB491" w14:textId="77777777" w:rsidR="00824AC7" w:rsidRPr="00BC6C22" w:rsidRDefault="00824AC7" w:rsidP="005244F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C6C22">
        <w:rPr>
          <w:rFonts w:ascii="Times New Roman" w:eastAsia="Calibri" w:hAnsi="Times New Roman" w:cs="Times New Roman"/>
          <w:sz w:val="24"/>
          <w:szCs w:val="24"/>
        </w:rPr>
        <w:t>- wydatki bieżące objęte planem fin</w:t>
      </w:r>
      <w:r w:rsidR="00F62C09" w:rsidRPr="00BC6C22">
        <w:rPr>
          <w:rFonts w:ascii="Times New Roman" w:eastAsia="Calibri" w:hAnsi="Times New Roman" w:cs="Times New Roman"/>
          <w:sz w:val="24"/>
          <w:szCs w:val="24"/>
        </w:rPr>
        <w:t>ansowym urzędu realizowane z poż</w:t>
      </w:r>
      <w:r w:rsidRPr="00BC6C22">
        <w:rPr>
          <w:rFonts w:ascii="Times New Roman" w:eastAsia="Calibri" w:hAnsi="Times New Roman" w:cs="Times New Roman"/>
          <w:sz w:val="24"/>
          <w:szCs w:val="24"/>
        </w:rPr>
        <w:t>yczki na wyprzedzające finansowanie inwestycji realizowanych z u</w:t>
      </w:r>
      <w:r w:rsidR="00F62C09" w:rsidRPr="00BC6C22">
        <w:rPr>
          <w:rFonts w:ascii="Times New Roman" w:eastAsia="Calibri" w:hAnsi="Times New Roman" w:cs="Times New Roman"/>
          <w:sz w:val="24"/>
          <w:szCs w:val="24"/>
        </w:rPr>
        <w:t>działem</w:t>
      </w:r>
      <w:r w:rsidRPr="00BC6C22">
        <w:rPr>
          <w:rFonts w:ascii="Times New Roman" w:eastAsia="Calibri" w:hAnsi="Times New Roman" w:cs="Times New Roman"/>
          <w:sz w:val="24"/>
          <w:szCs w:val="24"/>
        </w:rPr>
        <w:t xml:space="preserve"> środków z Unii Europejskiej (wypłaty równoważne z okresowymi przelewami na pokrycie wydatkó</w:t>
      </w:r>
      <w:r w:rsidR="00F62C09" w:rsidRPr="00BC6C22">
        <w:rPr>
          <w:rFonts w:ascii="Times New Roman" w:eastAsia="Calibri" w:hAnsi="Times New Roman" w:cs="Times New Roman"/>
          <w:sz w:val="24"/>
          <w:szCs w:val="24"/>
        </w:rPr>
        <w:t>w</w:t>
      </w:r>
      <w:r w:rsidRPr="00BC6C22">
        <w:rPr>
          <w:rFonts w:ascii="Times New Roman" w:eastAsia="Calibri" w:hAnsi="Times New Roman" w:cs="Times New Roman"/>
          <w:sz w:val="24"/>
          <w:szCs w:val="24"/>
        </w:rPr>
        <w:t xml:space="preserve"> jednostek budżetowych),</w:t>
      </w:r>
    </w:p>
    <w:p w14:paraId="7664E6AE" w14:textId="77777777" w:rsidR="00824AC7" w:rsidRPr="00BC6C22" w:rsidRDefault="00824AC7" w:rsidP="005244F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C6C22">
        <w:rPr>
          <w:rFonts w:ascii="Times New Roman" w:eastAsia="Calibri" w:hAnsi="Times New Roman" w:cs="Times New Roman"/>
          <w:sz w:val="24"/>
          <w:szCs w:val="24"/>
        </w:rPr>
        <w:t>- wydatki majątkowe objęte planem finansowym urz</w:t>
      </w:r>
      <w:r w:rsidR="00F62C09" w:rsidRPr="00BC6C22">
        <w:rPr>
          <w:rFonts w:ascii="Times New Roman" w:eastAsia="Calibri" w:hAnsi="Times New Roman" w:cs="Times New Roman"/>
          <w:sz w:val="24"/>
          <w:szCs w:val="24"/>
        </w:rPr>
        <w:t>ę</w:t>
      </w:r>
      <w:r w:rsidRPr="00BC6C22">
        <w:rPr>
          <w:rFonts w:ascii="Times New Roman" w:eastAsia="Calibri" w:hAnsi="Times New Roman" w:cs="Times New Roman"/>
          <w:sz w:val="24"/>
          <w:szCs w:val="24"/>
        </w:rPr>
        <w:t>du realizowane z po</w:t>
      </w:r>
      <w:r w:rsidR="00F62C09" w:rsidRPr="00BC6C22">
        <w:rPr>
          <w:rFonts w:ascii="Times New Roman" w:eastAsia="Calibri" w:hAnsi="Times New Roman" w:cs="Times New Roman"/>
          <w:sz w:val="24"/>
          <w:szCs w:val="24"/>
        </w:rPr>
        <w:t>ż</w:t>
      </w:r>
      <w:r w:rsidRPr="00BC6C22">
        <w:rPr>
          <w:rFonts w:ascii="Times New Roman" w:eastAsia="Calibri" w:hAnsi="Times New Roman" w:cs="Times New Roman"/>
          <w:sz w:val="24"/>
          <w:szCs w:val="24"/>
        </w:rPr>
        <w:t>yczki na wyprzedzające finansowanie inwes</w:t>
      </w:r>
      <w:r w:rsidR="00F62C09" w:rsidRPr="00BC6C22">
        <w:rPr>
          <w:rFonts w:ascii="Times New Roman" w:eastAsia="Calibri" w:hAnsi="Times New Roman" w:cs="Times New Roman"/>
          <w:sz w:val="24"/>
          <w:szCs w:val="24"/>
        </w:rPr>
        <w:t>tycji realizowanych z udziałem ś</w:t>
      </w:r>
      <w:r w:rsidRPr="00BC6C22">
        <w:rPr>
          <w:rFonts w:ascii="Times New Roman" w:eastAsia="Calibri" w:hAnsi="Times New Roman" w:cs="Times New Roman"/>
          <w:sz w:val="24"/>
          <w:szCs w:val="24"/>
        </w:rPr>
        <w:t>rodkó</w:t>
      </w:r>
      <w:r w:rsidR="00F62C09" w:rsidRPr="00BC6C22">
        <w:rPr>
          <w:rFonts w:ascii="Times New Roman" w:eastAsia="Calibri" w:hAnsi="Times New Roman" w:cs="Times New Roman"/>
          <w:sz w:val="24"/>
          <w:szCs w:val="24"/>
        </w:rPr>
        <w:t>w</w:t>
      </w:r>
      <w:r w:rsidR="00F11B1B">
        <w:rPr>
          <w:rFonts w:ascii="Times New Roman" w:eastAsia="Calibri" w:hAnsi="Times New Roman" w:cs="Times New Roman"/>
          <w:sz w:val="24"/>
          <w:szCs w:val="24"/>
        </w:rPr>
        <w:t xml:space="preserve"> z Unii Europejskiej (</w:t>
      </w:r>
      <w:r w:rsidRPr="00BC6C22">
        <w:rPr>
          <w:rFonts w:ascii="Times New Roman" w:eastAsia="Calibri" w:hAnsi="Times New Roman" w:cs="Times New Roman"/>
          <w:sz w:val="24"/>
          <w:szCs w:val="24"/>
        </w:rPr>
        <w:t>wypła</w:t>
      </w:r>
      <w:r w:rsidR="00F62C09" w:rsidRPr="00BC6C22">
        <w:rPr>
          <w:rFonts w:ascii="Times New Roman" w:eastAsia="Calibri" w:hAnsi="Times New Roman" w:cs="Times New Roman"/>
          <w:sz w:val="24"/>
          <w:szCs w:val="24"/>
        </w:rPr>
        <w:t>t</w:t>
      </w:r>
      <w:r w:rsidRPr="00BC6C22">
        <w:rPr>
          <w:rFonts w:ascii="Times New Roman" w:eastAsia="Calibri" w:hAnsi="Times New Roman" w:cs="Times New Roman"/>
          <w:sz w:val="24"/>
          <w:szCs w:val="24"/>
        </w:rPr>
        <w:t>y równoważne z okresowymi przelewami na pokrycie wydatków jednostek budżetowych),</w:t>
      </w:r>
    </w:p>
    <w:p w14:paraId="17F29068" w14:textId="77777777" w:rsidR="00824AC7" w:rsidRPr="00BC6C22" w:rsidRDefault="00824AC7" w:rsidP="005244F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C6C22">
        <w:rPr>
          <w:rFonts w:ascii="Times New Roman" w:eastAsia="Calibri" w:hAnsi="Times New Roman" w:cs="Times New Roman"/>
          <w:sz w:val="24"/>
          <w:szCs w:val="24"/>
        </w:rPr>
        <w:t>-</w:t>
      </w:r>
      <w:r w:rsidR="00F62C09" w:rsidRPr="00BC6C22">
        <w:rPr>
          <w:rFonts w:ascii="Times New Roman" w:eastAsia="Calibri" w:hAnsi="Times New Roman" w:cs="Times New Roman"/>
          <w:sz w:val="24"/>
          <w:szCs w:val="24"/>
        </w:rPr>
        <w:t xml:space="preserve"> środki przelane z rachunku budż</w:t>
      </w:r>
      <w:r w:rsidRPr="00BC6C22">
        <w:rPr>
          <w:rFonts w:ascii="Times New Roman" w:eastAsia="Calibri" w:hAnsi="Times New Roman" w:cs="Times New Roman"/>
          <w:sz w:val="24"/>
          <w:szCs w:val="24"/>
        </w:rPr>
        <w:t>etu na pokrycie wy</w:t>
      </w:r>
      <w:r w:rsidR="00F62C09" w:rsidRPr="00BC6C22">
        <w:rPr>
          <w:rFonts w:ascii="Times New Roman" w:eastAsia="Calibri" w:hAnsi="Times New Roman" w:cs="Times New Roman"/>
          <w:sz w:val="24"/>
          <w:szCs w:val="24"/>
        </w:rPr>
        <w:t>d</w:t>
      </w:r>
      <w:r w:rsidRPr="00BC6C22">
        <w:rPr>
          <w:rFonts w:ascii="Times New Roman" w:eastAsia="Calibri" w:hAnsi="Times New Roman" w:cs="Times New Roman"/>
          <w:sz w:val="24"/>
          <w:szCs w:val="24"/>
        </w:rPr>
        <w:t>atkó</w:t>
      </w:r>
      <w:r w:rsidR="00F62C09" w:rsidRPr="00BC6C22">
        <w:rPr>
          <w:rFonts w:ascii="Times New Roman" w:eastAsia="Calibri" w:hAnsi="Times New Roman" w:cs="Times New Roman"/>
          <w:sz w:val="24"/>
          <w:szCs w:val="24"/>
        </w:rPr>
        <w:t>w</w:t>
      </w:r>
      <w:r w:rsidRPr="00BC6C22">
        <w:rPr>
          <w:rFonts w:ascii="Times New Roman" w:eastAsia="Calibri" w:hAnsi="Times New Roman" w:cs="Times New Roman"/>
          <w:sz w:val="24"/>
          <w:szCs w:val="24"/>
        </w:rPr>
        <w:t xml:space="preserve"> objętych planem f</w:t>
      </w:r>
      <w:r w:rsidR="00F11B1B">
        <w:rPr>
          <w:rFonts w:ascii="Times New Roman" w:eastAsia="Calibri" w:hAnsi="Times New Roman" w:cs="Times New Roman"/>
          <w:sz w:val="24"/>
          <w:szCs w:val="24"/>
        </w:rPr>
        <w:t xml:space="preserve">inansowym jednostki budżetowej </w:t>
      </w:r>
      <w:r w:rsidRPr="00BC6C22">
        <w:rPr>
          <w:rFonts w:ascii="Times New Roman" w:eastAsia="Calibri" w:hAnsi="Times New Roman" w:cs="Times New Roman"/>
          <w:sz w:val="24"/>
          <w:szCs w:val="24"/>
        </w:rPr>
        <w:t>GOPS, jednostki oświatowej dotyczące realizacji projektu z U</w:t>
      </w:r>
      <w:r w:rsidR="00F11B1B">
        <w:rPr>
          <w:rFonts w:ascii="Times New Roman" w:eastAsia="Calibri" w:hAnsi="Times New Roman" w:cs="Times New Roman"/>
          <w:sz w:val="24"/>
          <w:szCs w:val="24"/>
        </w:rPr>
        <w:t xml:space="preserve">nii </w:t>
      </w:r>
      <w:r w:rsidRPr="00BC6C22">
        <w:rPr>
          <w:rFonts w:ascii="Times New Roman" w:eastAsia="Calibri" w:hAnsi="Times New Roman" w:cs="Times New Roman"/>
          <w:sz w:val="24"/>
          <w:szCs w:val="24"/>
        </w:rPr>
        <w:t>E</w:t>
      </w:r>
      <w:r w:rsidR="00F11B1B">
        <w:rPr>
          <w:rFonts w:ascii="Times New Roman" w:eastAsia="Calibri" w:hAnsi="Times New Roman" w:cs="Times New Roman"/>
          <w:sz w:val="24"/>
          <w:szCs w:val="24"/>
        </w:rPr>
        <w:t xml:space="preserve">uropejskiej </w:t>
      </w:r>
      <w:r w:rsidRPr="00BC6C22">
        <w:rPr>
          <w:rFonts w:ascii="Times New Roman" w:eastAsia="Calibri" w:hAnsi="Times New Roman" w:cs="Times New Roman"/>
          <w:sz w:val="24"/>
          <w:szCs w:val="24"/>
        </w:rPr>
        <w:t>w korespondencji z kontem 133.</w:t>
      </w:r>
    </w:p>
    <w:p w14:paraId="4F9AAE89" w14:textId="77777777" w:rsidR="00824AC7" w:rsidRPr="00BC6C22" w:rsidRDefault="00824AC7" w:rsidP="005244F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C6C22">
        <w:rPr>
          <w:rFonts w:ascii="Times New Roman" w:eastAsia="Calibri" w:hAnsi="Times New Roman" w:cs="Times New Roman"/>
          <w:sz w:val="24"/>
          <w:szCs w:val="24"/>
        </w:rPr>
        <w:t>Na stronie Ma konta 223 ujmuje się:</w:t>
      </w:r>
    </w:p>
    <w:p w14:paraId="7C26A5EB" w14:textId="77777777" w:rsidR="00824AC7" w:rsidRPr="00BC6C22" w:rsidRDefault="00824AC7" w:rsidP="005244F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C6C22">
        <w:rPr>
          <w:rFonts w:ascii="Times New Roman" w:eastAsia="Calibri" w:hAnsi="Times New Roman" w:cs="Times New Roman"/>
          <w:sz w:val="24"/>
          <w:szCs w:val="24"/>
        </w:rPr>
        <w:t>- wydatki jednostek budżetowych wynikające z jednostkowych okresowych sprawozdań</w:t>
      </w:r>
      <w:r w:rsidR="00B251D9" w:rsidRPr="00BC6C22">
        <w:rPr>
          <w:rFonts w:ascii="Times New Roman" w:eastAsia="Calibri" w:hAnsi="Times New Roman" w:cs="Times New Roman"/>
          <w:sz w:val="24"/>
          <w:szCs w:val="24"/>
        </w:rPr>
        <w:t xml:space="preserve">        </w:t>
      </w:r>
      <w:r w:rsidR="00F11B1B">
        <w:rPr>
          <w:rFonts w:ascii="Times New Roman" w:eastAsia="Calibri" w:hAnsi="Times New Roman" w:cs="Times New Roman"/>
          <w:sz w:val="24"/>
          <w:szCs w:val="24"/>
        </w:rPr>
        <w:t xml:space="preserve"> (</w:t>
      </w:r>
      <w:r w:rsidRPr="00BC6C22">
        <w:rPr>
          <w:rFonts w:ascii="Times New Roman" w:eastAsia="Calibri" w:hAnsi="Times New Roman" w:cs="Times New Roman"/>
          <w:sz w:val="24"/>
          <w:szCs w:val="24"/>
        </w:rPr>
        <w:t xml:space="preserve">miesięcznych) </w:t>
      </w:r>
      <w:r w:rsidR="00E92513" w:rsidRPr="00BC6C22">
        <w:rPr>
          <w:rFonts w:ascii="Times New Roman" w:eastAsia="Calibri" w:hAnsi="Times New Roman" w:cs="Times New Roman"/>
          <w:sz w:val="24"/>
          <w:szCs w:val="24"/>
        </w:rPr>
        <w:t xml:space="preserve">Rb-28S jednostek budżetowych (w tym również wydatki poniesione </w:t>
      </w:r>
      <w:r w:rsidR="00E92513" w:rsidRPr="00BC6C22">
        <w:rPr>
          <w:rFonts w:ascii="Times New Roman" w:eastAsia="Calibri" w:hAnsi="Times New Roman" w:cs="Times New Roman"/>
          <w:sz w:val="24"/>
          <w:szCs w:val="24"/>
        </w:rPr>
        <w:lastRenderedPageBreak/>
        <w:t>bezpośrednio z rachunku bud</w:t>
      </w:r>
      <w:r w:rsidR="00F62C09" w:rsidRPr="00BC6C22">
        <w:rPr>
          <w:rFonts w:ascii="Times New Roman" w:eastAsia="Calibri" w:hAnsi="Times New Roman" w:cs="Times New Roman"/>
          <w:sz w:val="24"/>
          <w:szCs w:val="24"/>
        </w:rPr>
        <w:t>ż</w:t>
      </w:r>
      <w:r w:rsidR="00E92513" w:rsidRPr="00BC6C22">
        <w:rPr>
          <w:rFonts w:ascii="Times New Roman" w:eastAsia="Calibri" w:hAnsi="Times New Roman" w:cs="Times New Roman"/>
          <w:sz w:val="24"/>
          <w:szCs w:val="24"/>
        </w:rPr>
        <w:t>etu lub zrealizowane z po</w:t>
      </w:r>
      <w:r w:rsidR="00F62C09" w:rsidRPr="00BC6C22">
        <w:rPr>
          <w:rFonts w:ascii="Times New Roman" w:eastAsia="Calibri" w:hAnsi="Times New Roman" w:cs="Times New Roman"/>
          <w:sz w:val="24"/>
          <w:szCs w:val="24"/>
        </w:rPr>
        <w:t>ż</w:t>
      </w:r>
      <w:r w:rsidR="00E92513" w:rsidRPr="00BC6C22">
        <w:rPr>
          <w:rFonts w:ascii="Times New Roman" w:eastAsia="Calibri" w:hAnsi="Times New Roman" w:cs="Times New Roman"/>
          <w:sz w:val="24"/>
          <w:szCs w:val="24"/>
        </w:rPr>
        <w:t>yczki na wyprzedzaj</w:t>
      </w:r>
      <w:r w:rsidR="00F62C09" w:rsidRPr="00BC6C22">
        <w:rPr>
          <w:rFonts w:ascii="Times New Roman" w:eastAsia="Calibri" w:hAnsi="Times New Roman" w:cs="Times New Roman"/>
          <w:sz w:val="24"/>
          <w:szCs w:val="24"/>
        </w:rPr>
        <w:t>ą</w:t>
      </w:r>
      <w:r w:rsidR="00E92513" w:rsidRPr="00BC6C22">
        <w:rPr>
          <w:rFonts w:ascii="Times New Roman" w:eastAsia="Calibri" w:hAnsi="Times New Roman" w:cs="Times New Roman"/>
          <w:sz w:val="24"/>
          <w:szCs w:val="24"/>
        </w:rPr>
        <w:t xml:space="preserve">ce finansowanie) – w korespondencji z kontem </w:t>
      </w:r>
      <w:proofErr w:type="spellStart"/>
      <w:r w:rsidR="00E92513" w:rsidRPr="00BC6C22">
        <w:rPr>
          <w:rFonts w:ascii="Times New Roman" w:eastAsia="Calibri" w:hAnsi="Times New Roman" w:cs="Times New Roman"/>
          <w:sz w:val="24"/>
          <w:szCs w:val="24"/>
        </w:rPr>
        <w:t>Wn</w:t>
      </w:r>
      <w:proofErr w:type="spellEnd"/>
      <w:r w:rsidR="00E92513" w:rsidRPr="00BC6C22">
        <w:rPr>
          <w:rFonts w:ascii="Times New Roman" w:eastAsia="Calibri" w:hAnsi="Times New Roman" w:cs="Times New Roman"/>
          <w:sz w:val="24"/>
          <w:szCs w:val="24"/>
        </w:rPr>
        <w:t xml:space="preserve"> 902.</w:t>
      </w:r>
    </w:p>
    <w:p w14:paraId="71B814A4" w14:textId="77777777" w:rsidR="00E92513" w:rsidRPr="00BC6C22" w:rsidRDefault="00E92513" w:rsidP="005244F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C6C22">
        <w:rPr>
          <w:rFonts w:ascii="Times New Roman" w:eastAsia="Calibri" w:hAnsi="Times New Roman" w:cs="Times New Roman"/>
          <w:sz w:val="24"/>
          <w:szCs w:val="24"/>
        </w:rPr>
        <w:t>Ewidencję szczegółową do konta 223 prowadzi się  w sposób umożliwiający ustalenie stanu rozliczeń z poszczególnymi jednostkami budżetowymi z tytułu przekazanych na ich rachunek środkó</w:t>
      </w:r>
      <w:r w:rsidR="00F62C09" w:rsidRPr="00BC6C22">
        <w:rPr>
          <w:rFonts w:ascii="Times New Roman" w:eastAsia="Calibri" w:hAnsi="Times New Roman" w:cs="Times New Roman"/>
          <w:sz w:val="24"/>
          <w:szCs w:val="24"/>
        </w:rPr>
        <w:t>w</w:t>
      </w:r>
      <w:r w:rsidRPr="00BC6C22">
        <w:rPr>
          <w:rFonts w:ascii="Times New Roman" w:eastAsia="Calibri" w:hAnsi="Times New Roman" w:cs="Times New Roman"/>
          <w:sz w:val="24"/>
          <w:szCs w:val="24"/>
        </w:rPr>
        <w:t xml:space="preserve"> pieniężnych przeznaczonych na pokrycie realizowanych przez nie wydatki budżetowe (w tym również wydatki poniesione bezpośrednio z rachunku bud</w:t>
      </w:r>
      <w:r w:rsidR="00F62C09" w:rsidRPr="00BC6C22">
        <w:rPr>
          <w:rFonts w:ascii="Times New Roman" w:eastAsia="Calibri" w:hAnsi="Times New Roman" w:cs="Times New Roman"/>
          <w:sz w:val="24"/>
          <w:szCs w:val="24"/>
        </w:rPr>
        <w:t>ż</w:t>
      </w:r>
      <w:r w:rsidRPr="00BC6C22">
        <w:rPr>
          <w:rFonts w:ascii="Times New Roman" w:eastAsia="Calibri" w:hAnsi="Times New Roman" w:cs="Times New Roman"/>
          <w:sz w:val="24"/>
          <w:szCs w:val="24"/>
        </w:rPr>
        <w:t>etu lub zrealizowane z pożyczki na wyprzedzające finansowanie).</w:t>
      </w:r>
    </w:p>
    <w:p w14:paraId="3DFCC38D" w14:textId="77777777" w:rsidR="00E92513" w:rsidRPr="00BC6C22" w:rsidRDefault="00E92513" w:rsidP="005244F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4E6C853" w14:textId="77777777" w:rsidR="00D248E9" w:rsidRPr="00BC6C22" w:rsidRDefault="00D248E9" w:rsidP="005244F8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BC6C22">
        <w:rPr>
          <w:rFonts w:ascii="Times New Roman" w:eastAsia="Calibri" w:hAnsi="Times New Roman" w:cs="Times New Roman"/>
          <w:b/>
          <w:sz w:val="24"/>
          <w:szCs w:val="24"/>
        </w:rPr>
        <w:t>Konto 240</w:t>
      </w:r>
      <w:r w:rsidR="00CA1488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BC6C22">
        <w:rPr>
          <w:rFonts w:ascii="Times New Roman" w:eastAsia="Calibri" w:hAnsi="Times New Roman" w:cs="Times New Roman"/>
          <w:b/>
          <w:sz w:val="24"/>
          <w:szCs w:val="24"/>
        </w:rPr>
        <w:t>- Pozostał</w:t>
      </w:r>
      <w:r w:rsidR="00F62C09" w:rsidRPr="00BC6C22">
        <w:rPr>
          <w:rFonts w:ascii="Times New Roman" w:eastAsia="Calibri" w:hAnsi="Times New Roman" w:cs="Times New Roman"/>
          <w:b/>
          <w:sz w:val="24"/>
          <w:szCs w:val="24"/>
        </w:rPr>
        <w:t>e</w:t>
      </w:r>
      <w:r w:rsidRPr="00BC6C22">
        <w:rPr>
          <w:rFonts w:ascii="Times New Roman" w:eastAsia="Calibri" w:hAnsi="Times New Roman" w:cs="Times New Roman"/>
          <w:b/>
          <w:sz w:val="24"/>
          <w:szCs w:val="24"/>
        </w:rPr>
        <w:t xml:space="preserve"> rozrachunki</w:t>
      </w:r>
    </w:p>
    <w:p w14:paraId="449FD24C" w14:textId="77777777" w:rsidR="00F513DA" w:rsidRPr="00BC6C22" w:rsidRDefault="00F513DA" w:rsidP="005244F8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425385A6" w14:textId="77777777" w:rsidR="00D248E9" w:rsidRPr="00BC6C22" w:rsidRDefault="00D248E9" w:rsidP="005244F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C6C22">
        <w:rPr>
          <w:rFonts w:ascii="Times New Roman" w:eastAsia="Calibri" w:hAnsi="Times New Roman" w:cs="Times New Roman"/>
          <w:b/>
          <w:sz w:val="24"/>
          <w:szCs w:val="24"/>
        </w:rPr>
        <w:t>Konto 240</w:t>
      </w:r>
      <w:r w:rsidRPr="00BC6C22">
        <w:rPr>
          <w:rFonts w:ascii="Times New Roman" w:eastAsia="Calibri" w:hAnsi="Times New Roman" w:cs="Times New Roman"/>
          <w:sz w:val="24"/>
          <w:szCs w:val="24"/>
        </w:rPr>
        <w:t xml:space="preserve"> słu</w:t>
      </w:r>
      <w:r w:rsidR="00F62C09" w:rsidRPr="00BC6C22">
        <w:rPr>
          <w:rFonts w:ascii="Times New Roman" w:eastAsia="Calibri" w:hAnsi="Times New Roman" w:cs="Times New Roman"/>
          <w:sz w:val="24"/>
          <w:szCs w:val="24"/>
        </w:rPr>
        <w:t>ż</w:t>
      </w:r>
      <w:r w:rsidRPr="00BC6C22">
        <w:rPr>
          <w:rFonts w:ascii="Times New Roman" w:eastAsia="Calibri" w:hAnsi="Times New Roman" w:cs="Times New Roman"/>
          <w:sz w:val="24"/>
          <w:szCs w:val="24"/>
        </w:rPr>
        <w:t>y do ewidencji innych rozrachu</w:t>
      </w:r>
      <w:r w:rsidR="00F62C09" w:rsidRPr="00BC6C22">
        <w:rPr>
          <w:rFonts w:ascii="Times New Roman" w:eastAsia="Calibri" w:hAnsi="Times New Roman" w:cs="Times New Roman"/>
          <w:sz w:val="24"/>
          <w:szCs w:val="24"/>
        </w:rPr>
        <w:t>nków związanych z realizacją budż</w:t>
      </w:r>
      <w:r w:rsidRPr="00BC6C22">
        <w:rPr>
          <w:rFonts w:ascii="Times New Roman" w:eastAsia="Calibri" w:hAnsi="Times New Roman" w:cs="Times New Roman"/>
          <w:sz w:val="24"/>
          <w:szCs w:val="24"/>
        </w:rPr>
        <w:t xml:space="preserve">etu </w:t>
      </w:r>
      <w:r w:rsidR="00F11B1B">
        <w:rPr>
          <w:rFonts w:ascii="Times New Roman" w:eastAsia="Calibri" w:hAnsi="Times New Roman" w:cs="Times New Roman"/>
          <w:sz w:val="24"/>
          <w:szCs w:val="24"/>
        </w:rPr>
        <w:t xml:space="preserve">                       </w:t>
      </w:r>
      <w:r w:rsidRPr="00BC6C22">
        <w:rPr>
          <w:rFonts w:ascii="Times New Roman" w:eastAsia="Calibri" w:hAnsi="Times New Roman" w:cs="Times New Roman"/>
          <w:sz w:val="24"/>
          <w:szCs w:val="24"/>
        </w:rPr>
        <w:t>z wyjątkiem rozrachunków i rozliczeń ujmowanych na kontach: 222,223</w:t>
      </w:r>
      <w:r w:rsidR="00F11B1B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Pr="00BC6C22">
        <w:rPr>
          <w:rFonts w:ascii="Times New Roman" w:eastAsia="Calibri" w:hAnsi="Times New Roman" w:cs="Times New Roman"/>
          <w:sz w:val="24"/>
          <w:szCs w:val="24"/>
        </w:rPr>
        <w:t>a w szc</w:t>
      </w:r>
      <w:r w:rsidR="00F62C09" w:rsidRPr="00BC6C22">
        <w:rPr>
          <w:rFonts w:ascii="Times New Roman" w:eastAsia="Calibri" w:hAnsi="Times New Roman" w:cs="Times New Roman"/>
          <w:sz w:val="24"/>
          <w:szCs w:val="24"/>
        </w:rPr>
        <w:t>z</w:t>
      </w:r>
      <w:r w:rsidRPr="00BC6C22">
        <w:rPr>
          <w:rFonts w:ascii="Times New Roman" w:eastAsia="Calibri" w:hAnsi="Times New Roman" w:cs="Times New Roman"/>
          <w:sz w:val="24"/>
          <w:szCs w:val="24"/>
        </w:rPr>
        <w:t>ególno</w:t>
      </w:r>
      <w:r w:rsidR="00F62C09" w:rsidRPr="00BC6C22">
        <w:rPr>
          <w:rFonts w:ascii="Times New Roman" w:eastAsia="Calibri" w:hAnsi="Times New Roman" w:cs="Times New Roman"/>
          <w:sz w:val="24"/>
          <w:szCs w:val="24"/>
        </w:rPr>
        <w:t>ś</w:t>
      </w:r>
      <w:r w:rsidRPr="00BC6C22">
        <w:rPr>
          <w:rFonts w:ascii="Times New Roman" w:eastAsia="Calibri" w:hAnsi="Times New Roman" w:cs="Times New Roman"/>
          <w:sz w:val="24"/>
          <w:szCs w:val="24"/>
        </w:rPr>
        <w:t>ci na s</w:t>
      </w:r>
      <w:r w:rsidR="00F62C09" w:rsidRPr="00BC6C22">
        <w:rPr>
          <w:rFonts w:ascii="Times New Roman" w:eastAsia="Calibri" w:hAnsi="Times New Roman" w:cs="Times New Roman"/>
          <w:sz w:val="24"/>
          <w:szCs w:val="24"/>
        </w:rPr>
        <w:t>t</w:t>
      </w:r>
      <w:r w:rsidRPr="00BC6C22">
        <w:rPr>
          <w:rFonts w:ascii="Times New Roman" w:eastAsia="Calibri" w:hAnsi="Times New Roman" w:cs="Times New Roman"/>
          <w:sz w:val="24"/>
          <w:szCs w:val="24"/>
        </w:rPr>
        <w:t xml:space="preserve">ronie </w:t>
      </w:r>
      <w:proofErr w:type="spellStart"/>
      <w:r w:rsidRPr="00BC6C22">
        <w:rPr>
          <w:rFonts w:ascii="Times New Roman" w:eastAsia="Calibri" w:hAnsi="Times New Roman" w:cs="Times New Roman"/>
          <w:sz w:val="24"/>
          <w:szCs w:val="24"/>
        </w:rPr>
        <w:t>Wn</w:t>
      </w:r>
      <w:proofErr w:type="spellEnd"/>
      <w:r w:rsidRPr="00BC6C22">
        <w:rPr>
          <w:rFonts w:ascii="Times New Roman" w:eastAsia="Calibri" w:hAnsi="Times New Roman" w:cs="Times New Roman"/>
          <w:sz w:val="24"/>
          <w:szCs w:val="24"/>
        </w:rPr>
        <w:t xml:space="preserve"> konta 240 ujmuje się korekty nieprawidłowych uznań i błędne obciążenia </w:t>
      </w:r>
      <w:r w:rsidR="00F11B1B">
        <w:rPr>
          <w:rFonts w:ascii="Times New Roman" w:eastAsia="Calibri" w:hAnsi="Times New Roman" w:cs="Times New Roman"/>
          <w:sz w:val="24"/>
          <w:szCs w:val="24"/>
        </w:rPr>
        <w:t xml:space="preserve">                  </w:t>
      </w:r>
      <w:r w:rsidRPr="00BC6C22">
        <w:rPr>
          <w:rFonts w:ascii="Times New Roman" w:eastAsia="Calibri" w:hAnsi="Times New Roman" w:cs="Times New Roman"/>
          <w:sz w:val="24"/>
          <w:szCs w:val="24"/>
        </w:rPr>
        <w:t>w wyci</w:t>
      </w:r>
      <w:r w:rsidR="00F62C09" w:rsidRPr="00BC6C22">
        <w:rPr>
          <w:rFonts w:ascii="Times New Roman" w:eastAsia="Calibri" w:hAnsi="Times New Roman" w:cs="Times New Roman"/>
          <w:sz w:val="24"/>
          <w:szCs w:val="24"/>
        </w:rPr>
        <w:t>ą</w:t>
      </w:r>
      <w:r w:rsidRPr="00BC6C22">
        <w:rPr>
          <w:rFonts w:ascii="Times New Roman" w:eastAsia="Calibri" w:hAnsi="Times New Roman" w:cs="Times New Roman"/>
          <w:sz w:val="24"/>
          <w:szCs w:val="24"/>
        </w:rPr>
        <w:t>gach bankowych do r</w:t>
      </w:r>
      <w:r w:rsidR="00F62C09" w:rsidRPr="00BC6C22">
        <w:rPr>
          <w:rFonts w:ascii="Times New Roman" w:eastAsia="Calibri" w:hAnsi="Times New Roman" w:cs="Times New Roman"/>
          <w:sz w:val="24"/>
          <w:szCs w:val="24"/>
        </w:rPr>
        <w:t>achunków budż</w:t>
      </w:r>
      <w:r w:rsidRPr="00BC6C22">
        <w:rPr>
          <w:rFonts w:ascii="Times New Roman" w:eastAsia="Calibri" w:hAnsi="Times New Roman" w:cs="Times New Roman"/>
          <w:sz w:val="24"/>
          <w:szCs w:val="24"/>
        </w:rPr>
        <w:t xml:space="preserve">etu </w:t>
      </w:r>
      <w:proofErr w:type="spellStart"/>
      <w:r w:rsidRPr="00BC6C22">
        <w:rPr>
          <w:rFonts w:ascii="Times New Roman" w:eastAsia="Calibri" w:hAnsi="Times New Roman" w:cs="Times New Roman"/>
          <w:sz w:val="24"/>
          <w:szCs w:val="24"/>
        </w:rPr>
        <w:t>Wn</w:t>
      </w:r>
      <w:proofErr w:type="spellEnd"/>
      <w:r w:rsidRPr="00BC6C22">
        <w:rPr>
          <w:rFonts w:ascii="Times New Roman" w:eastAsia="Calibri" w:hAnsi="Times New Roman" w:cs="Times New Roman"/>
          <w:sz w:val="24"/>
          <w:szCs w:val="24"/>
        </w:rPr>
        <w:t xml:space="preserve"> 240, Ma 133, natomiast po stronie Ma konta 240 ujmuje się korekty nieprawidłowych obciążeń i uznania w wyci</w:t>
      </w:r>
      <w:r w:rsidR="00F62C09" w:rsidRPr="00BC6C22">
        <w:rPr>
          <w:rFonts w:ascii="Times New Roman" w:eastAsia="Calibri" w:hAnsi="Times New Roman" w:cs="Times New Roman"/>
          <w:sz w:val="24"/>
          <w:szCs w:val="24"/>
        </w:rPr>
        <w:t>ą</w:t>
      </w:r>
      <w:r w:rsidRPr="00BC6C22">
        <w:rPr>
          <w:rFonts w:ascii="Times New Roman" w:eastAsia="Calibri" w:hAnsi="Times New Roman" w:cs="Times New Roman"/>
          <w:sz w:val="24"/>
          <w:szCs w:val="24"/>
        </w:rPr>
        <w:t>gach bankowych porachunku bud</w:t>
      </w:r>
      <w:r w:rsidR="00F62C09" w:rsidRPr="00BC6C22">
        <w:rPr>
          <w:rFonts w:ascii="Times New Roman" w:eastAsia="Calibri" w:hAnsi="Times New Roman" w:cs="Times New Roman"/>
          <w:sz w:val="24"/>
          <w:szCs w:val="24"/>
        </w:rPr>
        <w:t>ż</w:t>
      </w:r>
      <w:r w:rsidRPr="00BC6C22">
        <w:rPr>
          <w:rFonts w:ascii="Times New Roman" w:eastAsia="Calibri" w:hAnsi="Times New Roman" w:cs="Times New Roman"/>
          <w:sz w:val="24"/>
          <w:szCs w:val="24"/>
        </w:rPr>
        <w:t xml:space="preserve">etu </w:t>
      </w:r>
      <w:proofErr w:type="spellStart"/>
      <w:r w:rsidRPr="00BC6C22">
        <w:rPr>
          <w:rFonts w:ascii="Times New Roman" w:eastAsia="Calibri" w:hAnsi="Times New Roman" w:cs="Times New Roman"/>
          <w:sz w:val="24"/>
          <w:szCs w:val="24"/>
        </w:rPr>
        <w:t>Wn</w:t>
      </w:r>
      <w:proofErr w:type="spellEnd"/>
      <w:r w:rsidRPr="00BC6C22">
        <w:rPr>
          <w:rFonts w:ascii="Times New Roman" w:eastAsia="Calibri" w:hAnsi="Times New Roman" w:cs="Times New Roman"/>
          <w:sz w:val="24"/>
          <w:szCs w:val="24"/>
        </w:rPr>
        <w:t xml:space="preserve"> 133, Ma 240.</w:t>
      </w:r>
    </w:p>
    <w:p w14:paraId="193B1B8E" w14:textId="77777777" w:rsidR="00D248E9" w:rsidRPr="00BC6C22" w:rsidRDefault="00D248E9" w:rsidP="005244F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C6C22">
        <w:rPr>
          <w:rFonts w:ascii="Times New Roman" w:eastAsia="Calibri" w:hAnsi="Times New Roman" w:cs="Times New Roman"/>
          <w:sz w:val="24"/>
          <w:szCs w:val="24"/>
        </w:rPr>
        <w:t>Ewidencja szczegółowa do konta 240 powinna umożliwić ustalenie stanu rozrachunkó</w:t>
      </w:r>
      <w:r w:rsidR="00F62C09" w:rsidRPr="00BC6C22">
        <w:rPr>
          <w:rFonts w:ascii="Times New Roman" w:eastAsia="Calibri" w:hAnsi="Times New Roman" w:cs="Times New Roman"/>
          <w:sz w:val="24"/>
          <w:szCs w:val="24"/>
        </w:rPr>
        <w:t>w</w:t>
      </w:r>
      <w:r w:rsidRPr="00BC6C22">
        <w:rPr>
          <w:rFonts w:ascii="Times New Roman" w:eastAsia="Calibri" w:hAnsi="Times New Roman" w:cs="Times New Roman"/>
          <w:sz w:val="24"/>
          <w:szCs w:val="24"/>
        </w:rPr>
        <w:t xml:space="preserve"> według poszczególnych tytuł</w:t>
      </w:r>
      <w:r w:rsidR="00F62C09" w:rsidRPr="00BC6C22">
        <w:rPr>
          <w:rFonts w:ascii="Times New Roman" w:eastAsia="Calibri" w:hAnsi="Times New Roman" w:cs="Times New Roman"/>
          <w:sz w:val="24"/>
          <w:szCs w:val="24"/>
        </w:rPr>
        <w:t>ó</w:t>
      </w:r>
      <w:r w:rsidRPr="00BC6C22">
        <w:rPr>
          <w:rFonts w:ascii="Times New Roman" w:eastAsia="Calibri" w:hAnsi="Times New Roman" w:cs="Times New Roman"/>
          <w:sz w:val="24"/>
          <w:szCs w:val="24"/>
        </w:rPr>
        <w:t>w oraz według kontrahentó</w:t>
      </w:r>
      <w:r w:rsidR="00F62C09" w:rsidRPr="00BC6C22">
        <w:rPr>
          <w:rFonts w:ascii="Times New Roman" w:eastAsia="Calibri" w:hAnsi="Times New Roman" w:cs="Times New Roman"/>
          <w:sz w:val="24"/>
          <w:szCs w:val="24"/>
        </w:rPr>
        <w:t>w</w:t>
      </w:r>
      <w:r w:rsidR="00F11B1B">
        <w:rPr>
          <w:rFonts w:ascii="Times New Roman" w:eastAsia="Calibri" w:hAnsi="Times New Roman" w:cs="Times New Roman"/>
          <w:sz w:val="24"/>
          <w:szCs w:val="24"/>
        </w:rPr>
        <w:t>. K</w:t>
      </w:r>
      <w:r w:rsidRPr="00BC6C22">
        <w:rPr>
          <w:rFonts w:ascii="Times New Roman" w:eastAsia="Calibri" w:hAnsi="Times New Roman" w:cs="Times New Roman"/>
          <w:sz w:val="24"/>
          <w:szCs w:val="24"/>
        </w:rPr>
        <w:t xml:space="preserve">onto 240 może wykazywać dwa salda. Saldo </w:t>
      </w:r>
      <w:proofErr w:type="spellStart"/>
      <w:r w:rsidRPr="00BC6C22">
        <w:rPr>
          <w:rFonts w:ascii="Times New Roman" w:eastAsia="Calibri" w:hAnsi="Times New Roman" w:cs="Times New Roman"/>
          <w:sz w:val="24"/>
          <w:szCs w:val="24"/>
        </w:rPr>
        <w:t>Wn</w:t>
      </w:r>
      <w:proofErr w:type="spellEnd"/>
      <w:r w:rsidRPr="00BC6C22">
        <w:rPr>
          <w:rFonts w:ascii="Times New Roman" w:eastAsia="Calibri" w:hAnsi="Times New Roman" w:cs="Times New Roman"/>
          <w:sz w:val="24"/>
          <w:szCs w:val="24"/>
        </w:rPr>
        <w:t xml:space="preserve"> konta 240 oznacza stan należności, a saldo Ma konta 240 stan zobowiązań z tytułu pozostałych rozrachunków.</w:t>
      </w:r>
    </w:p>
    <w:p w14:paraId="0B9CDFCB" w14:textId="77777777" w:rsidR="00D248E9" w:rsidRPr="00BC6C22" w:rsidRDefault="00D248E9" w:rsidP="005244F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C4233FB" w14:textId="77777777" w:rsidR="00D248E9" w:rsidRPr="00BC6C22" w:rsidRDefault="00D248E9" w:rsidP="005244F8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BC6C22">
        <w:rPr>
          <w:rFonts w:ascii="Times New Roman" w:eastAsia="Calibri" w:hAnsi="Times New Roman" w:cs="Times New Roman"/>
          <w:b/>
          <w:sz w:val="24"/>
          <w:szCs w:val="24"/>
        </w:rPr>
        <w:t>Konto 901</w:t>
      </w:r>
      <w:r w:rsidR="00CA1488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BC6C22">
        <w:rPr>
          <w:rFonts w:ascii="Times New Roman" w:eastAsia="Calibri" w:hAnsi="Times New Roman" w:cs="Times New Roman"/>
          <w:b/>
          <w:sz w:val="24"/>
          <w:szCs w:val="24"/>
        </w:rPr>
        <w:t>-</w:t>
      </w:r>
      <w:r w:rsidR="00631CDD" w:rsidRPr="00BC6C22">
        <w:rPr>
          <w:rFonts w:ascii="Times New Roman" w:eastAsia="Calibri" w:hAnsi="Times New Roman" w:cs="Times New Roman"/>
          <w:b/>
          <w:sz w:val="24"/>
          <w:szCs w:val="24"/>
        </w:rPr>
        <w:t xml:space="preserve"> Dochody budżetu</w:t>
      </w:r>
    </w:p>
    <w:p w14:paraId="32D0F7BB" w14:textId="77777777" w:rsidR="00F54BBF" w:rsidRPr="00BC6C22" w:rsidRDefault="00F54BBF" w:rsidP="005244F8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15BC88B8" w14:textId="77777777" w:rsidR="00631CDD" w:rsidRPr="00BC6C22" w:rsidRDefault="00631CDD" w:rsidP="005244F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C6C22">
        <w:rPr>
          <w:rFonts w:ascii="Times New Roman" w:eastAsia="Calibri" w:hAnsi="Times New Roman" w:cs="Times New Roman"/>
          <w:b/>
          <w:sz w:val="24"/>
          <w:szCs w:val="24"/>
        </w:rPr>
        <w:t>Konto 901</w:t>
      </w:r>
      <w:r w:rsidRPr="00BC6C22">
        <w:rPr>
          <w:rFonts w:ascii="Times New Roman" w:eastAsia="Calibri" w:hAnsi="Times New Roman" w:cs="Times New Roman"/>
          <w:sz w:val="24"/>
          <w:szCs w:val="24"/>
        </w:rPr>
        <w:t xml:space="preserve"> słu</w:t>
      </w:r>
      <w:r w:rsidR="00F62C09" w:rsidRPr="00BC6C22">
        <w:rPr>
          <w:rFonts w:ascii="Times New Roman" w:eastAsia="Calibri" w:hAnsi="Times New Roman" w:cs="Times New Roman"/>
          <w:sz w:val="24"/>
          <w:szCs w:val="24"/>
        </w:rPr>
        <w:t>ż</w:t>
      </w:r>
      <w:r w:rsidRPr="00BC6C22">
        <w:rPr>
          <w:rFonts w:ascii="Times New Roman" w:eastAsia="Calibri" w:hAnsi="Times New Roman" w:cs="Times New Roman"/>
          <w:sz w:val="24"/>
          <w:szCs w:val="24"/>
        </w:rPr>
        <w:t xml:space="preserve">y do ewidencji dochodów budżetu jednostki samorządu terytorialnego. </w:t>
      </w:r>
    </w:p>
    <w:p w14:paraId="7CD5AEC4" w14:textId="77777777" w:rsidR="00631CDD" w:rsidRPr="00BC6C22" w:rsidRDefault="00631CDD" w:rsidP="005244F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C6C22">
        <w:rPr>
          <w:rFonts w:ascii="Times New Roman" w:eastAsia="Calibri" w:hAnsi="Times New Roman" w:cs="Times New Roman"/>
          <w:sz w:val="24"/>
          <w:szCs w:val="24"/>
        </w:rPr>
        <w:t xml:space="preserve">Na stronie </w:t>
      </w:r>
      <w:proofErr w:type="spellStart"/>
      <w:r w:rsidRPr="00BC6C22">
        <w:rPr>
          <w:rFonts w:ascii="Times New Roman" w:eastAsia="Calibri" w:hAnsi="Times New Roman" w:cs="Times New Roman"/>
          <w:sz w:val="24"/>
          <w:szCs w:val="24"/>
        </w:rPr>
        <w:t>Wn</w:t>
      </w:r>
      <w:proofErr w:type="spellEnd"/>
      <w:r w:rsidRPr="00BC6C22">
        <w:rPr>
          <w:rFonts w:ascii="Times New Roman" w:eastAsia="Calibri" w:hAnsi="Times New Roman" w:cs="Times New Roman"/>
          <w:sz w:val="24"/>
          <w:szCs w:val="24"/>
        </w:rPr>
        <w:t xml:space="preserve"> konta 901 ujmuje się:</w:t>
      </w:r>
    </w:p>
    <w:p w14:paraId="2C9E90B0" w14:textId="77777777" w:rsidR="00631CDD" w:rsidRPr="00BC6C22" w:rsidRDefault="00631CDD" w:rsidP="005244F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C6C22">
        <w:rPr>
          <w:rFonts w:ascii="Times New Roman" w:eastAsia="Calibri" w:hAnsi="Times New Roman" w:cs="Times New Roman"/>
          <w:sz w:val="24"/>
          <w:szCs w:val="24"/>
        </w:rPr>
        <w:t>- zwroty środkó</w:t>
      </w:r>
      <w:r w:rsidR="00F62C09" w:rsidRPr="00BC6C22">
        <w:rPr>
          <w:rFonts w:ascii="Times New Roman" w:eastAsia="Calibri" w:hAnsi="Times New Roman" w:cs="Times New Roman"/>
          <w:sz w:val="24"/>
          <w:szCs w:val="24"/>
        </w:rPr>
        <w:t>w</w:t>
      </w:r>
      <w:r w:rsidRPr="00BC6C22">
        <w:rPr>
          <w:rFonts w:ascii="Times New Roman" w:eastAsia="Calibri" w:hAnsi="Times New Roman" w:cs="Times New Roman"/>
          <w:sz w:val="24"/>
          <w:szCs w:val="24"/>
        </w:rPr>
        <w:t xml:space="preserve"> U</w:t>
      </w:r>
      <w:r w:rsidR="00F11B1B">
        <w:rPr>
          <w:rFonts w:ascii="Times New Roman" w:eastAsia="Calibri" w:hAnsi="Times New Roman" w:cs="Times New Roman"/>
          <w:sz w:val="24"/>
          <w:szCs w:val="24"/>
        </w:rPr>
        <w:t xml:space="preserve">nii </w:t>
      </w:r>
      <w:r w:rsidRPr="00BC6C22">
        <w:rPr>
          <w:rFonts w:ascii="Times New Roman" w:eastAsia="Calibri" w:hAnsi="Times New Roman" w:cs="Times New Roman"/>
          <w:sz w:val="24"/>
          <w:szCs w:val="24"/>
        </w:rPr>
        <w:t>E</w:t>
      </w:r>
      <w:r w:rsidR="00F11B1B">
        <w:rPr>
          <w:rFonts w:ascii="Times New Roman" w:eastAsia="Calibri" w:hAnsi="Times New Roman" w:cs="Times New Roman"/>
          <w:sz w:val="24"/>
          <w:szCs w:val="24"/>
        </w:rPr>
        <w:t xml:space="preserve">uropejskiej </w:t>
      </w:r>
      <w:r w:rsidRPr="00BC6C22">
        <w:rPr>
          <w:rFonts w:ascii="Times New Roman" w:eastAsia="Calibri" w:hAnsi="Times New Roman" w:cs="Times New Roman"/>
          <w:sz w:val="24"/>
          <w:szCs w:val="24"/>
        </w:rPr>
        <w:t>na realizację projektu w roku budżetowym zmniejszające dochody bud</w:t>
      </w:r>
      <w:r w:rsidR="00F62C09" w:rsidRPr="00BC6C22">
        <w:rPr>
          <w:rFonts w:ascii="Times New Roman" w:eastAsia="Calibri" w:hAnsi="Times New Roman" w:cs="Times New Roman"/>
          <w:sz w:val="24"/>
          <w:szCs w:val="24"/>
        </w:rPr>
        <w:t>ż</w:t>
      </w:r>
      <w:r w:rsidRPr="00BC6C22">
        <w:rPr>
          <w:rFonts w:ascii="Times New Roman" w:eastAsia="Calibri" w:hAnsi="Times New Roman" w:cs="Times New Roman"/>
          <w:sz w:val="24"/>
          <w:szCs w:val="24"/>
        </w:rPr>
        <w:t>etu</w:t>
      </w:r>
      <w:r w:rsidR="00F11B1B">
        <w:rPr>
          <w:rFonts w:ascii="Times New Roman" w:eastAsia="Calibri" w:hAnsi="Times New Roman" w:cs="Times New Roman"/>
          <w:sz w:val="24"/>
          <w:szCs w:val="24"/>
        </w:rPr>
        <w:t xml:space="preserve"> –</w:t>
      </w:r>
      <w:r w:rsidRPr="00BC6C22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BC6C22">
        <w:rPr>
          <w:rFonts w:ascii="Times New Roman" w:eastAsia="Calibri" w:hAnsi="Times New Roman" w:cs="Times New Roman"/>
          <w:sz w:val="24"/>
          <w:szCs w:val="24"/>
        </w:rPr>
        <w:t>Wn</w:t>
      </w:r>
      <w:proofErr w:type="spellEnd"/>
      <w:r w:rsidRPr="00BC6C22">
        <w:rPr>
          <w:rFonts w:ascii="Times New Roman" w:eastAsia="Calibri" w:hAnsi="Times New Roman" w:cs="Times New Roman"/>
          <w:sz w:val="24"/>
          <w:szCs w:val="24"/>
        </w:rPr>
        <w:t xml:space="preserve"> konta 901, Ma 133</w:t>
      </w:r>
      <w:r w:rsidR="00F11B1B">
        <w:rPr>
          <w:rFonts w:ascii="Times New Roman" w:eastAsia="Calibri" w:hAnsi="Times New Roman" w:cs="Times New Roman"/>
          <w:sz w:val="24"/>
          <w:szCs w:val="24"/>
        </w:rPr>
        <w:t>,</w:t>
      </w:r>
    </w:p>
    <w:p w14:paraId="5A217099" w14:textId="77777777" w:rsidR="00631CDD" w:rsidRPr="00BC6C22" w:rsidRDefault="00631CDD" w:rsidP="005244F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C6C22">
        <w:rPr>
          <w:rFonts w:ascii="Times New Roman" w:eastAsia="Calibri" w:hAnsi="Times New Roman" w:cs="Times New Roman"/>
          <w:sz w:val="24"/>
          <w:szCs w:val="24"/>
        </w:rPr>
        <w:t>- przeniesienie na koniec roku zrealizowanych w danym roku dochodów budżetowych na wynik budżetu</w:t>
      </w:r>
      <w:r w:rsidR="00F11B1B">
        <w:rPr>
          <w:rFonts w:ascii="Times New Roman" w:eastAsia="Calibri" w:hAnsi="Times New Roman" w:cs="Times New Roman"/>
          <w:sz w:val="24"/>
          <w:szCs w:val="24"/>
        </w:rPr>
        <w:t xml:space="preserve"> –</w:t>
      </w:r>
      <w:r w:rsidRPr="00BC6C22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BC6C22">
        <w:rPr>
          <w:rFonts w:ascii="Times New Roman" w:eastAsia="Calibri" w:hAnsi="Times New Roman" w:cs="Times New Roman"/>
          <w:sz w:val="24"/>
          <w:szCs w:val="24"/>
        </w:rPr>
        <w:t>Wn</w:t>
      </w:r>
      <w:proofErr w:type="spellEnd"/>
      <w:r w:rsidRPr="00BC6C22">
        <w:rPr>
          <w:rFonts w:ascii="Times New Roman" w:eastAsia="Calibri" w:hAnsi="Times New Roman" w:cs="Times New Roman"/>
          <w:sz w:val="24"/>
          <w:szCs w:val="24"/>
        </w:rPr>
        <w:t xml:space="preserve"> 901, Ma 961.</w:t>
      </w:r>
    </w:p>
    <w:p w14:paraId="4FE9946B" w14:textId="77777777" w:rsidR="00631CDD" w:rsidRPr="00BC6C22" w:rsidRDefault="00631CDD" w:rsidP="005244F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C6C22">
        <w:rPr>
          <w:rFonts w:ascii="Times New Roman" w:eastAsia="Calibri" w:hAnsi="Times New Roman" w:cs="Times New Roman"/>
          <w:sz w:val="24"/>
          <w:szCs w:val="24"/>
        </w:rPr>
        <w:t xml:space="preserve">Na stronie Ma </w:t>
      </w:r>
      <w:r w:rsidR="00FE18CF" w:rsidRPr="00BC6C22">
        <w:rPr>
          <w:rFonts w:ascii="Times New Roman" w:eastAsia="Calibri" w:hAnsi="Times New Roman" w:cs="Times New Roman"/>
          <w:sz w:val="24"/>
          <w:szCs w:val="24"/>
        </w:rPr>
        <w:t>konta 901 ujmuje się dochody bud</w:t>
      </w:r>
      <w:r w:rsidR="004F7D0A" w:rsidRPr="00BC6C22">
        <w:rPr>
          <w:rFonts w:ascii="Times New Roman" w:eastAsia="Calibri" w:hAnsi="Times New Roman" w:cs="Times New Roman"/>
          <w:sz w:val="24"/>
          <w:szCs w:val="24"/>
        </w:rPr>
        <w:t>ż</w:t>
      </w:r>
      <w:r w:rsidR="00FE18CF" w:rsidRPr="00BC6C22">
        <w:rPr>
          <w:rFonts w:ascii="Times New Roman" w:eastAsia="Calibri" w:hAnsi="Times New Roman" w:cs="Times New Roman"/>
          <w:sz w:val="24"/>
          <w:szCs w:val="24"/>
        </w:rPr>
        <w:t>etu:</w:t>
      </w:r>
    </w:p>
    <w:p w14:paraId="4EEFA9DB" w14:textId="77777777" w:rsidR="00FE18CF" w:rsidRPr="00BC6C22" w:rsidRDefault="00FE18CF" w:rsidP="005244F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C6C22">
        <w:rPr>
          <w:rFonts w:ascii="Times New Roman" w:eastAsia="Calibri" w:hAnsi="Times New Roman" w:cs="Times New Roman"/>
          <w:sz w:val="24"/>
          <w:szCs w:val="24"/>
        </w:rPr>
        <w:t>- dochody budżetowe zrealizowane p</w:t>
      </w:r>
      <w:r w:rsidR="004F7D0A" w:rsidRPr="00BC6C22">
        <w:rPr>
          <w:rFonts w:ascii="Times New Roman" w:eastAsia="Calibri" w:hAnsi="Times New Roman" w:cs="Times New Roman"/>
          <w:sz w:val="24"/>
          <w:szCs w:val="24"/>
        </w:rPr>
        <w:t>rzez</w:t>
      </w:r>
      <w:r w:rsidRPr="00BC6C22">
        <w:rPr>
          <w:rFonts w:ascii="Times New Roman" w:eastAsia="Calibri" w:hAnsi="Times New Roman" w:cs="Times New Roman"/>
          <w:sz w:val="24"/>
          <w:szCs w:val="24"/>
        </w:rPr>
        <w:t xml:space="preserve"> samorządowe jednostki budżetowe w wysokości wynikających z miesięcznych sprawozdań RB 27S, - </w:t>
      </w:r>
      <w:proofErr w:type="spellStart"/>
      <w:r w:rsidRPr="00BC6C22">
        <w:rPr>
          <w:rFonts w:ascii="Times New Roman" w:eastAsia="Calibri" w:hAnsi="Times New Roman" w:cs="Times New Roman"/>
          <w:sz w:val="24"/>
          <w:szCs w:val="24"/>
        </w:rPr>
        <w:t>Wn</w:t>
      </w:r>
      <w:proofErr w:type="spellEnd"/>
      <w:r w:rsidRPr="00BC6C22">
        <w:rPr>
          <w:rFonts w:ascii="Times New Roman" w:eastAsia="Calibri" w:hAnsi="Times New Roman" w:cs="Times New Roman"/>
          <w:sz w:val="24"/>
          <w:szCs w:val="24"/>
        </w:rPr>
        <w:t xml:space="preserve"> 222, Ma -</w:t>
      </w:r>
      <w:r w:rsidR="00F11B1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BC6C22">
        <w:rPr>
          <w:rFonts w:ascii="Times New Roman" w:eastAsia="Calibri" w:hAnsi="Times New Roman" w:cs="Times New Roman"/>
          <w:sz w:val="24"/>
          <w:szCs w:val="24"/>
        </w:rPr>
        <w:t>901,</w:t>
      </w:r>
    </w:p>
    <w:p w14:paraId="5B54205B" w14:textId="77777777" w:rsidR="00FE18CF" w:rsidRPr="00BC6C22" w:rsidRDefault="00FE18CF" w:rsidP="005244F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C6C22">
        <w:rPr>
          <w:rFonts w:ascii="Times New Roman" w:eastAsia="Calibri" w:hAnsi="Times New Roman" w:cs="Times New Roman"/>
          <w:sz w:val="24"/>
          <w:szCs w:val="24"/>
        </w:rPr>
        <w:t xml:space="preserve">- przeksięgowanie na dochody budżetu kwoty </w:t>
      </w:r>
      <w:r w:rsidR="004F7D0A" w:rsidRPr="00BC6C22">
        <w:rPr>
          <w:rFonts w:ascii="Times New Roman" w:eastAsia="Calibri" w:hAnsi="Times New Roman" w:cs="Times New Roman"/>
          <w:sz w:val="24"/>
          <w:szCs w:val="24"/>
        </w:rPr>
        <w:t>ś</w:t>
      </w:r>
      <w:r w:rsidRPr="00BC6C22">
        <w:rPr>
          <w:rFonts w:ascii="Times New Roman" w:eastAsia="Calibri" w:hAnsi="Times New Roman" w:cs="Times New Roman"/>
          <w:sz w:val="24"/>
          <w:szCs w:val="24"/>
        </w:rPr>
        <w:t>rodków niewykorzystanych na realiz</w:t>
      </w:r>
      <w:r w:rsidR="004F7D0A" w:rsidRPr="00BC6C22">
        <w:rPr>
          <w:rFonts w:ascii="Times New Roman" w:eastAsia="Calibri" w:hAnsi="Times New Roman" w:cs="Times New Roman"/>
          <w:sz w:val="24"/>
          <w:szCs w:val="24"/>
        </w:rPr>
        <w:t>a</w:t>
      </w:r>
      <w:r w:rsidRPr="00BC6C22">
        <w:rPr>
          <w:rFonts w:ascii="Times New Roman" w:eastAsia="Calibri" w:hAnsi="Times New Roman" w:cs="Times New Roman"/>
          <w:sz w:val="24"/>
          <w:szCs w:val="24"/>
        </w:rPr>
        <w:t xml:space="preserve">cję niewygasających wydatków w ramach projektów ze </w:t>
      </w:r>
      <w:r w:rsidR="004F7D0A" w:rsidRPr="00BC6C22">
        <w:rPr>
          <w:rFonts w:ascii="Times New Roman" w:eastAsia="Calibri" w:hAnsi="Times New Roman" w:cs="Times New Roman"/>
          <w:sz w:val="24"/>
          <w:szCs w:val="24"/>
        </w:rPr>
        <w:t>ś</w:t>
      </w:r>
      <w:r w:rsidRPr="00BC6C22">
        <w:rPr>
          <w:rFonts w:ascii="Times New Roman" w:eastAsia="Calibri" w:hAnsi="Times New Roman" w:cs="Times New Roman"/>
          <w:sz w:val="24"/>
          <w:szCs w:val="24"/>
        </w:rPr>
        <w:t>rodków U</w:t>
      </w:r>
      <w:r w:rsidR="00F11B1B">
        <w:rPr>
          <w:rFonts w:ascii="Times New Roman" w:eastAsia="Calibri" w:hAnsi="Times New Roman" w:cs="Times New Roman"/>
          <w:sz w:val="24"/>
          <w:szCs w:val="24"/>
        </w:rPr>
        <w:t xml:space="preserve">nii </w:t>
      </w:r>
      <w:r w:rsidRPr="00BC6C22">
        <w:rPr>
          <w:rFonts w:ascii="Times New Roman" w:eastAsia="Calibri" w:hAnsi="Times New Roman" w:cs="Times New Roman"/>
          <w:sz w:val="24"/>
          <w:szCs w:val="24"/>
        </w:rPr>
        <w:t>E</w:t>
      </w:r>
      <w:r w:rsidR="00F11B1B">
        <w:rPr>
          <w:rFonts w:ascii="Times New Roman" w:eastAsia="Calibri" w:hAnsi="Times New Roman" w:cs="Times New Roman"/>
          <w:sz w:val="24"/>
          <w:szCs w:val="24"/>
        </w:rPr>
        <w:t>uropejskiej</w:t>
      </w:r>
      <w:r w:rsidRPr="00BC6C22">
        <w:rPr>
          <w:rFonts w:ascii="Times New Roman" w:eastAsia="Calibri" w:hAnsi="Times New Roman" w:cs="Times New Roman"/>
          <w:sz w:val="24"/>
          <w:szCs w:val="24"/>
        </w:rPr>
        <w:t xml:space="preserve"> – </w:t>
      </w:r>
      <w:proofErr w:type="spellStart"/>
      <w:r w:rsidRPr="00BC6C22">
        <w:rPr>
          <w:rFonts w:ascii="Times New Roman" w:eastAsia="Calibri" w:hAnsi="Times New Roman" w:cs="Times New Roman"/>
          <w:sz w:val="24"/>
          <w:szCs w:val="24"/>
        </w:rPr>
        <w:t>Wn</w:t>
      </w:r>
      <w:proofErr w:type="spellEnd"/>
      <w:r w:rsidRPr="00BC6C22">
        <w:rPr>
          <w:rFonts w:ascii="Times New Roman" w:eastAsia="Calibri" w:hAnsi="Times New Roman" w:cs="Times New Roman"/>
          <w:sz w:val="24"/>
          <w:szCs w:val="24"/>
        </w:rPr>
        <w:t xml:space="preserve"> konta 904, Ma 901,</w:t>
      </w:r>
      <w:r w:rsidR="004D3352" w:rsidRPr="00BC6C22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456A2F2E" w14:textId="77777777" w:rsidR="004D3352" w:rsidRPr="00BC6C22" w:rsidRDefault="004D3352" w:rsidP="005244F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C6C22">
        <w:rPr>
          <w:rFonts w:ascii="Times New Roman" w:eastAsia="Calibri" w:hAnsi="Times New Roman" w:cs="Times New Roman"/>
          <w:sz w:val="24"/>
          <w:szCs w:val="24"/>
        </w:rPr>
        <w:t>- wpływ dochodów bud</w:t>
      </w:r>
      <w:r w:rsidR="004F7D0A" w:rsidRPr="00BC6C22">
        <w:rPr>
          <w:rFonts w:ascii="Times New Roman" w:eastAsia="Calibri" w:hAnsi="Times New Roman" w:cs="Times New Roman"/>
          <w:sz w:val="24"/>
          <w:szCs w:val="24"/>
        </w:rPr>
        <w:t>ż</w:t>
      </w:r>
      <w:r w:rsidRPr="00BC6C22">
        <w:rPr>
          <w:rFonts w:ascii="Times New Roman" w:eastAsia="Calibri" w:hAnsi="Times New Roman" w:cs="Times New Roman"/>
          <w:sz w:val="24"/>
          <w:szCs w:val="24"/>
        </w:rPr>
        <w:t>etu ze źródeł zagranicznych niepodlegające zwrotowi</w:t>
      </w:r>
      <w:r w:rsidR="00F11B1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F7124">
        <w:rPr>
          <w:rFonts w:ascii="Times New Roman" w:eastAsia="Calibri" w:hAnsi="Times New Roman" w:cs="Times New Roman"/>
          <w:sz w:val="24"/>
          <w:szCs w:val="24"/>
        </w:rPr>
        <w:t>–</w:t>
      </w:r>
      <w:r w:rsidRPr="00BC6C22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BC6C22">
        <w:rPr>
          <w:rFonts w:ascii="Times New Roman" w:eastAsia="Calibri" w:hAnsi="Times New Roman" w:cs="Times New Roman"/>
          <w:sz w:val="24"/>
          <w:szCs w:val="24"/>
        </w:rPr>
        <w:t>Wn</w:t>
      </w:r>
      <w:proofErr w:type="spellEnd"/>
      <w:r w:rsidRPr="00BC6C22">
        <w:rPr>
          <w:rFonts w:ascii="Times New Roman" w:eastAsia="Calibri" w:hAnsi="Times New Roman" w:cs="Times New Roman"/>
          <w:sz w:val="24"/>
          <w:szCs w:val="24"/>
        </w:rPr>
        <w:t xml:space="preserve"> 133, Ma 901</w:t>
      </w:r>
      <w:r w:rsidR="00F11B1B">
        <w:rPr>
          <w:rFonts w:ascii="Times New Roman" w:eastAsia="Calibri" w:hAnsi="Times New Roman" w:cs="Times New Roman"/>
          <w:sz w:val="24"/>
          <w:szCs w:val="24"/>
        </w:rPr>
        <w:t>,</w:t>
      </w:r>
    </w:p>
    <w:p w14:paraId="15A0D5AD" w14:textId="77777777" w:rsidR="004D3352" w:rsidRPr="00BC6C22" w:rsidRDefault="004D3352" w:rsidP="005244F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C6C22">
        <w:rPr>
          <w:rFonts w:ascii="Times New Roman" w:eastAsia="Calibri" w:hAnsi="Times New Roman" w:cs="Times New Roman"/>
          <w:sz w:val="24"/>
          <w:szCs w:val="24"/>
        </w:rPr>
        <w:t>- wpływ dochodów bud</w:t>
      </w:r>
      <w:r w:rsidR="004F7D0A" w:rsidRPr="00BC6C22">
        <w:rPr>
          <w:rFonts w:ascii="Times New Roman" w:eastAsia="Calibri" w:hAnsi="Times New Roman" w:cs="Times New Roman"/>
          <w:sz w:val="24"/>
          <w:szCs w:val="24"/>
        </w:rPr>
        <w:t>ż</w:t>
      </w:r>
      <w:r w:rsidRPr="00BC6C22">
        <w:rPr>
          <w:rFonts w:ascii="Times New Roman" w:eastAsia="Calibri" w:hAnsi="Times New Roman" w:cs="Times New Roman"/>
          <w:sz w:val="24"/>
          <w:szCs w:val="24"/>
        </w:rPr>
        <w:t>etu pochodzące z bud</w:t>
      </w:r>
      <w:r w:rsidR="004F7D0A" w:rsidRPr="00BC6C22">
        <w:rPr>
          <w:rFonts w:ascii="Times New Roman" w:eastAsia="Calibri" w:hAnsi="Times New Roman" w:cs="Times New Roman"/>
          <w:sz w:val="24"/>
          <w:szCs w:val="24"/>
        </w:rPr>
        <w:t>ż</w:t>
      </w:r>
      <w:r w:rsidRPr="00BC6C22">
        <w:rPr>
          <w:rFonts w:ascii="Times New Roman" w:eastAsia="Calibri" w:hAnsi="Times New Roman" w:cs="Times New Roman"/>
          <w:sz w:val="24"/>
          <w:szCs w:val="24"/>
        </w:rPr>
        <w:t xml:space="preserve">etu Unii Europejskiej – </w:t>
      </w:r>
      <w:proofErr w:type="spellStart"/>
      <w:r w:rsidRPr="00BC6C22">
        <w:rPr>
          <w:rFonts w:ascii="Times New Roman" w:eastAsia="Calibri" w:hAnsi="Times New Roman" w:cs="Times New Roman"/>
          <w:sz w:val="24"/>
          <w:szCs w:val="24"/>
        </w:rPr>
        <w:t>Wn</w:t>
      </w:r>
      <w:proofErr w:type="spellEnd"/>
      <w:r w:rsidRPr="00BC6C22">
        <w:rPr>
          <w:rFonts w:ascii="Times New Roman" w:eastAsia="Calibri" w:hAnsi="Times New Roman" w:cs="Times New Roman"/>
          <w:sz w:val="24"/>
          <w:szCs w:val="24"/>
        </w:rPr>
        <w:t xml:space="preserve"> 133, Ma 901.</w:t>
      </w:r>
    </w:p>
    <w:p w14:paraId="5631F8C8" w14:textId="77777777" w:rsidR="004D3352" w:rsidRPr="00BC6C22" w:rsidRDefault="004F7D0A" w:rsidP="005244F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C6C22">
        <w:rPr>
          <w:rFonts w:ascii="Times New Roman" w:eastAsia="Calibri" w:hAnsi="Times New Roman" w:cs="Times New Roman"/>
          <w:sz w:val="24"/>
          <w:szCs w:val="24"/>
        </w:rPr>
        <w:t>Ew</w:t>
      </w:r>
      <w:r w:rsidR="004D3352" w:rsidRPr="00BC6C22">
        <w:rPr>
          <w:rFonts w:ascii="Times New Roman" w:eastAsia="Calibri" w:hAnsi="Times New Roman" w:cs="Times New Roman"/>
          <w:sz w:val="24"/>
          <w:szCs w:val="24"/>
        </w:rPr>
        <w:t>idencja szczegółowa prowadzona do konta 901 powinna umożliwi</w:t>
      </w:r>
      <w:r w:rsidRPr="00BC6C22">
        <w:rPr>
          <w:rFonts w:ascii="Times New Roman" w:eastAsia="Calibri" w:hAnsi="Times New Roman" w:cs="Times New Roman"/>
          <w:sz w:val="24"/>
          <w:szCs w:val="24"/>
        </w:rPr>
        <w:t>ć</w:t>
      </w:r>
      <w:r w:rsidR="004D3352" w:rsidRPr="00BC6C22">
        <w:rPr>
          <w:rFonts w:ascii="Times New Roman" w:eastAsia="Calibri" w:hAnsi="Times New Roman" w:cs="Times New Roman"/>
          <w:sz w:val="24"/>
          <w:szCs w:val="24"/>
        </w:rPr>
        <w:t xml:space="preserve"> ustalenie stanu poszczególnych dochodów budżetu według podziałek planu finansowego.</w:t>
      </w:r>
    </w:p>
    <w:p w14:paraId="5621ED91" w14:textId="77777777" w:rsidR="004D3352" w:rsidRPr="00BC6C22" w:rsidRDefault="004D3352" w:rsidP="005244F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C6C22">
        <w:rPr>
          <w:rFonts w:ascii="Times New Roman" w:eastAsia="Calibri" w:hAnsi="Times New Roman" w:cs="Times New Roman"/>
          <w:sz w:val="24"/>
          <w:szCs w:val="24"/>
        </w:rPr>
        <w:t>Saldo Ma konta 901 oznacza sumę dochodów bud</w:t>
      </w:r>
      <w:r w:rsidR="004F7D0A" w:rsidRPr="00BC6C22">
        <w:rPr>
          <w:rFonts w:ascii="Times New Roman" w:eastAsia="Calibri" w:hAnsi="Times New Roman" w:cs="Times New Roman"/>
          <w:sz w:val="24"/>
          <w:szCs w:val="24"/>
        </w:rPr>
        <w:t>ż</w:t>
      </w:r>
      <w:r w:rsidRPr="00BC6C22">
        <w:rPr>
          <w:rFonts w:ascii="Times New Roman" w:eastAsia="Calibri" w:hAnsi="Times New Roman" w:cs="Times New Roman"/>
          <w:sz w:val="24"/>
          <w:szCs w:val="24"/>
        </w:rPr>
        <w:t xml:space="preserve">etu jednostki samorządu terytorialnego za dany rok. </w:t>
      </w:r>
      <w:r w:rsidR="00F11B1B">
        <w:rPr>
          <w:rFonts w:ascii="Times New Roman" w:eastAsia="Calibri" w:hAnsi="Times New Roman" w:cs="Times New Roman"/>
          <w:sz w:val="24"/>
          <w:szCs w:val="24"/>
        </w:rPr>
        <w:t>P</w:t>
      </w:r>
      <w:r w:rsidRPr="00BC6C22">
        <w:rPr>
          <w:rFonts w:ascii="Times New Roman" w:eastAsia="Calibri" w:hAnsi="Times New Roman" w:cs="Times New Roman"/>
          <w:sz w:val="24"/>
          <w:szCs w:val="24"/>
        </w:rPr>
        <w:t>od datą nast</w:t>
      </w:r>
      <w:r w:rsidR="004F7D0A" w:rsidRPr="00BC6C22">
        <w:rPr>
          <w:rFonts w:ascii="Times New Roman" w:eastAsia="Calibri" w:hAnsi="Times New Roman" w:cs="Times New Roman"/>
          <w:sz w:val="24"/>
          <w:szCs w:val="24"/>
        </w:rPr>
        <w:t>ę</w:t>
      </w:r>
      <w:r w:rsidRPr="00BC6C22">
        <w:rPr>
          <w:rFonts w:ascii="Times New Roman" w:eastAsia="Calibri" w:hAnsi="Times New Roman" w:cs="Times New Roman"/>
          <w:sz w:val="24"/>
          <w:szCs w:val="24"/>
        </w:rPr>
        <w:t>pnego roku budżetowego saldo konta 901 przenosi się na konto</w:t>
      </w:r>
      <w:r w:rsidR="00F11B1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BC6C22">
        <w:rPr>
          <w:rFonts w:ascii="Times New Roman" w:eastAsia="Calibri" w:hAnsi="Times New Roman" w:cs="Times New Roman"/>
          <w:sz w:val="24"/>
          <w:szCs w:val="24"/>
        </w:rPr>
        <w:t>961.</w:t>
      </w:r>
    </w:p>
    <w:p w14:paraId="6EA3B681" w14:textId="77777777" w:rsidR="004D3352" w:rsidRPr="00BC6C22" w:rsidRDefault="004D3352" w:rsidP="005244F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99D631C" w14:textId="77777777" w:rsidR="004D3352" w:rsidRPr="00BC6C22" w:rsidRDefault="004D3352" w:rsidP="005244F8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BC6C22">
        <w:rPr>
          <w:rFonts w:ascii="Times New Roman" w:eastAsia="Calibri" w:hAnsi="Times New Roman" w:cs="Times New Roman"/>
          <w:b/>
          <w:sz w:val="24"/>
          <w:szCs w:val="24"/>
        </w:rPr>
        <w:t>Konto 902</w:t>
      </w:r>
      <w:r w:rsidR="00CA1488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BC6C22">
        <w:rPr>
          <w:rFonts w:ascii="Times New Roman" w:eastAsia="Calibri" w:hAnsi="Times New Roman" w:cs="Times New Roman"/>
          <w:b/>
          <w:sz w:val="24"/>
          <w:szCs w:val="24"/>
        </w:rPr>
        <w:t>- Wydatki budżetowe</w:t>
      </w:r>
    </w:p>
    <w:p w14:paraId="45EFE08B" w14:textId="77777777" w:rsidR="00F513DA" w:rsidRPr="00BC6C22" w:rsidRDefault="00F513DA" w:rsidP="005244F8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1E861741" w14:textId="77777777" w:rsidR="004D3352" w:rsidRPr="00BC6C22" w:rsidRDefault="004D3352" w:rsidP="005244F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C6C22">
        <w:rPr>
          <w:rFonts w:ascii="Times New Roman" w:eastAsia="Calibri" w:hAnsi="Times New Roman" w:cs="Times New Roman"/>
          <w:b/>
          <w:sz w:val="24"/>
          <w:szCs w:val="24"/>
        </w:rPr>
        <w:t>Konto 902</w:t>
      </w:r>
      <w:r w:rsidRPr="00BC6C22">
        <w:rPr>
          <w:rFonts w:ascii="Times New Roman" w:eastAsia="Calibri" w:hAnsi="Times New Roman" w:cs="Times New Roman"/>
          <w:sz w:val="24"/>
          <w:szCs w:val="24"/>
        </w:rPr>
        <w:t xml:space="preserve"> słu</w:t>
      </w:r>
      <w:r w:rsidR="004F7D0A" w:rsidRPr="00BC6C22">
        <w:rPr>
          <w:rFonts w:ascii="Times New Roman" w:eastAsia="Calibri" w:hAnsi="Times New Roman" w:cs="Times New Roman"/>
          <w:sz w:val="24"/>
          <w:szCs w:val="24"/>
        </w:rPr>
        <w:t>ż</w:t>
      </w:r>
      <w:r w:rsidRPr="00BC6C22">
        <w:rPr>
          <w:rFonts w:ascii="Times New Roman" w:eastAsia="Calibri" w:hAnsi="Times New Roman" w:cs="Times New Roman"/>
          <w:sz w:val="24"/>
          <w:szCs w:val="24"/>
        </w:rPr>
        <w:t>y do ewidencji wydatków budżetu jednostki samorządu terytorialnego .</w:t>
      </w:r>
    </w:p>
    <w:p w14:paraId="1936DB87" w14:textId="77777777" w:rsidR="004D3352" w:rsidRPr="00BC6C22" w:rsidRDefault="004D3352" w:rsidP="005244F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C6C22">
        <w:rPr>
          <w:rFonts w:ascii="Times New Roman" w:eastAsia="Calibri" w:hAnsi="Times New Roman" w:cs="Times New Roman"/>
          <w:sz w:val="24"/>
          <w:szCs w:val="24"/>
        </w:rPr>
        <w:t xml:space="preserve">Na stronie </w:t>
      </w:r>
      <w:proofErr w:type="spellStart"/>
      <w:r w:rsidRPr="00BC6C22">
        <w:rPr>
          <w:rFonts w:ascii="Times New Roman" w:eastAsia="Calibri" w:hAnsi="Times New Roman" w:cs="Times New Roman"/>
          <w:sz w:val="24"/>
          <w:szCs w:val="24"/>
        </w:rPr>
        <w:t>Wn</w:t>
      </w:r>
      <w:proofErr w:type="spellEnd"/>
      <w:r w:rsidRPr="00BC6C22">
        <w:rPr>
          <w:rFonts w:ascii="Times New Roman" w:eastAsia="Calibri" w:hAnsi="Times New Roman" w:cs="Times New Roman"/>
          <w:sz w:val="24"/>
          <w:szCs w:val="24"/>
        </w:rPr>
        <w:t xml:space="preserve"> konta 902 ujmuje się w szczególności :</w:t>
      </w:r>
    </w:p>
    <w:p w14:paraId="68908562" w14:textId="77777777" w:rsidR="004D3352" w:rsidRPr="00BC6C22" w:rsidRDefault="004D3352" w:rsidP="005244F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C6C22">
        <w:rPr>
          <w:rFonts w:ascii="Times New Roman" w:eastAsia="Calibri" w:hAnsi="Times New Roman" w:cs="Times New Roman"/>
          <w:sz w:val="24"/>
          <w:szCs w:val="24"/>
        </w:rPr>
        <w:t>- wydatki budżetowe obj</w:t>
      </w:r>
      <w:r w:rsidR="004F7D0A" w:rsidRPr="00BC6C22">
        <w:rPr>
          <w:rFonts w:ascii="Times New Roman" w:eastAsia="Calibri" w:hAnsi="Times New Roman" w:cs="Times New Roman"/>
          <w:sz w:val="24"/>
          <w:szCs w:val="24"/>
        </w:rPr>
        <w:t>ę</w:t>
      </w:r>
      <w:r w:rsidRPr="00BC6C22">
        <w:rPr>
          <w:rFonts w:ascii="Times New Roman" w:eastAsia="Calibri" w:hAnsi="Times New Roman" w:cs="Times New Roman"/>
          <w:sz w:val="24"/>
          <w:szCs w:val="24"/>
        </w:rPr>
        <w:t>te planem finansowym urz</w:t>
      </w:r>
      <w:r w:rsidR="004F7D0A" w:rsidRPr="00BC6C22">
        <w:rPr>
          <w:rFonts w:ascii="Times New Roman" w:eastAsia="Calibri" w:hAnsi="Times New Roman" w:cs="Times New Roman"/>
          <w:sz w:val="24"/>
          <w:szCs w:val="24"/>
        </w:rPr>
        <w:t>ę</w:t>
      </w:r>
      <w:r w:rsidRPr="00BC6C22">
        <w:rPr>
          <w:rFonts w:ascii="Times New Roman" w:eastAsia="Calibri" w:hAnsi="Times New Roman" w:cs="Times New Roman"/>
          <w:sz w:val="24"/>
          <w:szCs w:val="24"/>
        </w:rPr>
        <w:t xml:space="preserve">du zrealizowane bezpośrednio </w:t>
      </w:r>
      <w:r w:rsidR="00CF7124">
        <w:rPr>
          <w:rFonts w:ascii="Times New Roman" w:eastAsia="Calibri" w:hAnsi="Times New Roman" w:cs="Times New Roman"/>
          <w:sz w:val="24"/>
          <w:szCs w:val="24"/>
        </w:rPr>
        <w:t xml:space="preserve">                      </w:t>
      </w:r>
      <w:r w:rsidRPr="00BC6C22">
        <w:rPr>
          <w:rFonts w:ascii="Times New Roman" w:eastAsia="Calibri" w:hAnsi="Times New Roman" w:cs="Times New Roman"/>
          <w:sz w:val="24"/>
          <w:szCs w:val="24"/>
        </w:rPr>
        <w:t>z rachunku bud</w:t>
      </w:r>
      <w:r w:rsidR="004F7D0A" w:rsidRPr="00BC6C22">
        <w:rPr>
          <w:rFonts w:ascii="Times New Roman" w:eastAsia="Calibri" w:hAnsi="Times New Roman" w:cs="Times New Roman"/>
          <w:sz w:val="24"/>
          <w:szCs w:val="24"/>
        </w:rPr>
        <w:t>ż</w:t>
      </w:r>
      <w:r w:rsidRPr="00BC6C22">
        <w:rPr>
          <w:rFonts w:ascii="Times New Roman" w:eastAsia="Calibri" w:hAnsi="Times New Roman" w:cs="Times New Roman"/>
          <w:sz w:val="24"/>
          <w:szCs w:val="24"/>
        </w:rPr>
        <w:t>etu ze środkó</w:t>
      </w:r>
      <w:r w:rsidR="004F7D0A" w:rsidRPr="00BC6C22">
        <w:rPr>
          <w:rFonts w:ascii="Times New Roman" w:eastAsia="Calibri" w:hAnsi="Times New Roman" w:cs="Times New Roman"/>
          <w:sz w:val="24"/>
          <w:szCs w:val="24"/>
        </w:rPr>
        <w:t>w</w:t>
      </w:r>
      <w:r w:rsidR="00CF7124">
        <w:rPr>
          <w:rFonts w:ascii="Times New Roman" w:eastAsia="Calibri" w:hAnsi="Times New Roman" w:cs="Times New Roman"/>
          <w:sz w:val="24"/>
          <w:szCs w:val="24"/>
        </w:rPr>
        <w:t xml:space="preserve"> z Unii </w:t>
      </w:r>
      <w:r w:rsidRPr="00BC6C22">
        <w:rPr>
          <w:rFonts w:ascii="Times New Roman" w:eastAsia="Calibri" w:hAnsi="Times New Roman" w:cs="Times New Roman"/>
          <w:sz w:val="24"/>
          <w:szCs w:val="24"/>
        </w:rPr>
        <w:t>E</w:t>
      </w:r>
      <w:r w:rsidR="00CF7124">
        <w:rPr>
          <w:rFonts w:ascii="Times New Roman" w:eastAsia="Calibri" w:hAnsi="Times New Roman" w:cs="Times New Roman"/>
          <w:sz w:val="24"/>
          <w:szCs w:val="24"/>
        </w:rPr>
        <w:t xml:space="preserve">uropejskiej </w:t>
      </w:r>
      <w:r w:rsidRPr="00BC6C22">
        <w:rPr>
          <w:rFonts w:ascii="Times New Roman" w:eastAsia="Calibri" w:hAnsi="Times New Roman" w:cs="Times New Roman"/>
          <w:sz w:val="24"/>
          <w:szCs w:val="24"/>
        </w:rPr>
        <w:t xml:space="preserve">lub pożyczki na wyprzedzające dofinansowanie wykazane w jednostkowych miesięcznych sprawozdaniach Rb-28S </w:t>
      </w:r>
      <w:r w:rsidRPr="00BC6C22">
        <w:rPr>
          <w:rFonts w:ascii="Times New Roman" w:eastAsia="Calibri" w:hAnsi="Times New Roman" w:cs="Times New Roman"/>
          <w:sz w:val="24"/>
          <w:szCs w:val="24"/>
        </w:rPr>
        <w:lastRenderedPageBreak/>
        <w:t>sporządzonych na podstawie ewidencji prowadzonej</w:t>
      </w:r>
      <w:r w:rsidR="00CF7124">
        <w:rPr>
          <w:rFonts w:ascii="Times New Roman" w:eastAsia="Calibri" w:hAnsi="Times New Roman" w:cs="Times New Roman"/>
          <w:sz w:val="24"/>
          <w:szCs w:val="24"/>
        </w:rPr>
        <w:t xml:space="preserve"> do konta 130, </w:t>
      </w:r>
      <w:r w:rsidR="004F7D0A" w:rsidRPr="00BC6C22">
        <w:rPr>
          <w:rFonts w:ascii="Times New Roman" w:eastAsia="Calibri" w:hAnsi="Times New Roman" w:cs="Times New Roman"/>
          <w:sz w:val="24"/>
          <w:szCs w:val="24"/>
        </w:rPr>
        <w:t>na podstawie wycią</w:t>
      </w:r>
      <w:r w:rsidRPr="00BC6C22">
        <w:rPr>
          <w:rFonts w:ascii="Times New Roman" w:eastAsia="Calibri" w:hAnsi="Times New Roman" w:cs="Times New Roman"/>
          <w:sz w:val="24"/>
          <w:szCs w:val="24"/>
        </w:rPr>
        <w:t>gó</w:t>
      </w:r>
      <w:r w:rsidR="004F7D0A" w:rsidRPr="00BC6C22">
        <w:rPr>
          <w:rFonts w:ascii="Times New Roman" w:eastAsia="Calibri" w:hAnsi="Times New Roman" w:cs="Times New Roman"/>
          <w:sz w:val="24"/>
          <w:szCs w:val="24"/>
        </w:rPr>
        <w:t>w</w:t>
      </w:r>
      <w:r w:rsidRPr="00BC6C22">
        <w:rPr>
          <w:rFonts w:ascii="Times New Roman" w:eastAsia="Calibri" w:hAnsi="Times New Roman" w:cs="Times New Roman"/>
          <w:sz w:val="24"/>
          <w:szCs w:val="24"/>
        </w:rPr>
        <w:t xml:space="preserve"> bankowych do rachunku bud</w:t>
      </w:r>
      <w:r w:rsidR="004F7D0A" w:rsidRPr="00BC6C22">
        <w:rPr>
          <w:rFonts w:ascii="Times New Roman" w:eastAsia="Calibri" w:hAnsi="Times New Roman" w:cs="Times New Roman"/>
          <w:sz w:val="24"/>
          <w:szCs w:val="24"/>
        </w:rPr>
        <w:t>ż</w:t>
      </w:r>
      <w:r w:rsidRPr="00BC6C22">
        <w:rPr>
          <w:rFonts w:ascii="Times New Roman" w:eastAsia="Calibri" w:hAnsi="Times New Roman" w:cs="Times New Roman"/>
          <w:sz w:val="24"/>
          <w:szCs w:val="24"/>
        </w:rPr>
        <w:t>etu</w:t>
      </w:r>
      <w:r w:rsidR="00CF7124">
        <w:rPr>
          <w:rFonts w:ascii="Times New Roman" w:eastAsia="Calibri" w:hAnsi="Times New Roman" w:cs="Times New Roman"/>
          <w:sz w:val="24"/>
          <w:szCs w:val="24"/>
        </w:rPr>
        <w:t xml:space="preserve"> –</w:t>
      </w:r>
      <w:r w:rsidRPr="00BC6C22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BC6C22">
        <w:rPr>
          <w:rFonts w:ascii="Times New Roman" w:eastAsia="Calibri" w:hAnsi="Times New Roman" w:cs="Times New Roman"/>
          <w:sz w:val="24"/>
          <w:szCs w:val="24"/>
        </w:rPr>
        <w:t>W</w:t>
      </w:r>
      <w:r w:rsidR="00CF7124">
        <w:rPr>
          <w:rFonts w:ascii="Times New Roman" w:eastAsia="Calibri" w:hAnsi="Times New Roman" w:cs="Times New Roman"/>
          <w:sz w:val="24"/>
          <w:szCs w:val="24"/>
        </w:rPr>
        <w:t>n</w:t>
      </w:r>
      <w:proofErr w:type="spellEnd"/>
      <w:r w:rsidR="00CF7124">
        <w:rPr>
          <w:rFonts w:ascii="Times New Roman" w:eastAsia="Calibri" w:hAnsi="Times New Roman" w:cs="Times New Roman"/>
          <w:sz w:val="24"/>
          <w:szCs w:val="24"/>
        </w:rPr>
        <w:t xml:space="preserve"> 902, Ma 223,</w:t>
      </w:r>
    </w:p>
    <w:p w14:paraId="0B59FB6A" w14:textId="77777777" w:rsidR="004D3352" w:rsidRPr="00BC6C22" w:rsidRDefault="004D3352" w:rsidP="005244F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C6C22">
        <w:rPr>
          <w:rFonts w:ascii="Times New Roman" w:eastAsia="Calibri" w:hAnsi="Times New Roman" w:cs="Times New Roman"/>
          <w:sz w:val="24"/>
          <w:szCs w:val="24"/>
        </w:rPr>
        <w:t>- wydatki budżetowe zrealizowane przez samorządowe jednostki budżetowe w wysokości wynikającej z jednostkowych miesięcznych sprawozdań Rb28S</w:t>
      </w:r>
      <w:r w:rsidR="00CF7124">
        <w:rPr>
          <w:rFonts w:ascii="Times New Roman" w:eastAsia="Calibri" w:hAnsi="Times New Roman" w:cs="Times New Roman"/>
          <w:sz w:val="24"/>
          <w:szCs w:val="24"/>
        </w:rPr>
        <w:t xml:space="preserve"> –</w:t>
      </w:r>
      <w:r w:rsidRPr="00BC6C22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BC6C22">
        <w:rPr>
          <w:rFonts w:ascii="Times New Roman" w:eastAsia="Calibri" w:hAnsi="Times New Roman" w:cs="Times New Roman"/>
          <w:sz w:val="24"/>
          <w:szCs w:val="24"/>
        </w:rPr>
        <w:t>Wn</w:t>
      </w:r>
      <w:proofErr w:type="spellEnd"/>
      <w:r w:rsidRPr="00BC6C22">
        <w:rPr>
          <w:rFonts w:ascii="Times New Roman" w:eastAsia="Calibri" w:hAnsi="Times New Roman" w:cs="Times New Roman"/>
          <w:sz w:val="24"/>
          <w:szCs w:val="24"/>
        </w:rPr>
        <w:t xml:space="preserve"> 902, Ma 223</w:t>
      </w:r>
      <w:r w:rsidR="00CF712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BC6C22">
        <w:rPr>
          <w:rFonts w:ascii="Times New Roman" w:eastAsia="Calibri" w:hAnsi="Times New Roman" w:cs="Times New Roman"/>
          <w:sz w:val="24"/>
          <w:szCs w:val="24"/>
        </w:rPr>
        <w:t xml:space="preserve">- </w:t>
      </w:r>
      <w:r w:rsidR="00CF7124">
        <w:rPr>
          <w:rFonts w:ascii="Times New Roman" w:eastAsia="Calibri" w:hAnsi="Times New Roman" w:cs="Times New Roman"/>
          <w:sz w:val="24"/>
          <w:szCs w:val="24"/>
        </w:rPr>
        <w:t xml:space="preserve">                        </w:t>
      </w:r>
      <w:r w:rsidRPr="00BC6C22">
        <w:rPr>
          <w:rFonts w:ascii="Times New Roman" w:eastAsia="Calibri" w:hAnsi="Times New Roman" w:cs="Times New Roman"/>
          <w:sz w:val="24"/>
          <w:szCs w:val="24"/>
        </w:rPr>
        <w:t>w ramach projektów U</w:t>
      </w:r>
      <w:r w:rsidR="00714EF6">
        <w:rPr>
          <w:rFonts w:ascii="Times New Roman" w:eastAsia="Calibri" w:hAnsi="Times New Roman" w:cs="Times New Roman"/>
          <w:sz w:val="24"/>
          <w:szCs w:val="24"/>
        </w:rPr>
        <w:t xml:space="preserve">nii </w:t>
      </w:r>
      <w:r w:rsidRPr="00BC6C22">
        <w:rPr>
          <w:rFonts w:ascii="Times New Roman" w:eastAsia="Calibri" w:hAnsi="Times New Roman" w:cs="Times New Roman"/>
          <w:sz w:val="24"/>
          <w:szCs w:val="24"/>
        </w:rPr>
        <w:t>E</w:t>
      </w:r>
      <w:r w:rsidR="00714EF6">
        <w:rPr>
          <w:rFonts w:ascii="Times New Roman" w:eastAsia="Calibri" w:hAnsi="Times New Roman" w:cs="Times New Roman"/>
          <w:sz w:val="24"/>
          <w:szCs w:val="24"/>
        </w:rPr>
        <w:t>uropejskiej</w:t>
      </w:r>
      <w:r w:rsidRPr="00BC6C22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160EB9D2" w14:textId="77777777" w:rsidR="004D3352" w:rsidRPr="00BC6C22" w:rsidRDefault="004D3352" w:rsidP="005244F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C6C22">
        <w:rPr>
          <w:rFonts w:ascii="Times New Roman" w:eastAsia="Calibri" w:hAnsi="Times New Roman" w:cs="Times New Roman"/>
          <w:sz w:val="24"/>
          <w:szCs w:val="24"/>
        </w:rPr>
        <w:t>Na stronie Ma konta 902 ujmuje się:</w:t>
      </w:r>
    </w:p>
    <w:p w14:paraId="4DFB7C7D" w14:textId="77777777" w:rsidR="004D3352" w:rsidRPr="00BC6C22" w:rsidRDefault="004D3352" w:rsidP="005244F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C6C22">
        <w:rPr>
          <w:rFonts w:ascii="Times New Roman" w:eastAsia="Calibri" w:hAnsi="Times New Roman" w:cs="Times New Roman"/>
          <w:sz w:val="24"/>
          <w:szCs w:val="24"/>
        </w:rPr>
        <w:t>- przeniesienie na koniec roku zrealizowanych w dan</w:t>
      </w:r>
      <w:r w:rsidR="004F7D0A" w:rsidRPr="00BC6C22">
        <w:rPr>
          <w:rFonts w:ascii="Times New Roman" w:eastAsia="Calibri" w:hAnsi="Times New Roman" w:cs="Times New Roman"/>
          <w:sz w:val="24"/>
          <w:szCs w:val="24"/>
        </w:rPr>
        <w:t>ym</w:t>
      </w:r>
      <w:r w:rsidRPr="00BC6C22">
        <w:rPr>
          <w:rFonts w:ascii="Times New Roman" w:eastAsia="Calibri" w:hAnsi="Times New Roman" w:cs="Times New Roman"/>
          <w:sz w:val="24"/>
          <w:szCs w:val="24"/>
        </w:rPr>
        <w:t xml:space="preserve"> roku wydatków budżetowych na wynik bud</w:t>
      </w:r>
      <w:r w:rsidR="004F7D0A" w:rsidRPr="00BC6C22">
        <w:rPr>
          <w:rFonts w:ascii="Times New Roman" w:eastAsia="Calibri" w:hAnsi="Times New Roman" w:cs="Times New Roman"/>
          <w:sz w:val="24"/>
          <w:szCs w:val="24"/>
        </w:rPr>
        <w:t>ż</w:t>
      </w:r>
      <w:r w:rsidRPr="00BC6C22">
        <w:rPr>
          <w:rFonts w:ascii="Times New Roman" w:eastAsia="Calibri" w:hAnsi="Times New Roman" w:cs="Times New Roman"/>
          <w:sz w:val="24"/>
          <w:szCs w:val="24"/>
        </w:rPr>
        <w:t xml:space="preserve">etu </w:t>
      </w:r>
      <w:r w:rsidR="00714EF6">
        <w:rPr>
          <w:rFonts w:ascii="Times New Roman" w:eastAsia="Calibri" w:hAnsi="Times New Roman" w:cs="Times New Roman"/>
          <w:sz w:val="24"/>
          <w:szCs w:val="24"/>
        </w:rPr>
        <w:t xml:space="preserve">– </w:t>
      </w:r>
      <w:proofErr w:type="spellStart"/>
      <w:r w:rsidR="00864E39" w:rsidRPr="00BC6C22">
        <w:rPr>
          <w:rFonts w:ascii="Times New Roman" w:eastAsia="Calibri" w:hAnsi="Times New Roman" w:cs="Times New Roman"/>
          <w:sz w:val="24"/>
          <w:szCs w:val="24"/>
        </w:rPr>
        <w:t>Wn</w:t>
      </w:r>
      <w:proofErr w:type="spellEnd"/>
      <w:r w:rsidR="00864E39" w:rsidRPr="00BC6C22">
        <w:rPr>
          <w:rFonts w:ascii="Times New Roman" w:eastAsia="Calibri" w:hAnsi="Times New Roman" w:cs="Times New Roman"/>
          <w:sz w:val="24"/>
          <w:szCs w:val="24"/>
        </w:rPr>
        <w:t xml:space="preserve"> 961, Ma 902.</w:t>
      </w:r>
    </w:p>
    <w:p w14:paraId="43E3A106" w14:textId="77777777" w:rsidR="00864E39" w:rsidRPr="00BC6C22" w:rsidRDefault="00864E39" w:rsidP="005244F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C6C22">
        <w:rPr>
          <w:rFonts w:ascii="Times New Roman" w:eastAsia="Calibri" w:hAnsi="Times New Roman" w:cs="Times New Roman"/>
          <w:sz w:val="24"/>
          <w:szCs w:val="24"/>
        </w:rPr>
        <w:t>Ewidencja szczegółowa prowadzona do konta 902 powinna umożliwić ustalenie stanu poszczególnych wydatków bud</w:t>
      </w:r>
      <w:r w:rsidR="004F7D0A" w:rsidRPr="00BC6C22">
        <w:rPr>
          <w:rFonts w:ascii="Times New Roman" w:eastAsia="Calibri" w:hAnsi="Times New Roman" w:cs="Times New Roman"/>
          <w:sz w:val="24"/>
          <w:szCs w:val="24"/>
        </w:rPr>
        <w:t>ż</w:t>
      </w:r>
      <w:r w:rsidRPr="00BC6C22">
        <w:rPr>
          <w:rFonts w:ascii="Times New Roman" w:eastAsia="Calibri" w:hAnsi="Times New Roman" w:cs="Times New Roman"/>
          <w:sz w:val="24"/>
          <w:szCs w:val="24"/>
        </w:rPr>
        <w:t>etu według podziałek klasyfikacji.</w:t>
      </w:r>
    </w:p>
    <w:p w14:paraId="0EA54650" w14:textId="77777777" w:rsidR="00864E39" w:rsidRPr="00BC6C22" w:rsidRDefault="00864E39" w:rsidP="005244F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C6C22">
        <w:rPr>
          <w:rFonts w:ascii="Times New Roman" w:eastAsia="Calibri" w:hAnsi="Times New Roman" w:cs="Times New Roman"/>
          <w:sz w:val="24"/>
          <w:szCs w:val="24"/>
        </w:rPr>
        <w:t xml:space="preserve">Saldo </w:t>
      </w:r>
      <w:proofErr w:type="spellStart"/>
      <w:r w:rsidRPr="00BC6C22">
        <w:rPr>
          <w:rFonts w:ascii="Times New Roman" w:eastAsia="Calibri" w:hAnsi="Times New Roman" w:cs="Times New Roman"/>
          <w:sz w:val="24"/>
          <w:szCs w:val="24"/>
        </w:rPr>
        <w:t>Wn</w:t>
      </w:r>
      <w:proofErr w:type="spellEnd"/>
      <w:r w:rsidRPr="00BC6C22">
        <w:rPr>
          <w:rFonts w:ascii="Times New Roman" w:eastAsia="Calibri" w:hAnsi="Times New Roman" w:cs="Times New Roman"/>
          <w:sz w:val="24"/>
          <w:szCs w:val="24"/>
        </w:rPr>
        <w:t xml:space="preserve"> kota 902 oznacza sumę wydatków b</w:t>
      </w:r>
      <w:r w:rsidR="004F7D0A" w:rsidRPr="00BC6C22">
        <w:rPr>
          <w:rFonts w:ascii="Times New Roman" w:eastAsia="Calibri" w:hAnsi="Times New Roman" w:cs="Times New Roman"/>
          <w:sz w:val="24"/>
          <w:szCs w:val="24"/>
        </w:rPr>
        <w:t>udż</w:t>
      </w:r>
      <w:r w:rsidRPr="00BC6C22">
        <w:rPr>
          <w:rFonts w:ascii="Times New Roman" w:eastAsia="Calibri" w:hAnsi="Times New Roman" w:cs="Times New Roman"/>
          <w:sz w:val="24"/>
          <w:szCs w:val="24"/>
        </w:rPr>
        <w:t>etu jednostki samorządu terytorialnego za dany rok. Pod datą ostatniego dnia roku budżetowego saldo konta 902 przenosi się na konto 961.</w:t>
      </w:r>
    </w:p>
    <w:p w14:paraId="75872A73" w14:textId="77777777" w:rsidR="00864E39" w:rsidRPr="00BC6C22" w:rsidRDefault="00864E39" w:rsidP="005244F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D74713E" w14:textId="77777777" w:rsidR="00864E39" w:rsidRPr="00BC6C22" w:rsidRDefault="00864E39" w:rsidP="005244F8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BC6C22">
        <w:rPr>
          <w:rFonts w:ascii="Times New Roman" w:eastAsia="Calibri" w:hAnsi="Times New Roman" w:cs="Times New Roman"/>
          <w:b/>
          <w:sz w:val="24"/>
          <w:szCs w:val="24"/>
        </w:rPr>
        <w:t>Konto 903</w:t>
      </w:r>
      <w:r w:rsidR="00CA1488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BC6C22">
        <w:rPr>
          <w:rFonts w:ascii="Times New Roman" w:eastAsia="Calibri" w:hAnsi="Times New Roman" w:cs="Times New Roman"/>
          <w:b/>
          <w:sz w:val="24"/>
          <w:szCs w:val="24"/>
        </w:rPr>
        <w:t>- Niewykonane wydatki</w:t>
      </w:r>
    </w:p>
    <w:p w14:paraId="57292DEA" w14:textId="77777777" w:rsidR="00F513DA" w:rsidRPr="00BC6C22" w:rsidRDefault="00F513DA" w:rsidP="005244F8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61D35467" w14:textId="77777777" w:rsidR="00864E39" w:rsidRPr="00BC6C22" w:rsidRDefault="00864E39" w:rsidP="005244F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C6C22">
        <w:rPr>
          <w:rFonts w:ascii="Times New Roman" w:eastAsia="Calibri" w:hAnsi="Times New Roman" w:cs="Times New Roman"/>
          <w:b/>
          <w:sz w:val="24"/>
          <w:szCs w:val="24"/>
        </w:rPr>
        <w:t>Konto 903</w:t>
      </w:r>
      <w:r w:rsidRPr="00BC6C22">
        <w:rPr>
          <w:rFonts w:ascii="Times New Roman" w:eastAsia="Calibri" w:hAnsi="Times New Roman" w:cs="Times New Roman"/>
          <w:sz w:val="24"/>
          <w:szCs w:val="24"/>
        </w:rPr>
        <w:t xml:space="preserve"> słu</w:t>
      </w:r>
      <w:r w:rsidR="004F7D0A" w:rsidRPr="00BC6C22">
        <w:rPr>
          <w:rFonts w:ascii="Times New Roman" w:eastAsia="Calibri" w:hAnsi="Times New Roman" w:cs="Times New Roman"/>
          <w:sz w:val="24"/>
          <w:szCs w:val="24"/>
        </w:rPr>
        <w:t>ż</w:t>
      </w:r>
      <w:r w:rsidRPr="00BC6C22">
        <w:rPr>
          <w:rFonts w:ascii="Times New Roman" w:eastAsia="Calibri" w:hAnsi="Times New Roman" w:cs="Times New Roman"/>
          <w:sz w:val="24"/>
          <w:szCs w:val="24"/>
        </w:rPr>
        <w:t>y do ewide</w:t>
      </w:r>
      <w:r w:rsidR="004F7D0A" w:rsidRPr="00BC6C22">
        <w:rPr>
          <w:rFonts w:ascii="Times New Roman" w:eastAsia="Calibri" w:hAnsi="Times New Roman" w:cs="Times New Roman"/>
          <w:sz w:val="24"/>
          <w:szCs w:val="24"/>
        </w:rPr>
        <w:t>ncji niewykonanych wydatków ze ś</w:t>
      </w:r>
      <w:r w:rsidRPr="00BC6C22">
        <w:rPr>
          <w:rFonts w:ascii="Times New Roman" w:eastAsia="Calibri" w:hAnsi="Times New Roman" w:cs="Times New Roman"/>
          <w:sz w:val="24"/>
          <w:szCs w:val="24"/>
        </w:rPr>
        <w:t>rodków unijnych zatwierdzonych do realizacji w latach nast</w:t>
      </w:r>
      <w:r w:rsidR="004F7D0A" w:rsidRPr="00BC6C22">
        <w:rPr>
          <w:rFonts w:ascii="Times New Roman" w:eastAsia="Calibri" w:hAnsi="Times New Roman" w:cs="Times New Roman"/>
          <w:sz w:val="24"/>
          <w:szCs w:val="24"/>
        </w:rPr>
        <w:t>ę</w:t>
      </w:r>
      <w:r w:rsidRPr="00BC6C22">
        <w:rPr>
          <w:rFonts w:ascii="Times New Roman" w:eastAsia="Calibri" w:hAnsi="Times New Roman" w:cs="Times New Roman"/>
          <w:sz w:val="24"/>
          <w:szCs w:val="24"/>
        </w:rPr>
        <w:t xml:space="preserve">pnych. Na stronie </w:t>
      </w:r>
      <w:proofErr w:type="spellStart"/>
      <w:r w:rsidRPr="00BC6C22">
        <w:rPr>
          <w:rFonts w:ascii="Times New Roman" w:eastAsia="Calibri" w:hAnsi="Times New Roman" w:cs="Times New Roman"/>
          <w:sz w:val="24"/>
          <w:szCs w:val="24"/>
        </w:rPr>
        <w:t>Wn</w:t>
      </w:r>
      <w:proofErr w:type="spellEnd"/>
      <w:r w:rsidRPr="00BC6C22">
        <w:rPr>
          <w:rFonts w:ascii="Times New Roman" w:eastAsia="Calibri" w:hAnsi="Times New Roman" w:cs="Times New Roman"/>
          <w:sz w:val="24"/>
          <w:szCs w:val="24"/>
        </w:rPr>
        <w:t xml:space="preserve"> konta 903 ujmuje się wartość niewykonanych wydatków zatwierdzonych do realizacji w latach nast</w:t>
      </w:r>
      <w:r w:rsidR="004F7D0A" w:rsidRPr="00BC6C22">
        <w:rPr>
          <w:rFonts w:ascii="Times New Roman" w:eastAsia="Calibri" w:hAnsi="Times New Roman" w:cs="Times New Roman"/>
          <w:sz w:val="24"/>
          <w:szCs w:val="24"/>
        </w:rPr>
        <w:t>ę</w:t>
      </w:r>
      <w:r w:rsidRPr="00BC6C22">
        <w:rPr>
          <w:rFonts w:ascii="Times New Roman" w:eastAsia="Calibri" w:hAnsi="Times New Roman" w:cs="Times New Roman"/>
          <w:sz w:val="24"/>
          <w:szCs w:val="24"/>
        </w:rPr>
        <w:t xml:space="preserve">pnych </w:t>
      </w:r>
      <w:r w:rsidR="00714EF6">
        <w:rPr>
          <w:rFonts w:ascii="Times New Roman" w:eastAsia="Calibri" w:hAnsi="Times New Roman" w:cs="Times New Roman"/>
          <w:sz w:val="24"/>
          <w:szCs w:val="24"/>
        </w:rPr>
        <w:t xml:space="preserve">                      </w:t>
      </w:r>
      <w:r w:rsidRPr="00BC6C22">
        <w:rPr>
          <w:rFonts w:ascii="Times New Roman" w:eastAsia="Calibri" w:hAnsi="Times New Roman" w:cs="Times New Roman"/>
          <w:sz w:val="24"/>
          <w:szCs w:val="24"/>
        </w:rPr>
        <w:t>w korespondencji z kontem Ma 904.</w:t>
      </w:r>
    </w:p>
    <w:p w14:paraId="0359F0ED" w14:textId="77777777" w:rsidR="004F7D0A" w:rsidRPr="00BC6C22" w:rsidRDefault="004F7D0A" w:rsidP="005244F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C6C22">
        <w:rPr>
          <w:rFonts w:ascii="Times New Roman" w:eastAsia="Calibri" w:hAnsi="Times New Roman" w:cs="Times New Roman"/>
          <w:sz w:val="24"/>
          <w:szCs w:val="24"/>
        </w:rPr>
        <w:t>Pod datą osta</w:t>
      </w:r>
      <w:r w:rsidR="00F54BBF" w:rsidRPr="00BC6C22">
        <w:rPr>
          <w:rFonts w:ascii="Times New Roman" w:eastAsia="Calibri" w:hAnsi="Times New Roman" w:cs="Times New Roman"/>
          <w:sz w:val="24"/>
          <w:szCs w:val="24"/>
        </w:rPr>
        <w:t xml:space="preserve">tniego dnia roku budżetowego saldo </w:t>
      </w:r>
      <w:r w:rsidRPr="00BC6C22">
        <w:rPr>
          <w:rFonts w:ascii="Times New Roman" w:eastAsia="Calibri" w:hAnsi="Times New Roman" w:cs="Times New Roman"/>
          <w:sz w:val="24"/>
          <w:szCs w:val="24"/>
        </w:rPr>
        <w:t xml:space="preserve">konta Ma 903 przenosi się na konto </w:t>
      </w:r>
      <w:proofErr w:type="spellStart"/>
      <w:r w:rsidRPr="00BC6C22">
        <w:rPr>
          <w:rFonts w:ascii="Times New Roman" w:eastAsia="Calibri" w:hAnsi="Times New Roman" w:cs="Times New Roman"/>
          <w:sz w:val="24"/>
          <w:szCs w:val="24"/>
        </w:rPr>
        <w:t>Wn</w:t>
      </w:r>
      <w:proofErr w:type="spellEnd"/>
      <w:r w:rsidRPr="00BC6C22">
        <w:rPr>
          <w:rFonts w:ascii="Times New Roman" w:eastAsia="Calibri" w:hAnsi="Times New Roman" w:cs="Times New Roman"/>
          <w:sz w:val="24"/>
          <w:szCs w:val="24"/>
        </w:rPr>
        <w:t xml:space="preserve"> 961.</w:t>
      </w:r>
    </w:p>
    <w:p w14:paraId="2C7C7117" w14:textId="77777777" w:rsidR="004F7D0A" w:rsidRPr="00BC6C22" w:rsidRDefault="004F7D0A" w:rsidP="005244F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D0B53A6" w14:textId="77777777" w:rsidR="004F7D0A" w:rsidRPr="00BC6C22" w:rsidRDefault="004F7D0A" w:rsidP="005244F8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BC6C22">
        <w:rPr>
          <w:rFonts w:ascii="Times New Roman" w:eastAsia="Calibri" w:hAnsi="Times New Roman" w:cs="Times New Roman"/>
          <w:b/>
          <w:sz w:val="24"/>
          <w:szCs w:val="24"/>
        </w:rPr>
        <w:t xml:space="preserve">Konto 904 </w:t>
      </w:r>
      <w:r w:rsidR="00CA1488">
        <w:rPr>
          <w:rFonts w:ascii="Times New Roman" w:eastAsia="Calibri" w:hAnsi="Times New Roman" w:cs="Times New Roman"/>
          <w:b/>
          <w:sz w:val="24"/>
          <w:szCs w:val="24"/>
        </w:rPr>
        <w:t>-</w:t>
      </w:r>
      <w:r w:rsidRPr="00BC6C22">
        <w:rPr>
          <w:rFonts w:ascii="Times New Roman" w:eastAsia="Calibri" w:hAnsi="Times New Roman" w:cs="Times New Roman"/>
          <w:b/>
          <w:sz w:val="24"/>
          <w:szCs w:val="24"/>
        </w:rPr>
        <w:t xml:space="preserve"> Niewygasaj</w:t>
      </w:r>
      <w:r w:rsidR="00F54BBF" w:rsidRPr="00BC6C22">
        <w:rPr>
          <w:rFonts w:ascii="Times New Roman" w:eastAsia="Calibri" w:hAnsi="Times New Roman" w:cs="Times New Roman"/>
          <w:b/>
          <w:sz w:val="24"/>
          <w:szCs w:val="24"/>
        </w:rPr>
        <w:t>ą</w:t>
      </w:r>
      <w:r w:rsidRPr="00BC6C22">
        <w:rPr>
          <w:rFonts w:ascii="Times New Roman" w:eastAsia="Calibri" w:hAnsi="Times New Roman" w:cs="Times New Roman"/>
          <w:b/>
          <w:sz w:val="24"/>
          <w:szCs w:val="24"/>
        </w:rPr>
        <w:t>ce wydatk</w:t>
      </w:r>
      <w:r w:rsidR="00F54BBF" w:rsidRPr="00BC6C22">
        <w:rPr>
          <w:rFonts w:ascii="Times New Roman" w:eastAsia="Calibri" w:hAnsi="Times New Roman" w:cs="Times New Roman"/>
          <w:b/>
          <w:sz w:val="24"/>
          <w:szCs w:val="24"/>
        </w:rPr>
        <w:t>i</w:t>
      </w:r>
    </w:p>
    <w:p w14:paraId="7694EE67" w14:textId="77777777" w:rsidR="00F513DA" w:rsidRPr="00BC6C22" w:rsidRDefault="00F513DA" w:rsidP="005244F8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4A8AE339" w14:textId="77777777" w:rsidR="004F7D0A" w:rsidRPr="00BC6C22" w:rsidRDefault="004F7D0A" w:rsidP="005244F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C6C22">
        <w:rPr>
          <w:rFonts w:ascii="Times New Roman" w:eastAsia="Calibri" w:hAnsi="Times New Roman" w:cs="Times New Roman"/>
          <w:b/>
          <w:sz w:val="24"/>
          <w:szCs w:val="24"/>
        </w:rPr>
        <w:t>Konto 904</w:t>
      </w:r>
      <w:r w:rsidRPr="00BC6C22">
        <w:rPr>
          <w:rFonts w:ascii="Times New Roman" w:eastAsia="Calibri" w:hAnsi="Times New Roman" w:cs="Times New Roman"/>
          <w:sz w:val="24"/>
          <w:szCs w:val="24"/>
        </w:rPr>
        <w:t xml:space="preserve"> słu</w:t>
      </w:r>
      <w:r w:rsidR="00F54BBF" w:rsidRPr="00BC6C22">
        <w:rPr>
          <w:rFonts w:ascii="Times New Roman" w:eastAsia="Calibri" w:hAnsi="Times New Roman" w:cs="Times New Roman"/>
          <w:sz w:val="24"/>
          <w:szCs w:val="24"/>
        </w:rPr>
        <w:t>ż</w:t>
      </w:r>
      <w:r w:rsidRPr="00BC6C22">
        <w:rPr>
          <w:rFonts w:ascii="Times New Roman" w:eastAsia="Calibri" w:hAnsi="Times New Roman" w:cs="Times New Roman"/>
          <w:sz w:val="24"/>
          <w:szCs w:val="24"/>
        </w:rPr>
        <w:t>y do ewidencji niewygasających wydatków.</w:t>
      </w:r>
    </w:p>
    <w:p w14:paraId="4D3BDAA5" w14:textId="77777777" w:rsidR="004F7D0A" w:rsidRPr="00BC6C22" w:rsidRDefault="004F7D0A" w:rsidP="005244F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C6C22">
        <w:rPr>
          <w:rFonts w:ascii="Times New Roman" w:eastAsia="Calibri" w:hAnsi="Times New Roman" w:cs="Times New Roman"/>
          <w:sz w:val="24"/>
          <w:szCs w:val="24"/>
        </w:rPr>
        <w:t xml:space="preserve">Na stronie </w:t>
      </w:r>
      <w:proofErr w:type="spellStart"/>
      <w:r w:rsidRPr="00BC6C22">
        <w:rPr>
          <w:rFonts w:ascii="Times New Roman" w:eastAsia="Calibri" w:hAnsi="Times New Roman" w:cs="Times New Roman"/>
          <w:sz w:val="24"/>
          <w:szCs w:val="24"/>
        </w:rPr>
        <w:t>Wn</w:t>
      </w:r>
      <w:proofErr w:type="spellEnd"/>
      <w:r w:rsidRPr="00BC6C22">
        <w:rPr>
          <w:rFonts w:ascii="Times New Roman" w:eastAsia="Calibri" w:hAnsi="Times New Roman" w:cs="Times New Roman"/>
          <w:sz w:val="24"/>
          <w:szCs w:val="24"/>
        </w:rPr>
        <w:t xml:space="preserve"> konta 904 ujmuje się:</w:t>
      </w:r>
    </w:p>
    <w:p w14:paraId="0C3FDD16" w14:textId="77777777" w:rsidR="004F7D0A" w:rsidRPr="00BC6C22" w:rsidRDefault="004F7D0A" w:rsidP="005244F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C6C22">
        <w:rPr>
          <w:rFonts w:ascii="Times New Roman" w:eastAsia="Calibri" w:hAnsi="Times New Roman" w:cs="Times New Roman"/>
          <w:sz w:val="24"/>
          <w:szCs w:val="24"/>
        </w:rPr>
        <w:t>- wydatki</w:t>
      </w:r>
      <w:r w:rsidR="00F54BBF" w:rsidRPr="00BC6C22">
        <w:rPr>
          <w:rFonts w:ascii="Times New Roman" w:eastAsia="Calibri" w:hAnsi="Times New Roman" w:cs="Times New Roman"/>
          <w:sz w:val="24"/>
          <w:szCs w:val="24"/>
        </w:rPr>
        <w:t xml:space="preserve"> niewygasające realizowane ze śro</w:t>
      </w:r>
      <w:r w:rsidRPr="00BC6C22">
        <w:rPr>
          <w:rFonts w:ascii="Times New Roman" w:eastAsia="Calibri" w:hAnsi="Times New Roman" w:cs="Times New Roman"/>
          <w:sz w:val="24"/>
          <w:szCs w:val="24"/>
        </w:rPr>
        <w:t xml:space="preserve">dków </w:t>
      </w:r>
      <w:r w:rsidR="00714EF6">
        <w:rPr>
          <w:rFonts w:ascii="Times New Roman" w:eastAsia="Calibri" w:hAnsi="Times New Roman" w:cs="Times New Roman"/>
          <w:sz w:val="24"/>
          <w:szCs w:val="24"/>
        </w:rPr>
        <w:t xml:space="preserve">z </w:t>
      </w:r>
      <w:r w:rsidRPr="00BC6C22">
        <w:rPr>
          <w:rFonts w:ascii="Times New Roman" w:eastAsia="Calibri" w:hAnsi="Times New Roman" w:cs="Times New Roman"/>
          <w:sz w:val="24"/>
          <w:szCs w:val="24"/>
        </w:rPr>
        <w:t>U</w:t>
      </w:r>
      <w:r w:rsidR="00714EF6">
        <w:rPr>
          <w:rFonts w:ascii="Times New Roman" w:eastAsia="Calibri" w:hAnsi="Times New Roman" w:cs="Times New Roman"/>
          <w:sz w:val="24"/>
          <w:szCs w:val="24"/>
        </w:rPr>
        <w:t xml:space="preserve">nii </w:t>
      </w:r>
      <w:r w:rsidRPr="00BC6C22">
        <w:rPr>
          <w:rFonts w:ascii="Times New Roman" w:eastAsia="Calibri" w:hAnsi="Times New Roman" w:cs="Times New Roman"/>
          <w:sz w:val="24"/>
          <w:szCs w:val="24"/>
        </w:rPr>
        <w:t>E</w:t>
      </w:r>
      <w:r w:rsidR="00714EF6">
        <w:rPr>
          <w:rFonts w:ascii="Times New Roman" w:eastAsia="Calibri" w:hAnsi="Times New Roman" w:cs="Times New Roman"/>
          <w:sz w:val="24"/>
          <w:szCs w:val="24"/>
        </w:rPr>
        <w:t xml:space="preserve">uropejskiej </w:t>
      </w:r>
      <w:r w:rsidRPr="00BC6C22">
        <w:rPr>
          <w:rFonts w:ascii="Times New Roman" w:eastAsia="Calibri" w:hAnsi="Times New Roman" w:cs="Times New Roman"/>
          <w:sz w:val="24"/>
          <w:szCs w:val="24"/>
        </w:rPr>
        <w:t>urzędu dokonane bezpośrednio z rachunku śro</w:t>
      </w:r>
      <w:r w:rsidR="00714EF6">
        <w:rPr>
          <w:rFonts w:ascii="Times New Roman" w:eastAsia="Calibri" w:hAnsi="Times New Roman" w:cs="Times New Roman"/>
          <w:sz w:val="24"/>
          <w:szCs w:val="24"/>
        </w:rPr>
        <w:t>dków na niewygasające wydatki (</w:t>
      </w:r>
      <w:r w:rsidRPr="00BC6C22">
        <w:rPr>
          <w:rFonts w:ascii="Times New Roman" w:eastAsia="Calibri" w:hAnsi="Times New Roman" w:cs="Times New Roman"/>
          <w:sz w:val="24"/>
          <w:szCs w:val="24"/>
        </w:rPr>
        <w:t>wyp</w:t>
      </w:r>
      <w:r w:rsidR="00F54BBF" w:rsidRPr="00BC6C22">
        <w:rPr>
          <w:rFonts w:ascii="Times New Roman" w:eastAsia="Calibri" w:hAnsi="Times New Roman" w:cs="Times New Roman"/>
          <w:sz w:val="24"/>
          <w:szCs w:val="24"/>
        </w:rPr>
        <w:t>ł</w:t>
      </w:r>
      <w:r w:rsidRPr="00BC6C22">
        <w:rPr>
          <w:rFonts w:ascii="Times New Roman" w:eastAsia="Calibri" w:hAnsi="Times New Roman" w:cs="Times New Roman"/>
          <w:sz w:val="24"/>
          <w:szCs w:val="24"/>
        </w:rPr>
        <w:t xml:space="preserve">aty równoważne </w:t>
      </w:r>
      <w:r w:rsidR="00714EF6">
        <w:rPr>
          <w:rFonts w:ascii="Times New Roman" w:eastAsia="Calibri" w:hAnsi="Times New Roman" w:cs="Times New Roman"/>
          <w:sz w:val="24"/>
          <w:szCs w:val="24"/>
        </w:rPr>
        <w:t xml:space="preserve">                             </w:t>
      </w:r>
      <w:r w:rsidRPr="00BC6C22">
        <w:rPr>
          <w:rFonts w:ascii="Times New Roman" w:eastAsia="Calibri" w:hAnsi="Times New Roman" w:cs="Times New Roman"/>
          <w:sz w:val="24"/>
          <w:szCs w:val="24"/>
        </w:rPr>
        <w:t>z okresowymi przelewami na pokrycie niewygasających wydatków jednostek budżetowych) w korespondencji z kontem 225,</w:t>
      </w:r>
    </w:p>
    <w:p w14:paraId="0911531D" w14:textId="77777777" w:rsidR="004F7D0A" w:rsidRPr="00BC6C22" w:rsidRDefault="004F7D0A" w:rsidP="005244F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C6C22">
        <w:rPr>
          <w:rFonts w:ascii="Times New Roman" w:eastAsia="Calibri" w:hAnsi="Times New Roman" w:cs="Times New Roman"/>
          <w:sz w:val="24"/>
          <w:szCs w:val="24"/>
        </w:rPr>
        <w:t>- przeniesienie niewykorzystanych</w:t>
      </w:r>
      <w:r w:rsidR="00F54BBF" w:rsidRPr="00BC6C22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BC6C22">
        <w:rPr>
          <w:rFonts w:ascii="Times New Roman" w:eastAsia="Calibri" w:hAnsi="Times New Roman" w:cs="Times New Roman"/>
          <w:sz w:val="24"/>
          <w:szCs w:val="24"/>
        </w:rPr>
        <w:t>niewygasaj</w:t>
      </w:r>
      <w:r w:rsidR="00F54BBF" w:rsidRPr="00BC6C22">
        <w:rPr>
          <w:rFonts w:ascii="Times New Roman" w:eastAsia="Calibri" w:hAnsi="Times New Roman" w:cs="Times New Roman"/>
          <w:sz w:val="24"/>
          <w:szCs w:val="24"/>
        </w:rPr>
        <w:t>ą</w:t>
      </w:r>
      <w:r w:rsidRPr="00BC6C22">
        <w:rPr>
          <w:rFonts w:ascii="Times New Roman" w:eastAsia="Calibri" w:hAnsi="Times New Roman" w:cs="Times New Roman"/>
          <w:sz w:val="24"/>
          <w:szCs w:val="24"/>
        </w:rPr>
        <w:t>cych wydatków na dochody budżetowe.</w:t>
      </w:r>
    </w:p>
    <w:p w14:paraId="78AE22E6" w14:textId="77777777" w:rsidR="004F7D0A" w:rsidRPr="00BC6C22" w:rsidRDefault="004F7D0A" w:rsidP="005244F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C6C22">
        <w:rPr>
          <w:rFonts w:ascii="Times New Roman" w:eastAsia="Calibri" w:hAnsi="Times New Roman" w:cs="Times New Roman"/>
          <w:sz w:val="24"/>
          <w:szCs w:val="24"/>
        </w:rPr>
        <w:t>Na stronie Ma konta 904 uj</w:t>
      </w:r>
      <w:r w:rsidR="00F54BBF" w:rsidRPr="00BC6C22">
        <w:rPr>
          <w:rFonts w:ascii="Times New Roman" w:eastAsia="Calibri" w:hAnsi="Times New Roman" w:cs="Times New Roman"/>
          <w:sz w:val="24"/>
          <w:szCs w:val="24"/>
        </w:rPr>
        <w:t>m</w:t>
      </w:r>
      <w:r w:rsidRPr="00BC6C22">
        <w:rPr>
          <w:rFonts w:ascii="Times New Roman" w:eastAsia="Calibri" w:hAnsi="Times New Roman" w:cs="Times New Roman"/>
          <w:sz w:val="24"/>
          <w:szCs w:val="24"/>
        </w:rPr>
        <w:t>uje się wielkość zatwierdzonych niewygasających wydatków. Konto 904 może wykazywać saldo Ma do czasu zrealizowania planu niewygasających wydatkó</w:t>
      </w:r>
      <w:r w:rsidR="00F54BBF" w:rsidRPr="00BC6C22">
        <w:rPr>
          <w:rFonts w:ascii="Times New Roman" w:eastAsia="Calibri" w:hAnsi="Times New Roman" w:cs="Times New Roman"/>
          <w:sz w:val="24"/>
          <w:szCs w:val="24"/>
        </w:rPr>
        <w:t>w</w:t>
      </w:r>
      <w:r w:rsidRPr="00BC6C22">
        <w:rPr>
          <w:rFonts w:ascii="Times New Roman" w:eastAsia="Calibri" w:hAnsi="Times New Roman" w:cs="Times New Roman"/>
          <w:sz w:val="24"/>
          <w:szCs w:val="24"/>
        </w:rPr>
        <w:t xml:space="preserve"> lub do czasu wyga</w:t>
      </w:r>
      <w:r w:rsidR="00F54BBF" w:rsidRPr="00BC6C22">
        <w:rPr>
          <w:rFonts w:ascii="Times New Roman" w:eastAsia="Calibri" w:hAnsi="Times New Roman" w:cs="Times New Roman"/>
          <w:sz w:val="24"/>
          <w:szCs w:val="24"/>
        </w:rPr>
        <w:t>ś</w:t>
      </w:r>
      <w:r w:rsidRPr="00BC6C22">
        <w:rPr>
          <w:rFonts w:ascii="Times New Roman" w:eastAsia="Calibri" w:hAnsi="Times New Roman" w:cs="Times New Roman"/>
          <w:sz w:val="24"/>
          <w:szCs w:val="24"/>
        </w:rPr>
        <w:t>ni</w:t>
      </w:r>
      <w:r w:rsidR="00F54BBF" w:rsidRPr="00BC6C22">
        <w:rPr>
          <w:rFonts w:ascii="Times New Roman" w:eastAsia="Calibri" w:hAnsi="Times New Roman" w:cs="Times New Roman"/>
          <w:sz w:val="24"/>
          <w:szCs w:val="24"/>
        </w:rPr>
        <w:t>ę</w:t>
      </w:r>
      <w:r w:rsidRPr="00BC6C22">
        <w:rPr>
          <w:rFonts w:ascii="Times New Roman" w:eastAsia="Calibri" w:hAnsi="Times New Roman" w:cs="Times New Roman"/>
          <w:sz w:val="24"/>
          <w:szCs w:val="24"/>
        </w:rPr>
        <w:t>cia planu niewygasających wydatków.</w:t>
      </w:r>
    </w:p>
    <w:p w14:paraId="4B7DC791" w14:textId="77777777" w:rsidR="004F7D0A" w:rsidRPr="00BC6C22" w:rsidRDefault="004F7D0A" w:rsidP="005244F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35DE2D0" w14:textId="77777777" w:rsidR="004F7D0A" w:rsidRPr="00BC6C22" w:rsidRDefault="004F7D0A" w:rsidP="005244F8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BC6C22">
        <w:rPr>
          <w:rFonts w:ascii="Times New Roman" w:eastAsia="Calibri" w:hAnsi="Times New Roman" w:cs="Times New Roman"/>
          <w:b/>
          <w:sz w:val="24"/>
          <w:szCs w:val="24"/>
        </w:rPr>
        <w:t>Konto 961</w:t>
      </w:r>
      <w:r w:rsidR="00CA1488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BC6C22">
        <w:rPr>
          <w:rFonts w:ascii="Times New Roman" w:eastAsia="Calibri" w:hAnsi="Times New Roman" w:cs="Times New Roman"/>
          <w:b/>
          <w:sz w:val="24"/>
          <w:szCs w:val="24"/>
        </w:rPr>
        <w:t>- Wynik wykonania budżetu</w:t>
      </w:r>
    </w:p>
    <w:p w14:paraId="33D316F0" w14:textId="77777777" w:rsidR="00F513DA" w:rsidRPr="00BC6C22" w:rsidRDefault="00F513DA" w:rsidP="005244F8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4423B2B4" w14:textId="77777777" w:rsidR="004F7D0A" w:rsidRPr="00BC6C22" w:rsidRDefault="004F7D0A" w:rsidP="005244F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C6C22">
        <w:rPr>
          <w:rFonts w:ascii="Times New Roman" w:eastAsia="Calibri" w:hAnsi="Times New Roman" w:cs="Times New Roman"/>
          <w:b/>
          <w:sz w:val="24"/>
          <w:szCs w:val="24"/>
        </w:rPr>
        <w:t>Konto 961</w:t>
      </w:r>
      <w:r w:rsidRPr="00BC6C22">
        <w:rPr>
          <w:rFonts w:ascii="Times New Roman" w:eastAsia="Calibri" w:hAnsi="Times New Roman" w:cs="Times New Roman"/>
          <w:sz w:val="24"/>
          <w:szCs w:val="24"/>
        </w:rPr>
        <w:t xml:space="preserve"> słu</w:t>
      </w:r>
      <w:r w:rsidR="00F54BBF" w:rsidRPr="00BC6C22">
        <w:rPr>
          <w:rFonts w:ascii="Times New Roman" w:eastAsia="Calibri" w:hAnsi="Times New Roman" w:cs="Times New Roman"/>
          <w:sz w:val="24"/>
          <w:szCs w:val="24"/>
        </w:rPr>
        <w:t>ż</w:t>
      </w:r>
      <w:r w:rsidRPr="00BC6C22">
        <w:rPr>
          <w:rFonts w:ascii="Times New Roman" w:eastAsia="Calibri" w:hAnsi="Times New Roman" w:cs="Times New Roman"/>
          <w:sz w:val="24"/>
          <w:szCs w:val="24"/>
        </w:rPr>
        <w:t xml:space="preserve">y do ewidencji wyniku wykonania budżetu za dany rok związanego </w:t>
      </w:r>
      <w:r w:rsidR="00714EF6">
        <w:rPr>
          <w:rFonts w:ascii="Times New Roman" w:eastAsia="Calibri" w:hAnsi="Times New Roman" w:cs="Times New Roman"/>
          <w:sz w:val="24"/>
          <w:szCs w:val="24"/>
        </w:rPr>
        <w:t xml:space="preserve">                              </w:t>
      </w:r>
      <w:r w:rsidRPr="00BC6C22">
        <w:rPr>
          <w:rFonts w:ascii="Times New Roman" w:eastAsia="Calibri" w:hAnsi="Times New Roman" w:cs="Times New Roman"/>
          <w:sz w:val="24"/>
          <w:szCs w:val="24"/>
        </w:rPr>
        <w:t>z poniesieniem przez jednostk</w:t>
      </w:r>
      <w:r w:rsidR="00F54BBF" w:rsidRPr="00BC6C22">
        <w:rPr>
          <w:rFonts w:ascii="Times New Roman" w:eastAsia="Calibri" w:hAnsi="Times New Roman" w:cs="Times New Roman"/>
          <w:sz w:val="24"/>
          <w:szCs w:val="24"/>
        </w:rPr>
        <w:t>ę</w:t>
      </w:r>
      <w:r w:rsidRPr="00BC6C22">
        <w:rPr>
          <w:rFonts w:ascii="Times New Roman" w:eastAsia="Calibri" w:hAnsi="Times New Roman" w:cs="Times New Roman"/>
          <w:sz w:val="24"/>
          <w:szCs w:val="24"/>
        </w:rPr>
        <w:t xml:space="preserve"> samorządu terytorialnego, w ramach projektu objętego odrębną ewidencja księgową wydatków kwalifikowanych w ramach wkładu własnego </w:t>
      </w:r>
      <w:r w:rsidR="00714EF6">
        <w:rPr>
          <w:rFonts w:ascii="Times New Roman" w:eastAsia="Calibri" w:hAnsi="Times New Roman" w:cs="Times New Roman"/>
          <w:sz w:val="24"/>
          <w:szCs w:val="24"/>
        </w:rPr>
        <w:t xml:space="preserve">                          </w:t>
      </w:r>
      <w:r w:rsidRPr="00BC6C22">
        <w:rPr>
          <w:rFonts w:ascii="Times New Roman" w:eastAsia="Calibri" w:hAnsi="Times New Roman" w:cs="Times New Roman"/>
          <w:sz w:val="24"/>
          <w:szCs w:val="24"/>
        </w:rPr>
        <w:t>i wydatków niekwalifikowanych projektu oraz wydatków projektu, objętych dofinansowaniem w formie dotacji. Na koncie 961 wyst</w:t>
      </w:r>
      <w:r w:rsidR="00F54BBF" w:rsidRPr="00BC6C22">
        <w:rPr>
          <w:rFonts w:ascii="Times New Roman" w:eastAsia="Calibri" w:hAnsi="Times New Roman" w:cs="Times New Roman"/>
          <w:sz w:val="24"/>
          <w:szCs w:val="24"/>
        </w:rPr>
        <w:t>ą</w:t>
      </w:r>
      <w:r w:rsidRPr="00BC6C22">
        <w:rPr>
          <w:rFonts w:ascii="Times New Roman" w:eastAsia="Calibri" w:hAnsi="Times New Roman" w:cs="Times New Roman"/>
          <w:sz w:val="24"/>
          <w:szCs w:val="24"/>
        </w:rPr>
        <w:t xml:space="preserve">pią na koniec roku zapisy na stronie </w:t>
      </w:r>
      <w:proofErr w:type="spellStart"/>
      <w:r w:rsidRPr="00BC6C22">
        <w:rPr>
          <w:rFonts w:ascii="Times New Roman" w:eastAsia="Calibri" w:hAnsi="Times New Roman" w:cs="Times New Roman"/>
          <w:sz w:val="24"/>
          <w:szCs w:val="24"/>
        </w:rPr>
        <w:t>Wn</w:t>
      </w:r>
      <w:proofErr w:type="spellEnd"/>
      <w:r w:rsidRPr="00BC6C22">
        <w:rPr>
          <w:rFonts w:ascii="Times New Roman" w:eastAsia="Calibri" w:hAnsi="Times New Roman" w:cs="Times New Roman"/>
          <w:sz w:val="24"/>
          <w:szCs w:val="24"/>
        </w:rPr>
        <w:t xml:space="preserve"> w postaci przeksięgowania salda 902 oraz na stronie Ma w związku z przeksięgowaniem salda konta 901.</w:t>
      </w:r>
    </w:p>
    <w:p w14:paraId="288B821A" w14:textId="77777777" w:rsidR="004F7D0A" w:rsidRPr="00BC6C22" w:rsidRDefault="00DB0D69" w:rsidP="005244F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C6C22">
        <w:rPr>
          <w:rFonts w:ascii="Times New Roman" w:eastAsia="Calibri" w:hAnsi="Times New Roman" w:cs="Times New Roman"/>
          <w:sz w:val="24"/>
          <w:szCs w:val="24"/>
        </w:rPr>
        <w:t>W następnym roku, pod datą zatwierdzenia sprawozdania z wykonania budżetu, saldo konta 961 przenosi się na konto 960.</w:t>
      </w:r>
    </w:p>
    <w:p w14:paraId="61CA4282" w14:textId="572FE187" w:rsidR="002B01E4" w:rsidRDefault="002B01E4" w:rsidP="005244F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2EBE3A3" w14:textId="77777777" w:rsidR="009C3686" w:rsidRPr="00BC6C22" w:rsidRDefault="009C3686" w:rsidP="005244F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766635F" w14:textId="77777777" w:rsidR="002B01E4" w:rsidRPr="00BC6C22" w:rsidRDefault="002B01E4" w:rsidP="005244F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DFF0DCD" w14:textId="77777777" w:rsidR="002B01E4" w:rsidRPr="00BC6C22" w:rsidRDefault="002B01E4" w:rsidP="00F54BBF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BC6C22">
        <w:rPr>
          <w:rFonts w:ascii="Times New Roman" w:eastAsia="Calibri" w:hAnsi="Times New Roman" w:cs="Times New Roman"/>
          <w:b/>
          <w:sz w:val="24"/>
          <w:szCs w:val="24"/>
        </w:rPr>
        <w:lastRenderedPageBreak/>
        <w:t>Wykaz kont funduszy środków europejskich dla Urzędu Gminy</w:t>
      </w:r>
    </w:p>
    <w:p w14:paraId="5CC14697" w14:textId="77777777" w:rsidR="00FE18CF" w:rsidRPr="00BC6C22" w:rsidRDefault="00FE18CF" w:rsidP="005244F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DBDF5E1" w14:textId="77777777" w:rsidR="002B01E4" w:rsidRPr="00BC6C22" w:rsidRDefault="002B01E4" w:rsidP="005244F8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BC6C22">
        <w:rPr>
          <w:rFonts w:ascii="Times New Roman" w:eastAsia="Calibri" w:hAnsi="Times New Roman" w:cs="Times New Roman"/>
          <w:b/>
          <w:sz w:val="24"/>
          <w:szCs w:val="24"/>
        </w:rPr>
        <w:t xml:space="preserve">Konta bilansowe </w:t>
      </w:r>
    </w:p>
    <w:p w14:paraId="7B8EAF92" w14:textId="77777777" w:rsidR="00F54BBF" w:rsidRPr="00BC6C22" w:rsidRDefault="00F54BBF" w:rsidP="005244F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BF2778A" w14:textId="77777777" w:rsidR="002B01E4" w:rsidRPr="00BC6C22" w:rsidRDefault="002B01E4" w:rsidP="005244F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C6C22">
        <w:rPr>
          <w:rFonts w:ascii="Times New Roman" w:eastAsia="Calibri" w:hAnsi="Times New Roman" w:cs="Times New Roman"/>
          <w:b/>
          <w:sz w:val="24"/>
          <w:szCs w:val="24"/>
        </w:rPr>
        <w:t>011</w:t>
      </w:r>
      <w:r w:rsidRPr="00BC6C22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54BBF" w:rsidRPr="00BC6C22">
        <w:rPr>
          <w:rFonts w:ascii="Times New Roman" w:eastAsia="Calibri" w:hAnsi="Times New Roman" w:cs="Times New Roman"/>
          <w:sz w:val="24"/>
          <w:szCs w:val="24"/>
        </w:rPr>
        <w:t xml:space="preserve"> Ś</w:t>
      </w:r>
      <w:r w:rsidRPr="00BC6C22">
        <w:rPr>
          <w:rFonts w:ascii="Times New Roman" w:eastAsia="Calibri" w:hAnsi="Times New Roman" w:cs="Times New Roman"/>
          <w:sz w:val="24"/>
          <w:szCs w:val="24"/>
        </w:rPr>
        <w:t xml:space="preserve">rodki trwałe </w:t>
      </w:r>
    </w:p>
    <w:p w14:paraId="0FE0BA95" w14:textId="77777777" w:rsidR="002B01E4" w:rsidRPr="00BC6C22" w:rsidRDefault="002B01E4" w:rsidP="005244F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C6C22">
        <w:rPr>
          <w:rFonts w:ascii="Times New Roman" w:eastAsia="Calibri" w:hAnsi="Times New Roman" w:cs="Times New Roman"/>
          <w:b/>
          <w:sz w:val="24"/>
          <w:szCs w:val="24"/>
        </w:rPr>
        <w:t>080</w:t>
      </w:r>
      <w:r w:rsidRPr="00BC6C22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54BBF" w:rsidRPr="00BC6C22">
        <w:rPr>
          <w:rFonts w:ascii="Times New Roman" w:eastAsia="Calibri" w:hAnsi="Times New Roman" w:cs="Times New Roman"/>
          <w:sz w:val="24"/>
          <w:szCs w:val="24"/>
        </w:rPr>
        <w:t xml:space="preserve"> Ś</w:t>
      </w:r>
      <w:r w:rsidRPr="00BC6C22">
        <w:rPr>
          <w:rFonts w:ascii="Times New Roman" w:eastAsia="Calibri" w:hAnsi="Times New Roman" w:cs="Times New Roman"/>
          <w:sz w:val="24"/>
          <w:szCs w:val="24"/>
        </w:rPr>
        <w:t xml:space="preserve">rodki </w:t>
      </w:r>
      <w:r w:rsidR="00714EF6">
        <w:rPr>
          <w:rFonts w:ascii="Times New Roman" w:eastAsia="Calibri" w:hAnsi="Times New Roman" w:cs="Times New Roman"/>
          <w:sz w:val="24"/>
          <w:szCs w:val="24"/>
        </w:rPr>
        <w:t>trwałe w budowie (</w:t>
      </w:r>
      <w:r w:rsidRPr="00BC6C22">
        <w:rPr>
          <w:rFonts w:ascii="Times New Roman" w:eastAsia="Calibri" w:hAnsi="Times New Roman" w:cs="Times New Roman"/>
          <w:sz w:val="24"/>
          <w:szCs w:val="24"/>
        </w:rPr>
        <w:t>inwestycje)</w:t>
      </w:r>
    </w:p>
    <w:p w14:paraId="3B62AA9D" w14:textId="77777777" w:rsidR="002B01E4" w:rsidRPr="00BC6C22" w:rsidRDefault="002B01E4" w:rsidP="005244F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C6C22">
        <w:rPr>
          <w:rFonts w:ascii="Times New Roman" w:eastAsia="Calibri" w:hAnsi="Times New Roman" w:cs="Times New Roman"/>
          <w:b/>
          <w:sz w:val="24"/>
          <w:szCs w:val="24"/>
        </w:rPr>
        <w:t xml:space="preserve">130 </w:t>
      </w:r>
      <w:r w:rsidR="00F54BBF" w:rsidRPr="00BC6C22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BC6C22">
        <w:rPr>
          <w:rFonts w:ascii="Times New Roman" w:eastAsia="Calibri" w:hAnsi="Times New Roman" w:cs="Times New Roman"/>
          <w:sz w:val="24"/>
          <w:szCs w:val="24"/>
        </w:rPr>
        <w:t xml:space="preserve">Rachunek bieżący jednostki </w:t>
      </w:r>
    </w:p>
    <w:p w14:paraId="5338239F" w14:textId="77777777" w:rsidR="004C0E61" w:rsidRPr="00BC6C22" w:rsidRDefault="004C0E61" w:rsidP="005244F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C6C22">
        <w:rPr>
          <w:rFonts w:ascii="Times New Roman" w:eastAsia="Calibri" w:hAnsi="Times New Roman" w:cs="Times New Roman"/>
          <w:b/>
          <w:sz w:val="24"/>
          <w:szCs w:val="24"/>
        </w:rPr>
        <w:t>141</w:t>
      </w:r>
      <w:r w:rsidRPr="00BC6C22">
        <w:rPr>
          <w:rFonts w:ascii="Times New Roman" w:eastAsia="Calibri" w:hAnsi="Times New Roman" w:cs="Times New Roman"/>
          <w:sz w:val="24"/>
          <w:szCs w:val="24"/>
        </w:rPr>
        <w:t xml:space="preserve">  Środki pieniężne w drodze</w:t>
      </w:r>
    </w:p>
    <w:p w14:paraId="2BBB7BC1" w14:textId="77777777" w:rsidR="002B01E4" w:rsidRPr="00BC6C22" w:rsidRDefault="002B01E4" w:rsidP="005244F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C6C22">
        <w:rPr>
          <w:rFonts w:ascii="Times New Roman" w:eastAsia="Calibri" w:hAnsi="Times New Roman" w:cs="Times New Roman"/>
          <w:b/>
          <w:sz w:val="24"/>
          <w:szCs w:val="24"/>
        </w:rPr>
        <w:t>201</w:t>
      </w:r>
      <w:r w:rsidR="00F54BBF" w:rsidRPr="00BC6C22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BC6C22">
        <w:rPr>
          <w:rFonts w:ascii="Times New Roman" w:eastAsia="Calibri" w:hAnsi="Times New Roman" w:cs="Times New Roman"/>
          <w:sz w:val="24"/>
          <w:szCs w:val="24"/>
        </w:rPr>
        <w:t xml:space="preserve"> Rozrachunki z odbiorcami i dostawcami</w:t>
      </w:r>
    </w:p>
    <w:p w14:paraId="528771A8" w14:textId="77777777" w:rsidR="004C0E61" w:rsidRPr="00BC6C22" w:rsidRDefault="004C0E61" w:rsidP="005244F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C6C22">
        <w:rPr>
          <w:rFonts w:ascii="Times New Roman" w:eastAsia="Calibri" w:hAnsi="Times New Roman" w:cs="Times New Roman"/>
          <w:b/>
          <w:sz w:val="24"/>
          <w:szCs w:val="24"/>
        </w:rPr>
        <w:t>224</w:t>
      </w:r>
      <w:r w:rsidR="000C481D" w:rsidRPr="00BC6C22">
        <w:rPr>
          <w:rFonts w:ascii="Times New Roman" w:hAnsi="Times New Roman" w:cs="Times New Roman"/>
          <w:sz w:val="24"/>
          <w:szCs w:val="24"/>
        </w:rPr>
        <w:t xml:space="preserve">  Rozliczenia dotacji budżetowych oraz płatności z budżetu środków europejskich</w:t>
      </w:r>
    </w:p>
    <w:p w14:paraId="31200C01" w14:textId="77777777" w:rsidR="002B01E4" w:rsidRPr="00BC6C22" w:rsidRDefault="002B01E4" w:rsidP="005244F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C6C22">
        <w:rPr>
          <w:rFonts w:ascii="Times New Roman" w:eastAsia="Calibri" w:hAnsi="Times New Roman" w:cs="Times New Roman"/>
          <w:b/>
          <w:sz w:val="24"/>
          <w:szCs w:val="24"/>
        </w:rPr>
        <w:t>225</w:t>
      </w:r>
      <w:r w:rsidR="00F54BBF" w:rsidRPr="00BC6C22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BC6C22">
        <w:rPr>
          <w:rFonts w:ascii="Times New Roman" w:eastAsia="Calibri" w:hAnsi="Times New Roman" w:cs="Times New Roman"/>
          <w:sz w:val="24"/>
          <w:szCs w:val="24"/>
        </w:rPr>
        <w:t xml:space="preserve"> Rozrachunki z budżetami</w:t>
      </w:r>
    </w:p>
    <w:p w14:paraId="35795144" w14:textId="77777777" w:rsidR="004C0E61" w:rsidRPr="00BC6C22" w:rsidRDefault="004C0E61" w:rsidP="005244F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C6C22">
        <w:rPr>
          <w:rFonts w:ascii="Times New Roman" w:eastAsia="Calibri" w:hAnsi="Times New Roman" w:cs="Times New Roman"/>
          <w:b/>
          <w:sz w:val="24"/>
          <w:szCs w:val="24"/>
        </w:rPr>
        <w:t>229</w:t>
      </w:r>
      <w:r w:rsidRPr="00BC6C22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0C481D" w:rsidRPr="00BC6C22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0C481D" w:rsidRPr="00BC6C22">
        <w:rPr>
          <w:rFonts w:ascii="Times New Roman" w:hAnsi="Times New Roman" w:cs="Times New Roman"/>
          <w:sz w:val="24"/>
          <w:szCs w:val="24"/>
        </w:rPr>
        <w:t>Pozostałe rozrachunki  publicznoprawne</w:t>
      </w:r>
    </w:p>
    <w:p w14:paraId="0A2F5B73" w14:textId="77777777" w:rsidR="004C0E61" w:rsidRPr="00BC6C22" w:rsidRDefault="004C0E61" w:rsidP="005244F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C6C22">
        <w:rPr>
          <w:rFonts w:ascii="Times New Roman" w:eastAsia="Calibri" w:hAnsi="Times New Roman" w:cs="Times New Roman"/>
          <w:b/>
          <w:sz w:val="24"/>
          <w:szCs w:val="24"/>
        </w:rPr>
        <w:t>231</w:t>
      </w:r>
      <w:r w:rsidR="000C481D" w:rsidRPr="00BC6C22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0C481D" w:rsidRPr="00BC6C22">
        <w:rPr>
          <w:rFonts w:ascii="Times New Roman" w:hAnsi="Times New Roman" w:cs="Times New Roman"/>
          <w:sz w:val="24"/>
          <w:szCs w:val="24"/>
        </w:rPr>
        <w:t xml:space="preserve"> Rozrachunki z tytułu wynagrodzeń</w:t>
      </w:r>
    </w:p>
    <w:p w14:paraId="55D3F1AA" w14:textId="77777777" w:rsidR="004C0E61" w:rsidRPr="00BC6C22" w:rsidRDefault="004C0E61" w:rsidP="005244F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C6C22">
        <w:rPr>
          <w:rFonts w:ascii="Times New Roman" w:eastAsia="Calibri" w:hAnsi="Times New Roman" w:cs="Times New Roman"/>
          <w:b/>
          <w:sz w:val="24"/>
          <w:szCs w:val="24"/>
        </w:rPr>
        <w:t>234</w:t>
      </w:r>
      <w:r w:rsidR="000C481D" w:rsidRPr="00BC6C22">
        <w:rPr>
          <w:rFonts w:ascii="Times New Roman" w:hAnsi="Times New Roman" w:cs="Times New Roman"/>
          <w:sz w:val="24"/>
          <w:szCs w:val="24"/>
        </w:rPr>
        <w:t xml:space="preserve">  Pozostałe rozrachunki z pracownikami</w:t>
      </w:r>
    </w:p>
    <w:p w14:paraId="3EEAEB03" w14:textId="77777777" w:rsidR="002B01E4" w:rsidRPr="00BC6C22" w:rsidRDefault="002B01E4" w:rsidP="005244F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C6C22">
        <w:rPr>
          <w:rFonts w:ascii="Times New Roman" w:eastAsia="Calibri" w:hAnsi="Times New Roman" w:cs="Times New Roman"/>
          <w:b/>
          <w:sz w:val="24"/>
          <w:szCs w:val="24"/>
        </w:rPr>
        <w:t>240</w:t>
      </w:r>
      <w:r w:rsidR="00F54BBF" w:rsidRPr="00BC6C22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BC6C22">
        <w:rPr>
          <w:rFonts w:ascii="Times New Roman" w:eastAsia="Calibri" w:hAnsi="Times New Roman" w:cs="Times New Roman"/>
          <w:sz w:val="24"/>
          <w:szCs w:val="24"/>
        </w:rPr>
        <w:t xml:space="preserve"> Pozostałe rozrachunki</w:t>
      </w:r>
    </w:p>
    <w:p w14:paraId="5546AD47" w14:textId="77777777" w:rsidR="002B01E4" w:rsidRPr="00BC6C22" w:rsidRDefault="002B01E4" w:rsidP="005244F8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BC6C22">
        <w:rPr>
          <w:rFonts w:ascii="Times New Roman" w:eastAsia="Calibri" w:hAnsi="Times New Roman" w:cs="Times New Roman"/>
          <w:sz w:val="24"/>
          <w:szCs w:val="24"/>
        </w:rPr>
        <w:t xml:space="preserve">Konta zespołu </w:t>
      </w:r>
      <w:r w:rsidRPr="00BC6C22">
        <w:rPr>
          <w:rFonts w:ascii="Times New Roman" w:eastAsia="Calibri" w:hAnsi="Times New Roman" w:cs="Times New Roman"/>
          <w:b/>
          <w:sz w:val="24"/>
          <w:szCs w:val="24"/>
        </w:rPr>
        <w:t>„4”</w:t>
      </w:r>
    </w:p>
    <w:p w14:paraId="137258CF" w14:textId="77777777" w:rsidR="002B01E4" w:rsidRPr="00BC6C22" w:rsidRDefault="002B01E4" w:rsidP="005244F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C6C22">
        <w:rPr>
          <w:rFonts w:ascii="Times New Roman" w:eastAsia="Calibri" w:hAnsi="Times New Roman" w:cs="Times New Roman"/>
          <w:sz w:val="24"/>
          <w:szCs w:val="24"/>
        </w:rPr>
        <w:t xml:space="preserve">Konta zespołu </w:t>
      </w:r>
      <w:r w:rsidRPr="00BC6C22">
        <w:rPr>
          <w:rFonts w:ascii="Times New Roman" w:eastAsia="Calibri" w:hAnsi="Times New Roman" w:cs="Times New Roman"/>
          <w:b/>
          <w:sz w:val="24"/>
          <w:szCs w:val="24"/>
        </w:rPr>
        <w:t>„7”</w:t>
      </w:r>
    </w:p>
    <w:p w14:paraId="24C5B2C6" w14:textId="77777777" w:rsidR="002B01E4" w:rsidRPr="00BC6C22" w:rsidRDefault="002B01E4" w:rsidP="005244F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C6C22">
        <w:rPr>
          <w:rFonts w:ascii="Times New Roman" w:eastAsia="Calibri" w:hAnsi="Times New Roman" w:cs="Times New Roman"/>
          <w:b/>
          <w:sz w:val="24"/>
          <w:szCs w:val="24"/>
        </w:rPr>
        <w:t>800</w:t>
      </w:r>
      <w:r w:rsidRPr="00BC6C22">
        <w:rPr>
          <w:rFonts w:ascii="Times New Roman" w:eastAsia="Calibri" w:hAnsi="Times New Roman" w:cs="Times New Roman"/>
          <w:sz w:val="24"/>
          <w:szCs w:val="24"/>
        </w:rPr>
        <w:t xml:space="preserve"> Fundusz jednostki</w:t>
      </w:r>
    </w:p>
    <w:p w14:paraId="4F682AE6" w14:textId="77777777" w:rsidR="002B01E4" w:rsidRPr="00BC6C22" w:rsidRDefault="002B01E4" w:rsidP="005244F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C6C22">
        <w:rPr>
          <w:rFonts w:ascii="Times New Roman" w:eastAsia="Calibri" w:hAnsi="Times New Roman" w:cs="Times New Roman"/>
          <w:b/>
          <w:sz w:val="24"/>
          <w:szCs w:val="24"/>
        </w:rPr>
        <w:t>810</w:t>
      </w:r>
      <w:r w:rsidRPr="00BC6C22">
        <w:rPr>
          <w:rFonts w:ascii="Times New Roman" w:eastAsia="Calibri" w:hAnsi="Times New Roman" w:cs="Times New Roman"/>
          <w:sz w:val="24"/>
          <w:szCs w:val="24"/>
        </w:rPr>
        <w:t xml:space="preserve"> Dotacje budżetowe, płatności z budżetu środków europejskich oraz </w:t>
      </w:r>
      <w:r w:rsidR="00F513DA" w:rsidRPr="00BC6C22">
        <w:rPr>
          <w:rFonts w:ascii="Times New Roman" w:eastAsia="Calibri" w:hAnsi="Times New Roman" w:cs="Times New Roman"/>
          <w:sz w:val="24"/>
          <w:szCs w:val="24"/>
        </w:rPr>
        <w:t>śr</w:t>
      </w:r>
      <w:r w:rsidRPr="00BC6C22">
        <w:rPr>
          <w:rFonts w:ascii="Times New Roman" w:eastAsia="Calibri" w:hAnsi="Times New Roman" w:cs="Times New Roman"/>
          <w:sz w:val="24"/>
          <w:szCs w:val="24"/>
        </w:rPr>
        <w:t xml:space="preserve">odki z budżetu na inwestycje </w:t>
      </w:r>
    </w:p>
    <w:p w14:paraId="6A4292A4" w14:textId="77777777" w:rsidR="002B01E4" w:rsidRPr="00BC6C22" w:rsidRDefault="002B01E4" w:rsidP="005244F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C6C22">
        <w:rPr>
          <w:rFonts w:ascii="Times New Roman" w:eastAsia="Calibri" w:hAnsi="Times New Roman" w:cs="Times New Roman"/>
          <w:b/>
          <w:sz w:val="24"/>
          <w:szCs w:val="24"/>
        </w:rPr>
        <w:t>860</w:t>
      </w:r>
      <w:r w:rsidRPr="00BC6C22">
        <w:rPr>
          <w:rFonts w:ascii="Times New Roman" w:eastAsia="Calibri" w:hAnsi="Times New Roman" w:cs="Times New Roman"/>
          <w:sz w:val="24"/>
          <w:szCs w:val="24"/>
        </w:rPr>
        <w:t xml:space="preserve"> Wynik finansowy</w:t>
      </w:r>
    </w:p>
    <w:p w14:paraId="17009CA9" w14:textId="77777777" w:rsidR="002B01E4" w:rsidRPr="00BC6C22" w:rsidRDefault="002B01E4" w:rsidP="005244F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D86B545" w14:textId="77777777" w:rsidR="002B01E4" w:rsidRPr="00BC6C22" w:rsidRDefault="002B01E4" w:rsidP="005244F8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BC6C22">
        <w:rPr>
          <w:rFonts w:ascii="Times New Roman" w:eastAsia="Calibri" w:hAnsi="Times New Roman" w:cs="Times New Roman"/>
          <w:b/>
          <w:sz w:val="24"/>
          <w:szCs w:val="24"/>
        </w:rPr>
        <w:t>Konta pozabilansowe</w:t>
      </w:r>
    </w:p>
    <w:p w14:paraId="03E4E28D" w14:textId="77777777" w:rsidR="000C481D" w:rsidRPr="00BC6C22" w:rsidRDefault="000C481D" w:rsidP="005244F8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7ED3DD76" w14:textId="77777777" w:rsidR="002B01E4" w:rsidRPr="00BC6C22" w:rsidRDefault="002B01E4" w:rsidP="005244F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C6C22">
        <w:rPr>
          <w:rFonts w:ascii="Times New Roman" w:eastAsia="Calibri" w:hAnsi="Times New Roman" w:cs="Times New Roman"/>
          <w:b/>
          <w:sz w:val="24"/>
          <w:szCs w:val="24"/>
        </w:rPr>
        <w:t>980</w:t>
      </w:r>
      <w:r w:rsidR="00F54BBF" w:rsidRPr="00BC6C22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BC6C22">
        <w:rPr>
          <w:rFonts w:ascii="Times New Roman" w:eastAsia="Calibri" w:hAnsi="Times New Roman" w:cs="Times New Roman"/>
          <w:sz w:val="24"/>
          <w:szCs w:val="24"/>
        </w:rPr>
        <w:t xml:space="preserve"> Plan finansowy wydatków budżetowych</w:t>
      </w:r>
    </w:p>
    <w:p w14:paraId="20E3F872" w14:textId="77777777" w:rsidR="002B01E4" w:rsidRPr="00BC6C22" w:rsidRDefault="002B01E4" w:rsidP="005244F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C6C22">
        <w:rPr>
          <w:rFonts w:ascii="Times New Roman" w:eastAsia="Calibri" w:hAnsi="Times New Roman" w:cs="Times New Roman"/>
          <w:b/>
          <w:sz w:val="24"/>
          <w:szCs w:val="24"/>
        </w:rPr>
        <w:t>998</w:t>
      </w:r>
      <w:r w:rsidR="00F54BBF" w:rsidRPr="00BC6C22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BC6C22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54BBF" w:rsidRPr="00BC6C22">
        <w:rPr>
          <w:rFonts w:ascii="Times New Roman" w:eastAsia="Calibri" w:hAnsi="Times New Roman" w:cs="Times New Roman"/>
          <w:sz w:val="24"/>
          <w:szCs w:val="24"/>
        </w:rPr>
        <w:t>Z</w:t>
      </w:r>
      <w:r w:rsidRPr="00BC6C22">
        <w:rPr>
          <w:rFonts w:ascii="Times New Roman" w:eastAsia="Calibri" w:hAnsi="Times New Roman" w:cs="Times New Roman"/>
          <w:sz w:val="24"/>
          <w:szCs w:val="24"/>
        </w:rPr>
        <w:t>aanga</w:t>
      </w:r>
      <w:r w:rsidR="00F54BBF" w:rsidRPr="00BC6C22">
        <w:rPr>
          <w:rFonts w:ascii="Times New Roman" w:eastAsia="Calibri" w:hAnsi="Times New Roman" w:cs="Times New Roman"/>
          <w:sz w:val="24"/>
          <w:szCs w:val="24"/>
        </w:rPr>
        <w:t>ż</w:t>
      </w:r>
      <w:r w:rsidRPr="00BC6C22">
        <w:rPr>
          <w:rFonts w:ascii="Times New Roman" w:eastAsia="Calibri" w:hAnsi="Times New Roman" w:cs="Times New Roman"/>
          <w:sz w:val="24"/>
          <w:szCs w:val="24"/>
        </w:rPr>
        <w:t>owanie wydatków budżetowych roku bieżącego</w:t>
      </w:r>
    </w:p>
    <w:p w14:paraId="64BEFB90" w14:textId="77777777" w:rsidR="002B01E4" w:rsidRPr="00BC6C22" w:rsidRDefault="002B01E4" w:rsidP="005244F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C6C22">
        <w:rPr>
          <w:rFonts w:ascii="Times New Roman" w:eastAsia="Calibri" w:hAnsi="Times New Roman" w:cs="Times New Roman"/>
          <w:b/>
          <w:sz w:val="24"/>
          <w:szCs w:val="24"/>
        </w:rPr>
        <w:t>999</w:t>
      </w:r>
      <w:r w:rsidR="00F54BBF" w:rsidRPr="00BC6C22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BC6C22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54BBF" w:rsidRPr="00BC6C22">
        <w:rPr>
          <w:rFonts w:ascii="Times New Roman" w:eastAsia="Calibri" w:hAnsi="Times New Roman" w:cs="Times New Roman"/>
          <w:sz w:val="24"/>
          <w:szCs w:val="24"/>
        </w:rPr>
        <w:t>Z</w:t>
      </w:r>
      <w:r w:rsidRPr="00BC6C22">
        <w:rPr>
          <w:rFonts w:ascii="Times New Roman" w:eastAsia="Calibri" w:hAnsi="Times New Roman" w:cs="Times New Roman"/>
          <w:sz w:val="24"/>
          <w:szCs w:val="24"/>
        </w:rPr>
        <w:t>aanga</w:t>
      </w:r>
      <w:r w:rsidR="00F54BBF" w:rsidRPr="00BC6C22">
        <w:rPr>
          <w:rFonts w:ascii="Times New Roman" w:eastAsia="Calibri" w:hAnsi="Times New Roman" w:cs="Times New Roman"/>
          <w:sz w:val="24"/>
          <w:szCs w:val="24"/>
        </w:rPr>
        <w:t>ż</w:t>
      </w:r>
      <w:r w:rsidRPr="00BC6C22">
        <w:rPr>
          <w:rFonts w:ascii="Times New Roman" w:eastAsia="Calibri" w:hAnsi="Times New Roman" w:cs="Times New Roman"/>
          <w:sz w:val="24"/>
          <w:szCs w:val="24"/>
        </w:rPr>
        <w:t>owanie wydatków bud</w:t>
      </w:r>
      <w:r w:rsidR="00F54BBF" w:rsidRPr="00BC6C22">
        <w:rPr>
          <w:rFonts w:ascii="Times New Roman" w:eastAsia="Calibri" w:hAnsi="Times New Roman" w:cs="Times New Roman"/>
          <w:sz w:val="24"/>
          <w:szCs w:val="24"/>
        </w:rPr>
        <w:t>ż</w:t>
      </w:r>
      <w:r w:rsidRPr="00BC6C22">
        <w:rPr>
          <w:rFonts w:ascii="Times New Roman" w:eastAsia="Calibri" w:hAnsi="Times New Roman" w:cs="Times New Roman"/>
          <w:sz w:val="24"/>
          <w:szCs w:val="24"/>
        </w:rPr>
        <w:t>etowych przyszłych lat</w:t>
      </w:r>
    </w:p>
    <w:p w14:paraId="0DC5AE77" w14:textId="77777777" w:rsidR="002B01E4" w:rsidRPr="00BC6C22" w:rsidRDefault="002B01E4" w:rsidP="005244F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3C2B4F6" w14:textId="77777777" w:rsidR="002B01E4" w:rsidRPr="00BC6C22" w:rsidRDefault="002B01E4" w:rsidP="005244F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FA5483E" w14:textId="77777777" w:rsidR="002B01E4" w:rsidRPr="00BC6C22" w:rsidRDefault="002B01E4" w:rsidP="005244F8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BC6C22">
        <w:rPr>
          <w:rFonts w:ascii="Times New Roman" w:eastAsia="Calibri" w:hAnsi="Times New Roman" w:cs="Times New Roman"/>
          <w:b/>
          <w:sz w:val="24"/>
          <w:szCs w:val="24"/>
        </w:rPr>
        <w:t>Opis kont bilansowych</w:t>
      </w:r>
    </w:p>
    <w:p w14:paraId="52D12433" w14:textId="77777777" w:rsidR="002B01E4" w:rsidRPr="00BC6C22" w:rsidRDefault="002B01E4" w:rsidP="005244F8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3C66A2C7" w14:textId="77777777" w:rsidR="002B01E4" w:rsidRPr="00BC6C22" w:rsidRDefault="002B01E4" w:rsidP="005244F8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BC6C22">
        <w:rPr>
          <w:rFonts w:ascii="Times New Roman" w:eastAsia="Calibri" w:hAnsi="Times New Roman" w:cs="Times New Roman"/>
          <w:b/>
          <w:sz w:val="24"/>
          <w:szCs w:val="24"/>
        </w:rPr>
        <w:t xml:space="preserve">Konto 011- </w:t>
      </w:r>
      <w:r w:rsidR="00F54BBF" w:rsidRPr="00BC6C22">
        <w:rPr>
          <w:rFonts w:ascii="Times New Roman" w:eastAsia="Calibri" w:hAnsi="Times New Roman" w:cs="Times New Roman"/>
          <w:b/>
          <w:sz w:val="24"/>
          <w:szCs w:val="24"/>
        </w:rPr>
        <w:t>Ś</w:t>
      </w:r>
      <w:r w:rsidRPr="00BC6C22">
        <w:rPr>
          <w:rFonts w:ascii="Times New Roman" w:eastAsia="Calibri" w:hAnsi="Times New Roman" w:cs="Times New Roman"/>
          <w:b/>
          <w:sz w:val="24"/>
          <w:szCs w:val="24"/>
        </w:rPr>
        <w:t>rodki trwałe</w:t>
      </w:r>
    </w:p>
    <w:p w14:paraId="487F757F" w14:textId="77777777" w:rsidR="002B01E4" w:rsidRPr="00BC6C22" w:rsidRDefault="002B01E4" w:rsidP="005244F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CCB74BB" w14:textId="77777777" w:rsidR="002B01E4" w:rsidRPr="00BC6C22" w:rsidRDefault="002B01E4" w:rsidP="005244F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C6C22">
        <w:rPr>
          <w:rFonts w:ascii="Times New Roman" w:eastAsia="Calibri" w:hAnsi="Times New Roman" w:cs="Times New Roman"/>
          <w:sz w:val="24"/>
          <w:szCs w:val="24"/>
        </w:rPr>
        <w:t>Konto 011 słu</w:t>
      </w:r>
      <w:r w:rsidR="00F54BBF" w:rsidRPr="00BC6C22">
        <w:rPr>
          <w:rFonts w:ascii="Times New Roman" w:eastAsia="Calibri" w:hAnsi="Times New Roman" w:cs="Times New Roman"/>
          <w:sz w:val="24"/>
          <w:szCs w:val="24"/>
        </w:rPr>
        <w:t>ż</w:t>
      </w:r>
      <w:r w:rsidRPr="00BC6C22">
        <w:rPr>
          <w:rFonts w:ascii="Times New Roman" w:eastAsia="Calibri" w:hAnsi="Times New Roman" w:cs="Times New Roman"/>
          <w:sz w:val="24"/>
          <w:szCs w:val="24"/>
        </w:rPr>
        <w:t>y do ewidencji zakupów got</w:t>
      </w:r>
      <w:r w:rsidR="00F54BBF" w:rsidRPr="00BC6C22">
        <w:rPr>
          <w:rFonts w:ascii="Times New Roman" w:eastAsia="Calibri" w:hAnsi="Times New Roman" w:cs="Times New Roman"/>
          <w:sz w:val="24"/>
          <w:szCs w:val="24"/>
        </w:rPr>
        <w:t>ów</w:t>
      </w:r>
      <w:r w:rsidRPr="00BC6C22">
        <w:rPr>
          <w:rFonts w:ascii="Times New Roman" w:eastAsia="Calibri" w:hAnsi="Times New Roman" w:cs="Times New Roman"/>
          <w:sz w:val="24"/>
          <w:szCs w:val="24"/>
        </w:rPr>
        <w:t xml:space="preserve">kowych </w:t>
      </w:r>
      <w:r w:rsidR="00F54BBF" w:rsidRPr="00BC6C22">
        <w:rPr>
          <w:rFonts w:ascii="Times New Roman" w:eastAsia="Calibri" w:hAnsi="Times New Roman" w:cs="Times New Roman"/>
          <w:sz w:val="24"/>
          <w:szCs w:val="24"/>
        </w:rPr>
        <w:t>ś</w:t>
      </w:r>
      <w:r w:rsidRPr="00BC6C22">
        <w:rPr>
          <w:rFonts w:ascii="Times New Roman" w:eastAsia="Calibri" w:hAnsi="Times New Roman" w:cs="Times New Roman"/>
          <w:sz w:val="24"/>
          <w:szCs w:val="24"/>
        </w:rPr>
        <w:t xml:space="preserve">rodków trwałych, dokonywanych </w:t>
      </w:r>
      <w:r w:rsidR="00714EF6">
        <w:rPr>
          <w:rFonts w:ascii="Times New Roman" w:eastAsia="Calibri" w:hAnsi="Times New Roman" w:cs="Times New Roman"/>
          <w:sz w:val="24"/>
          <w:szCs w:val="24"/>
        </w:rPr>
        <w:t xml:space="preserve">                    </w:t>
      </w:r>
      <w:r w:rsidRPr="00BC6C22">
        <w:rPr>
          <w:rFonts w:ascii="Times New Roman" w:eastAsia="Calibri" w:hAnsi="Times New Roman" w:cs="Times New Roman"/>
          <w:sz w:val="24"/>
          <w:szCs w:val="24"/>
        </w:rPr>
        <w:t>w związku z reali</w:t>
      </w:r>
      <w:r w:rsidR="002C34C6" w:rsidRPr="00BC6C22">
        <w:rPr>
          <w:rFonts w:ascii="Times New Roman" w:eastAsia="Calibri" w:hAnsi="Times New Roman" w:cs="Times New Roman"/>
          <w:sz w:val="24"/>
          <w:szCs w:val="24"/>
        </w:rPr>
        <w:t>z</w:t>
      </w:r>
      <w:r w:rsidRPr="00BC6C22">
        <w:rPr>
          <w:rFonts w:ascii="Times New Roman" w:eastAsia="Calibri" w:hAnsi="Times New Roman" w:cs="Times New Roman"/>
          <w:sz w:val="24"/>
          <w:szCs w:val="24"/>
        </w:rPr>
        <w:t xml:space="preserve">acją projektu lub do ewidencji efektów w wyniku inwestycji prowadzonych w ramach danego projektu. Na stronie </w:t>
      </w:r>
      <w:proofErr w:type="spellStart"/>
      <w:r w:rsidRPr="00BC6C22">
        <w:rPr>
          <w:rFonts w:ascii="Times New Roman" w:eastAsia="Calibri" w:hAnsi="Times New Roman" w:cs="Times New Roman"/>
          <w:sz w:val="24"/>
          <w:szCs w:val="24"/>
        </w:rPr>
        <w:t>Wn</w:t>
      </w:r>
      <w:proofErr w:type="spellEnd"/>
      <w:r w:rsidRPr="00BC6C22">
        <w:rPr>
          <w:rFonts w:ascii="Times New Roman" w:eastAsia="Calibri" w:hAnsi="Times New Roman" w:cs="Times New Roman"/>
          <w:sz w:val="24"/>
          <w:szCs w:val="24"/>
        </w:rPr>
        <w:t xml:space="preserve"> konta 011 ujmuje się zakupy gotowych środkó</w:t>
      </w:r>
      <w:r w:rsidR="00F513DA" w:rsidRPr="00BC6C22">
        <w:rPr>
          <w:rFonts w:ascii="Times New Roman" w:eastAsia="Calibri" w:hAnsi="Times New Roman" w:cs="Times New Roman"/>
          <w:sz w:val="24"/>
          <w:szCs w:val="24"/>
        </w:rPr>
        <w:t>w</w:t>
      </w:r>
      <w:r w:rsidRPr="00BC6C22">
        <w:rPr>
          <w:rFonts w:ascii="Times New Roman" w:eastAsia="Calibri" w:hAnsi="Times New Roman" w:cs="Times New Roman"/>
          <w:sz w:val="24"/>
          <w:szCs w:val="24"/>
        </w:rPr>
        <w:t xml:space="preserve"> trwałych w wartości z faktur VAT wystawionych przez dostawców, w korespondencji </w:t>
      </w:r>
      <w:r w:rsidR="00714EF6">
        <w:rPr>
          <w:rFonts w:ascii="Times New Roman" w:eastAsia="Calibri" w:hAnsi="Times New Roman" w:cs="Times New Roman"/>
          <w:sz w:val="24"/>
          <w:szCs w:val="24"/>
        </w:rPr>
        <w:t xml:space="preserve">                         </w:t>
      </w:r>
      <w:r w:rsidR="00681199" w:rsidRPr="00BC6C22">
        <w:rPr>
          <w:rFonts w:ascii="Times New Roman" w:eastAsia="Calibri" w:hAnsi="Times New Roman" w:cs="Times New Roman"/>
          <w:sz w:val="24"/>
          <w:szCs w:val="24"/>
        </w:rPr>
        <w:t>z kontem 240 oraz p</w:t>
      </w:r>
      <w:r w:rsidR="00714EF6">
        <w:rPr>
          <w:rFonts w:ascii="Times New Roman" w:eastAsia="Calibri" w:hAnsi="Times New Roman" w:cs="Times New Roman"/>
          <w:sz w:val="24"/>
          <w:szCs w:val="24"/>
        </w:rPr>
        <w:t>rzyję</w:t>
      </w:r>
      <w:r w:rsidR="00681199" w:rsidRPr="00BC6C22">
        <w:rPr>
          <w:rFonts w:ascii="Times New Roman" w:eastAsia="Calibri" w:hAnsi="Times New Roman" w:cs="Times New Roman"/>
          <w:sz w:val="24"/>
          <w:szCs w:val="24"/>
        </w:rPr>
        <w:t xml:space="preserve">cie na stan </w:t>
      </w:r>
      <w:r w:rsidR="002C34C6" w:rsidRPr="00BC6C22">
        <w:rPr>
          <w:rFonts w:ascii="Times New Roman" w:eastAsia="Calibri" w:hAnsi="Times New Roman" w:cs="Times New Roman"/>
          <w:sz w:val="24"/>
          <w:szCs w:val="24"/>
        </w:rPr>
        <w:t>ś</w:t>
      </w:r>
      <w:r w:rsidR="00681199" w:rsidRPr="00BC6C22">
        <w:rPr>
          <w:rFonts w:ascii="Times New Roman" w:eastAsia="Calibri" w:hAnsi="Times New Roman" w:cs="Times New Roman"/>
          <w:sz w:val="24"/>
          <w:szCs w:val="24"/>
        </w:rPr>
        <w:t>rodków trwałych z prowadzonej w ramach projektu działalności inwestycyjnej, w korespondencji z kontem 080.</w:t>
      </w:r>
    </w:p>
    <w:p w14:paraId="044A23D9" w14:textId="77777777" w:rsidR="00681199" w:rsidRPr="00BC6C22" w:rsidRDefault="00681199" w:rsidP="005244F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C6C22">
        <w:rPr>
          <w:rFonts w:ascii="Times New Roman" w:eastAsia="Calibri" w:hAnsi="Times New Roman" w:cs="Times New Roman"/>
          <w:sz w:val="24"/>
          <w:szCs w:val="24"/>
        </w:rPr>
        <w:t>Do konta prowadzi się ewidencje szczegółową w podziale na poszczególne proj</w:t>
      </w:r>
      <w:r w:rsidR="00F513DA" w:rsidRPr="00BC6C22">
        <w:rPr>
          <w:rFonts w:ascii="Times New Roman" w:eastAsia="Calibri" w:hAnsi="Times New Roman" w:cs="Times New Roman"/>
          <w:sz w:val="24"/>
          <w:szCs w:val="24"/>
        </w:rPr>
        <w:t>e</w:t>
      </w:r>
      <w:r w:rsidRPr="00BC6C22">
        <w:rPr>
          <w:rFonts w:ascii="Times New Roman" w:eastAsia="Calibri" w:hAnsi="Times New Roman" w:cs="Times New Roman"/>
          <w:sz w:val="24"/>
          <w:szCs w:val="24"/>
        </w:rPr>
        <w:t>kty.</w:t>
      </w:r>
    </w:p>
    <w:p w14:paraId="2B4DDD40" w14:textId="77777777" w:rsidR="00681199" w:rsidRPr="00BC6C22" w:rsidRDefault="00681199" w:rsidP="005244F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52DBA89" w14:textId="77777777" w:rsidR="00681199" w:rsidRPr="00BC6C22" w:rsidRDefault="00681199" w:rsidP="005244F8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BC6C22">
        <w:rPr>
          <w:rFonts w:ascii="Times New Roman" w:eastAsia="Calibri" w:hAnsi="Times New Roman" w:cs="Times New Roman"/>
          <w:b/>
          <w:sz w:val="24"/>
          <w:szCs w:val="24"/>
        </w:rPr>
        <w:t xml:space="preserve">Konto 080 </w:t>
      </w:r>
      <w:r w:rsidR="00B25CD2" w:rsidRPr="00BC6C22">
        <w:rPr>
          <w:rFonts w:ascii="Times New Roman" w:eastAsia="Calibri" w:hAnsi="Times New Roman" w:cs="Times New Roman"/>
          <w:b/>
          <w:sz w:val="24"/>
          <w:szCs w:val="24"/>
        </w:rPr>
        <w:t xml:space="preserve">- </w:t>
      </w:r>
      <w:r w:rsidR="002C34C6" w:rsidRPr="00BC6C22">
        <w:rPr>
          <w:rFonts w:ascii="Times New Roman" w:eastAsia="Calibri" w:hAnsi="Times New Roman" w:cs="Times New Roman"/>
          <w:b/>
          <w:sz w:val="24"/>
          <w:szCs w:val="24"/>
        </w:rPr>
        <w:t>Ś</w:t>
      </w:r>
      <w:r w:rsidRPr="00BC6C22">
        <w:rPr>
          <w:rFonts w:ascii="Times New Roman" w:eastAsia="Calibri" w:hAnsi="Times New Roman" w:cs="Times New Roman"/>
          <w:b/>
          <w:sz w:val="24"/>
          <w:szCs w:val="24"/>
        </w:rPr>
        <w:t>rodki trwałe w budowie  (inwestycje)</w:t>
      </w:r>
    </w:p>
    <w:p w14:paraId="265A1541" w14:textId="77777777" w:rsidR="00681199" w:rsidRPr="00BC6C22" w:rsidRDefault="00681199" w:rsidP="005244F8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68EE1F46" w14:textId="77777777" w:rsidR="00681199" w:rsidRPr="00BC6C22" w:rsidRDefault="00681199" w:rsidP="005244F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C6C22">
        <w:rPr>
          <w:rFonts w:ascii="Times New Roman" w:eastAsia="Calibri" w:hAnsi="Times New Roman" w:cs="Times New Roman"/>
          <w:sz w:val="24"/>
          <w:szCs w:val="24"/>
        </w:rPr>
        <w:t>Konto 080 słu</w:t>
      </w:r>
      <w:r w:rsidR="002C34C6" w:rsidRPr="00BC6C22">
        <w:rPr>
          <w:rFonts w:ascii="Times New Roman" w:eastAsia="Calibri" w:hAnsi="Times New Roman" w:cs="Times New Roman"/>
          <w:sz w:val="24"/>
          <w:szCs w:val="24"/>
        </w:rPr>
        <w:t>ż</w:t>
      </w:r>
      <w:r w:rsidRPr="00BC6C22">
        <w:rPr>
          <w:rFonts w:ascii="Times New Roman" w:eastAsia="Calibri" w:hAnsi="Times New Roman" w:cs="Times New Roman"/>
          <w:sz w:val="24"/>
          <w:szCs w:val="24"/>
        </w:rPr>
        <w:t>y do ewidencji inwestycji rozpoczętych real</w:t>
      </w:r>
      <w:r w:rsidR="002C34C6" w:rsidRPr="00BC6C22">
        <w:rPr>
          <w:rFonts w:ascii="Times New Roman" w:eastAsia="Calibri" w:hAnsi="Times New Roman" w:cs="Times New Roman"/>
          <w:sz w:val="24"/>
          <w:szCs w:val="24"/>
        </w:rPr>
        <w:t>i</w:t>
      </w:r>
      <w:r w:rsidRPr="00BC6C22">
        <w:rPr>
          <w:rFonts w:ascii="Times New Roman" w:eastAsia="Calibri" w:hAnsi="Times New Roman" w:cs="Times New Roman"/>
          <w:sz w:val="24"/>
          <w:szCs w:val="24"/>
        </w:rPr>
        <w:t xml:space="preserve">zowanych w ramach danego projektu. Na stronie </w:t>
      </w:r>
      <w:proofErr w:type="spellStart"/>
      <w:r w:rsidRPr="00BC6C22">
        <w:rPr>
          <w:rFonts w:ascii="Times New Roman" w:eastAsia="Calibri" w:hAnsi="Times New Roman" w:cs="Times New Roman"/>
          <w:sz w:val="24"/>
          <w:szCs w:val="24"/>
        </w:rPr>
        <w:t>Wn</w:t>
      </w:r>
      <w:proofErr w:type="spellEnd"/>
      <w:r w:rsidRPr="00BC6C22">
        <w:rPr>
          <w:rFonts w:ascii="Times New Roman" w:eastAsia="Calibri" w:hAnsi="Times New Roman" w:cs="Times New Roman"/>
          <w:sz w:val="24"/>
          <w:szCs w:val="24"/>
        </w:rPr>
        <w:t xml:space="preserve"> ujmuje się wartość robót i usł</w:t>
      </w:r>
      <w:r w:rsidR="002C34C6" w:rsidRPr="00BC6C22">
        <w:rPr>
          <w:rFonts w:ascii="Times New Roman" w:eastAsia="Calibri" w:hAnsi="Times New Roman" w:cs="Times New Roman"/>
          <w:sz w:val="24"/>
          <w:szCs w:val="24"/>
        </w:rPr>
        <w:t>u</w:t>
      </w:r>
      <w:r w:rsidRPr="00BC6C22">
        <w:rPr>
          <w:rFonts w:ascii="Times New Roman" w:eastAsia="Calibri" w:hAnsi="Times New Roman" w:cs="Times New Roman"/>
          <w:sz w:val="24"/>
          <w:szCs w:val="24"/>
        </w:rPr>
        <w:t xml:space="preserve">g w wartości wynikającej </w:t>
      </w:r>
      <w:r w:rsidR="00714EF6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</w:t>
      </w:r>
      <w:r w:rsidRPr="00BC6C22">
        <w:rPr>
          <w:rFonts w:ascii="Times New Roman" w:eastAsia="Calibri" w:hAnsi="Times New Roman" w:cs="Times New Roman"/>
          <w:sz w:val="24"/>
          <w:szCs w:val="24"/>
        </w:rPr>
        <w:t>z otrzymanych faktur Vat, w tym także odsetek, prowizji i innych kosztów obciążających zadania z tytułu zaci</w:t>
      </w:r>
      <w:r w:rsidR="002C34C6" w:rsidRPr="00BC6C22">
        <w:rPr>
          <w:rFonts w:ascii="Times New Roman" w:eastAsia="Calibri" w:hAnsi="Times New Roman" w:cs="Times New Roman"/>
          <w:sz w:val="24"/>
          <w:szCs w:val="24"/>
        </w:rPr>
        <w:t>ą</w:t>
      </w:r>
      <w:r w:rsidRPr="00BC6C22">
        <w:rPr>
          <w:rFonts w:ascii="Times New Roman" w:eastAsia="Calibri" w:hAnsi="Times New Roman" w:cs="Times New Roman"/>
          <w:sz w:val="24"/>
          <w:szCs w:val="24"/>
        </w:rPr>
        <w:t>gni</w:t>
      </w:r>
      <w:r w:rsidR="002C34C6" w:rsidRPr="00BC6C22">
        <w:rPr>
          <w:rFonts w:ascii="Times New Roman" w:eastAsia="Calibri" w:hAnsi="Times New Roman" w:cs="Times New Roman"/>
          <w:sz w:val="24"/>
          <w:szCs w:val="24"/>
        </w:rPr>
        <w:t>ę</w:t>
      </w:r>
      <w:r w:rsidRPr="00BC6C22">
        <w:rPr>
          <w:rFonts w:ascii="Times New Roman" w:eastAsia="Calibri" w:hAnsi="Times New Roman" w:cs="Times New Roman"/>
          <w:sz w:val="24"/>
          <w:szCs w:val="24"/>
        </w:rPr>
        <w:t>cia kredytów i po</w:t>
      </w:r>
      <w:r w:rsidR="002C34C6" w:rsidRPr="00BC6C22">
        <w:rPr>
          <w:rFonts w:ascii="Times New Roman" w:eastAsia="Calibri" w:hAnsi="Times New Roman" w:cs="Times New Roman"/>
          <w:sz w:val="24"/>
          <w:szCs w:val="24"/>
        </w:rPr>
        <w:t>ż</w:t>
      </w:r>
      <w:r w:rsidRPr="00BC6C22">
        <w:rPr>
          <w:rFonts w:ascii="Times New Roman" w:eastAsia="Calibri" w:hAnsi="Times New Roman" w:cs="Times New Roman"/>
          <w:sz w:val="24"/>
          <w:szCs w:val="24"/>
        </w:rPr>
        <w:t>yczek na ich sfinansowanie w okresie realizacji inwestycji, w korespondencji z kontem 240. Na stronie Ma konta 080 ujmuje się wartość obiektów powstałych w wyniku realizacji zadania, w korespondencji z kontem 011. Do konta prowadzi się ewidencje szczegółową w podziale na pos</w:t>
      </w:r>
      <w:r w:rsidR="002C34C6" w:rsidRPr="00BC6C22">
        <w:rPr>
          <w:rFonts w:ascii="Times New Roman" w:eastAsia="Calibri" w:hAnsi="Times New Roman" w:cs="Times New Roman"/>
          <w:sz w:val="24"/>
          <w:szCs w:val="24"/>
        </w:rPr>
        <w:t>z</w:t>
      </w:r>
      <w:r w:rsidRPr="00BC6C22">
        <w:rPr>
          <w:rFonts w:ascii="Times New Roman" w:eastAsia="Calibri" w:hAnsi="Times New Roman" w:cs="Times New Roman"/>
          <w:sz w:val="24"/>
          <w:szCs w:val="24"/>
        </w:rPr>
        <w:t>czególne projekty.</w:t>
      </w:r>
    </w:p>
    <w:p w14:paraId="1232B745" w14:textId="77777777" w:rsidR="00681199" w:rsidRPr="00BC6C22" w:rsidRDefault="00681199" w:rsidP="005244F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EAD88B1" w14:textId="77777777" w:rsidR="00681199" w:rsidRDefault="00681199" w:rsidP="005244F8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BC6C22">
        <w:rPr>
          <w:rFonts w:ascii="Times New Roman" w:eastAsia="Calibri" w:hAnsi="Times New Roman" w:cs="Times New Roman"/>
          <w:b/>
          <w:sz w:val="24"/>
          <w:szCs w:val="24"/>
        </w:rPr>
        <w:t>Konto 130</w:t>
      </w:r>
      <w:r w:rsidR="00CA1488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BC6C22">
        <w:rPr>
          <w:rFonts w:ascii="Times New Roman" w:eastAsia="Calibri" w:hAnsi="Times New Roman" w:cs="Times New Roman"/>
          <w:b/>
          <w:sz w:val="24"/>
          <w:szCs w:val="24"/>
        </w:rPr>
        <w:t>- Rachunek bieżący jednostki</w:t>
      </w:r>
    </w:p>
    <w:p w14:paraId="2261B1BD" w14:textId="77777777" w:rsidR="00714EF6" w:rsidRPr="00BC6C22" w:rsidRDefault="00714EF6" w:rsidP="005244F8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18EC656C" w14:textId="77777777" w:rsidR="00681199" w:rsidRPr="00BC6C22" w:rsidRDefault="00681199" w:rsidP="00B251D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C6C22">
        <w:rPr>
          <w:rFonts w:ascii="Times New Roman" w:eastAsia="Calibri" w:hAnsi="Times New Roman" w:cs="Times New Roman"/>
          <w:sz w:val="24"/>
          <w:szCs w:val="24"/>
        </w:rPr>
        <w:t>W jednostce budżetowej słu</w:t>
      </w:r>
      <w:r w:rsidR="002C34C6" w:rsidRPr="00BC6C22">
        <w:rPr>
          <w:rFonts w:ascii="Times New Roman" w:eastAsia="Calibri" w:hAnsi="Times New Roman" w:cs="Times New Roman"/>
          <w:sz w:val="24"/>
          <w:szCs w:val="24"/>
        </w:rPr>
        <w:t>ż</w:t>
      </w:r>
      <w:r w:rsidRPr="00BC6C22">
        <w:rPr>
          <w:rFonts w:ascii="Times New Roman" w:eastAsia="Calibri" w:hAnsi="Times New Roman" w:cs="Times New Roman"/>
          <w:sz w:val="24"/>
          <w:szCs w:val="24"/>
        </w:rPr>
        <w:t xml:space="preserve">y do ewidencji wydatków realizowanych ze </w:t>
      </w:r>
      <w:r w:rsidR="002C34C6" w:rsidRPr="00BC6C22">
        <w:rPr>
          <w:rFonts w:ascii="Times New Roman" w:eastAsia="Calibri" w:hAnsi="Times New Roman" w:cs="Times New Roman"/>
          <w:sz w:val="24"/>
          <w:szCs w:val="24"/>
        </w:rPr>
        <w:t>ś</w:t>
      </w:r>
      <w:r w:rsidRPr="00BC6C22">
        <w:rPr>
          <w:rFonts w:ascii="Times New Roman" w:eastAsia="Calibri" w:hAnsi="Times New Roman" w:cs="Times New Roman"/>
          <w:sz w:val="24"/>
          <w:szCs w:val="24"/>
        </w:rPr>
        <w:t>rodkó</w:t>
      </w:r>
      <w:r w:rsidR="002C34C6" w:rsidRPr="00BC6C22">
        <w:rPr>
          <w:rFonts w:ascii="Times New Roman" w:eastAsia="Calibri" w:hAnsi="Times New Roman" w:cs="Times New Roman"/>
          <w:sz w:val="24"/>
          <w:szCs w:val="24"/>
        </w:rPr>
        <w:t>w</w:t>
      </w:r>
      <w:r w:rsidRPr="00BC6C22">
        <w:rPr>
          <w:rFonts w:ascii="Times New Roman" w:eastAsia="Calibri" w:hAnsi="Times New Roman" w:cs="Times New Roman"/>
          <w:sz w:val="24"/>
          <w:szCs w:val="24"/>
        </w:rPr>
        <w:t xml:space="preserve"> otrzymanych z budżetu U</w:t>
      </w:r>
      <w:r w:rsidR="00714EF6">
        <w:rPr>
          <w:rFonts w:ascii="Times New Roman" w:eastAsia="Calibri" w:hAnsi="Times New Roman" w:cs="Times New Roman"/>
          <w:sz w:val="24"/>
          <w:szCs w:val="24"/>
        </w:rPr>
        <w:t xml:space="preserve">nii </w:t>
      </w:r>
      <w:r w:rsidRPr="00BC6C22">
        <w:rPr>
          <w:rFonts w:ascii="Times New Roman" w:eastAsia="Calibri" w:hAnsi="Times New Roman" w:cs="Times New Roman"/>
          <w:sz w:val="24"/>
          <w:szCs w:val="24"/>
        </w:rPr>
        <w:t>E</w:t>
      </w:r>
      <w:r w:rsidR="00714EF6">
        <w:rPr>
          <w:rFonts w:ascii="Times New Roman" w:eastAsia="Calibri" w:hAnsi="Times New Roman" w:cs="Times New Roman"/>
          <w:sz w:val="24"/>
          <w:szCs w:val="24"/>
        </w:rPr>
        <w:t xml:space="preserve">uropejskiej </w:t>
      </w:r>
      <w:r w:rsidRPr="00BC6C22">
        <w:rPr>
          <w:rFonts w:ascii="Times New Roman" w:eastAsia="Calibri" w:hAnsi="Times New Roman" w:cs="Times New Roman"/>
          <w:sz w:val="24"/>
          <w:szCs w:val="24"/>
        </w:rPr>
        <w:t>na realiz</w:t>
      </w:r>
      <w:r w:rsidR="002C34C6" w:rsidRPr="00BC6C22">
        <w:rPr>
          <w:rFonts w:ascii="Times New Roman" w:eastAsia="Calibri" w:hAnsi="Times New Roman" w:cs="Times New Roman"/>
          <w:sz w:val="24"/>
          <w:szCs w:val="24"/>
        </w:rPr>
        <w:t>a</w:t>
      </w:r>
      <w:r w:rsidR="00F513DA" w:rsidRPr="00BC6C22">
        <w:rPr>
          <w:rFonts w:ascii="Times New Roman" w:eastAsia="Calibri" w:hAnsi="Times New Roman" w:cs="Times New Roman"/>
          <w:sz w:val="24"/>
          <w:szCs w:val="24"/>
        </w:rPr>
        <w:t>c</w:t>
      </w:r>
      <w:r w:rsidRPr="00BC6C22">
        <w:rPr>
          <w:rFonts w:ascii="Times New Roman" w:eastAsia="Calibri" w:hAnsi="Times New Roman" w:cs="Times New Roman"/>
          <w:sz w:val="24"/>
          <w:szCs w:val="24"/>
        </w:rPr>
        <w:t xml:space="preserve">ję wydatków projektu, w części podlegającej finansowaniu ze </w:t>
      </w:r>
      <w:r w:rsidR="002C34C6" w:rsidRPr="00BC6C22">
        <w:rPr>
          <w:rFonts w:ascii="Times New Roman" w:eastAsia="Calibri" w:hAnsi="Times New Roman" w:cs="Times New Roman"/>
          <w:sz w:val="24"/>
          <w:szCs w:val="24"/>
        </w:rPr>
        <w:t>ś</w:t>
      </w:r>
      <w:r w:rsidRPr="00BC6C22">
        <w:rPr>
          <w:rFonts w:ascii="Times New Roman" w:eastAsia="Calibri" w:hAnsi="Times New Roman" w:cs="Times New Roman"/>
          <w:sz w:val="24"/>
          <w:szCs w:val="24"/>
        </w:rPr>
        <w:t>rodkó</w:t>
      </w:r>
      <w:r w:rsidR="002C34C6" w:rsidRPr="00BC6C22">
        <w:rPr>
          <w:rFonts w:ascii="Times New Roman" w:eastAsia="Calibri" w:hAnsi="Times New Roman" w:cs="Times New Roman"/>
          <w:sz w:val="24"/>
          <w:szCs w:val="24"/>
        </w:rPr>
        <w:t>w</w:t>
      </w:r>
      <w:r w:rsidRPr="00BC6C22">
        <w:rPr>
          <w:rFonts w:ascii="Times New Roman" w:eastAsia="Calibri" w:hAnsi="Times New Roman" w:cs="Times New Roman"/>
          <w:sz w:val="24"/>
          <w:szCs w:val="24"/>
        </w:rPr>
        <w:t xml:space="preserve"> własnych i w części objętej dofinansowaniem </w:t>
      </w:r>
      <w:r w:rsidR="00714EF6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</w:t>
      </w:r>
      <w:r w:rsidRPr="00BC6C22">
        <w:rPr>
          <w:rFonts w:ascii="Times New Roman" w:eastAsia="Calibri" w:hAnsi="Times New Roman" w:cs="Times New Roman"/>
          <w:sz w:val="24"/>
          <w:szCs w:val="24"/>
        </w:rPr>
        <w:t>z budżetu państwa, w formie dotacji</w:t>
      </w:r>
      <w:r w:rsidR="002C34C6" w:rsidRPr="00BC6C22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BC6C22">
        <w:rPr>
          <w:rFonts w:ascii="Times New Roman" w:eastAsia="Calibri" w:hAnsi="Times New Roman" w:cs="Times New Roman"/>
          <w:sz w:val="24"/>
          <w:szCs w:val="24"/>
        </w:rPr>
        <w:t>oraz wydatków projektu zrealizowanych z rachunku bieżącego urzędu jako jednostki bud</w:t>
      </w:r>
      <w:r w:rsidR="002C34C6" w:rsidRPr="00BC6C22">
        <w:rPr>
          <w:rFonts w:ascii="Times New Roman" w:eastAsia="Calibri" w:hAnsi="Times New Roman" w:cs="Times New Roman"/>
          <w:sz w:val="24"/>
          <w:szCs w:val="24"/>
        </w:rPr>
        <w:t>ż</w:t>
      </w:r>
      <w:r w:rsidRPr="00BC6C22">
        <w:rPr>
          <w:rFonts w:ascii="Times New Roman" w:eastAsia="Calibri" w:hAnsi="Times New Roman" w:cs="Times New Roman"/>
          <w:sz w:val="24"/>
          <w:szCs w:val="24"/>
        </w:rPr>
        <w:t>et</w:t>
      </w:r>
      <w:r w:rsidR="002C34C6" w:rsidRPr="00BC6C22">
        <w:rPr>
          <w:rFonts w:ascii="Times New Roman" w:eastAsia="Calibri" w:hAnsi="Times New Roman" w:cs="Times New Roman"/>
          <w:sz w:val="24"/>
          <w:szCs w:val="24"/>
        </w:rPr>
        <w:t>owej</w:t>
      </w:r>
      <w:r w:rsidRPr="00BC6C22">
        <w:rPr>
          <w:rFonts w:ascii="Times New Roman" w:eastAsia="Calibri" w:hAnsi="Times New Roman" w:cs="Times New Roman"/>
          <w:sz w:val="24"/>
          <w:szCs w:val="24"/>
        </w:rPr>
        <w:t>, które na koniec roku przeksięgowane jest na konto 800.</w:t>
      </w:r>
    </w:p>
    <w:p w14:paraId="3FFB97D5" w14:textId="77777777" w:rsidR="00681199" w:rsidRPr="00BC6C22" w:rsidRDefault="00681199" w:rsidP="005244F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1FC97AD" w14:textId="77777777" w:rsidR="00681199" w:rsidRPr="00BC6C22" w:rsidRDefault="00681199" w:rsidP="005244F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C6C22">
        <w:rPr>
          <w:rFonts w:ascii="Times New Roman" w:eastAsia="Calibri" w:hAnsi="Times New Roman" w:cs="Times New Roman"/>
          <w:sz w:val="24"/>
          <w:szCs w:val="24"/>
        </w:rPr>
        <w:t>Na stronie Ma konta 130 są księgowane wypłaty dotyczące projektu w omawianym zakresie, m.in. w korespondencji:</w:t>
      </w:r>
    </w:p>
    <w:p w14:paraId="4253A4C2" w14:textId="77777777" w:rsidR="00953598" w:rsidRPr="00BC6C22" w:rsidRDefault="00953598" w:rsidP="005244F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C6C22">
        <w:rPr>
          <w:rFonts w:ascii="Times New Roman" w:eastAsia="Calibri" w:hAnsi="Times New Roman" w:cs="Times New Roman"/>
          <w:sz w:val="24"/>
          <w:szCs w:val="24"/>
        </w:rPr>
        <w:t>- z kontem 201 lub 240 w odniesieniu do wydatków związanych z opłaceniem faktur za dostawy gotowych środków trwałych, za roboty budow</w:t>
      </w:r>
      <w:r w:rsidR="00F513DA" w:rsidRPr="00BC6C22">
        <w:rPr>
          <w:rFonts w:ascii="Times New Roman" w:eastAsia="Calibri" w:hAnsi="Times New Roman" w:cs="Times New Roman"/>
          <w:sz w:val="24"/>
          <w:szCs w:val="24"/>
        </w:rPr>
        <w:t>lane</w:t>
      </w:r>
      <w:r w:rsidRPr="00BC6C22">
        <w:rPr>
          <w:rFonts w:ascii="Times New Roman" w:eastAsia="Calibri" w:hAnsi="Times New Roman" w:cs="Times New Roman"/>
          <w:sz w:val="24"/>
          <w:szCs w:val="24"/>
        </w:rPr>
        <w:t xml:space="preserve"> i usługi dotyczące zadań inwestycyjnych</w:t>
      </w:r>
      <w:r w:rsidR="00F513DA" w:rsidRPr="00BC6C22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BC6C22">
        <w:rPr>
          <w:rFonts w:ascii="Times New Roman" w:eastAsia="Calibri" w:hAnsi="Times New Roman" w:cs="Times New Roman"/>
          <w:sz w:val="24"/>
          <w:szCs w:val="24"/>
        </w:rPr>
        <w:t>oraz za dostawy, roboty i usługi zaliczane do wydatkó</w:t>
      </w:r>
      <w:r w:rsidR="00F513DA" w:rsidRPr="00BC6C22">
        <w:rPr>
          <w:rFonts w:ascii="Times New Roman" w:eastAsia="Calibri" w:hAnsi="Times New Roman" w:cs="Times New Roman"/>
          <w:sz w:val="24"/>
          <w:szCs w:val="24"/>
        </w:rPr>
        <w:t>w</w:t>
      </w:r>
      <w:r w:rsidRPr="00BC6C22">
        <w:rPr>
          <w:rFonts w:ascii="Times New Roman" w:eastAsia="Calibri" w:hAnsi="Times New Roman" w:cs="Times New Roman"/>
          <w:sz w:val="24"/>
          <w:szCs w:val="24"/>
        </w:rPr>
        <w:t xml:space="preserve"> bieżących,</w:t>
      </w:r>
    </w:p>
    <w:p w14:paraId="1DE4894F" w14:textId="77777777" w:rsidR="00953598" w:rsidRPr="00BC6C22" w:rsidRDefault="00953598" w:rsidP="005244F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C6C22">
        <w:rPr>
          <w:rFonts w:ascii="Times New Roman" w:eastAsia="Calibri" w:hAnsi="Times New Roman" w:cs="Times New Roman"/>
          <w:sz w:val="24"/>
          <w:szCs w:val="24"/>
        </w:rPr>
        <w:t>- z odpowiednimi kontami zespołu „4” w odniesieniu do wydatków, które w dacie ich poniesienia można zaliczyć w cięż</w:t>
      </w:r>
      <w:r w:rsidR="00714EF6">
        <w:rPr>
          <w:rFonts w:ascii="Times New Roman" w:eastAsia="Calibri" w:hAnsi="Times New Roman" w:cs="Times New Roman"/>
          <w:sz w:val="24"/>
          <w:szCs w:val="24"/>
        </w:rPr>
        <w:t>a</w:t>
      </w:r>
      <w:r w:rsidRPr="00BC6C22">
        <w:rPr>
          <w:rFonts w:ascii="Times New Roman" w:eastAsia="Calibri" w:hAnsi="Times New Roman" w:cs="Times New Roman"/>
          <w:sz w:val="24"/>
          <w:szCs w:val="24"/>
        </w:rPr>
        <w:t>r kosztów działalności jako wydatki kwalifikowane,</w:t>
      </w:r>
    </w:p>
    <w:p w14:paraId="63746594" w14:textId="77777777" w:rsidR="00953598" w:rsidRPr="00BC6C22" w:rsidRDefault="00953598" w:rsidP="005244F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C6C22">
        <w:rPr>
          <w:rFonts w:ascii="Times New Roman" w:eastAsia="Calibri" w:hAnsi="Times New Roman" w:cs="Times New Roman"/>
          <w:sz w:val="24"/>
          <w:szCs w:val="24"/>
        </w:rPr>
        <w:t>- z kontem 810, jeżeli wypłata dotyczy dotacji przekazanych innym zewnętrznym jednostkom.</w:t>
      </w:r>
    </w:p>
    <w:p w14:paraId="0369BC5B" w14:textId="77777777" w:rsidR="00953598" w:rsidRPr="00BC6C22" w:rsidRDefault="00953598" w:rsidP="005244F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A6B9D85" w14:textId="77777777" w:rsidR="00953598" w:rsidRPr="00BC6C22" w:rsidRDefault="00953598" w:rsidP="005244F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C6C22">
        <w:rPr>
          <w:rFonts w:ascii="Times New Roman" w:eastAsia="Calibri" w:hAnsi="Times New Roman" w:cs="Times New Roman"/>
          <w:sz w:val="24"/>
          <w:szCs w:val="24"/>
        </w:rPr>
        <w:t>Do konta prowadzi się ewidencj</w:t>
      </w:r>
      <w:r w:rsidR="00714EF6">
        <w:rPr>
          <w:rFonts w:ascii="Times New Roman" w:eastAsia="Calibri" w:hAnsi="Times New Roman" w:cs="Times New Roman"/>
          <w:sz w:val="24"/>
          <w:szCs w:val="24"/>
        </w:rPr>
        <w:t>ę</w:t>
      </w:r>
      <w:r w:rsidRPr="00BC6C22">
        <w:rPr>
          <w:rFonts w:ascii="Times New Roman" w:eastAsia="Calibri" w:hAnsi="Times New Roman" w:cs="Times New Roman"/>
          <w:sz w:val="24"/>
          <w:szCs w:val="24"/>
        </w:rPr>
        <w:t xml:space="preserve"> szczegółową w podziale na poszczególne proj</w:t>
      </w:r>
      <w:r w:rsidR="00F513DA" w:rsidRPr="00BC6C22">
        <w:rPr>
          <w:rFonts w:ascii="Times New Roman" w:eastAsia="Calibri" w:hAnsi="Times New Roman" w:cs="Times New Roman"/>
          <w:sz w:val="24"/>
          <w:szCs w:val="24"/>
        </w:rPr>
        <w:t>e</w:t>
      </w:r>
      <w:r w:rsidRPr="00BC6C22">
        <w:rPr>
          <w:rFonts w:ascii="Times New Roman" w:eastAsia="Calibri" w:hAnsi="Times New Roman" w:cs="Times New Roman"/>
          <w:sz w:val="24"/>
          <w:szCs w:val="24"/>
        </w:rPr>
        <w:t>kty. Ewidencja szczegółowa do konta prowadzona</w:t>
      </w:r>
      <w:r w:rsidR="00F513DA" w:rsidRPr="00BC6C22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BC6C22">
        <w:rPr>
          <w:rFonts w:ascii="Times New Roman" w:eastAsia="Calibri" w:hAnsi="Times New Roman" w:cs="Times New Roman"/>
          <w:sz w:val="24"/>
          <w:szCs w:val="24"/>
        </w:rPr>
        <w:t>jest w s</w:t>
      </w:r>
      <w:r w:rsidR="00F513DA" w:rsidRPr="00BC6C22">
        <w:rPr>
          <w:rFonts w:ascii="Times New Roman" w:eastAsia="Calibri" w:hAnsi="Times New Roman" w:cs="Times New Roman"/>
          <w:sz w:val="24"/>
          <w:szCs w:val="24"/>
        </w:rPr>
        <w:t>z</w:t>
      </w:r>
      <w:r w:rsidRPr="00BC6C22">
        <w:rPr>
          <w:rFonts w:ascii="Times New Roman" w:eastAsia="Calibri" w:hAnsi="Times New Roman" w:cs="Times New Roman"/>
          <w:sz w:val="24"/>
          <w:szCs w:val="24"/>
        </w:rPr>
        <w:t>czegółowo</w:t>
      </w:r>
      <w:r w:rsidR="00F513DA" w:rsidRPr="00BC6C22">
        <w:rPr>
          <w:rFonts w:ascii="Times New Roman" w:eastAsia="Calibri" w:hAnsi="Times New Roman" w:cs="Times New Roman"/>
          <w:sz w:val="24"/>
          <w:szCs w:val="24"/>
        </w:rPr>
        <w:t>ś</w:t>
      </w:r>
      <w:r w:rsidRPr="00BC6C22">
        <w:rPr>
          <w:rFonts w:ascii="Times New Roman" w:eastAsia="Calibri" w:hAnsi="Times New Roman" w:cs="Times New Roman"/>
          <w:sz w:val="24"/>
          <w:szCs w:val="24"/>
        </w:rPr>
        <w:t>ci planu finansowego</w:t>
      </w:r>
      <w:r w:rsidR="00F513DA" w:rsidRPr="00BC6C22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BC6C22">
        <w:rPr>
          <w:rFonts w:ascii="Times New Roman" w:eastAsia="Calibri" w:hAnsi="Times New Roman" w:cs="Times New Roman"/>
          <w:sz w:val="24"/>
          <w:szCs w:val="24"/>
        </w:rPr>
        <w:t xml:space="preserve">wydatków. Zapisy na koncie 130 są dokonywane na podstawie dokumentów bankowych, </w:t>
      </w:r>
      <w:r w:rsidR="00714EF6">
        <w:rPr>
          <w:rFonts w:ascii="Times New Roman" w:eastAsia="Calibri" w:hAnsi="Times New Roman" w:cs="Times New Roman"/>
          <w:sz w:val="24"/>
          <w:szCs w:val="24"/>
        </w:rPr>
        <w:t xml:space="preserve">                              </w:t>
      </w:r>
      <w:r w:rsidRPr="00BC6C22">
        <w:rPr>
          <w:rFonts w:ascii="Times New Roman" w:eastAsia="Calibri" w:hAnsi="Times New Roman" w:cs="Times New Roman"/>
          <w:sz w:val="24"/>
          <w:szCs w:val="24"/>
        </w:rPr>
        <w:t>w związku z czym musi zachodzić pełna zgodność zapisów między jednostką a bankiem. Dopuszczalne jest stosowanie innych niż dokumenty bankowe dowodów księgowych , jeżeli jest to konieczne dla zachowania czystości obrotów n</w:t>
      </w:r>
      <w:r w:rsidR="00714EF6">
        <w:rPr>
          <w:rFonts w:ascii="Times New Roman" w:eastAsia="Calibri" w:hAnsi="Times New Roman" w:cs="Times New Roman"/>
          <w:sz w:val="24"/>
          <w:szCs w:val="24"/>
        </w:rPr>
        <w:t>p</w:t>
      </w:r>
      <w:r w:rsidRPr="00BC6C22">
        <w:rPr>
          <w:rFonts w:ascii="Times New Roman" w:eastAsia="Calibri" w:hAnsi="Times New Roman" w:cs="Times New Roman"/>
          <w:sz w:val="24"/>
          <w:szCs w:val="24"/>
        </w:rPr>
        <w:t>. PK „Polecenie księgowania</w:t>
      </w:r>
      <w:r w:rsidR="00714EF6">
        <w:rPr>
          <w:rFonts w:ascii="Times New Roman" w:eastAsia="Calibri" w:hAnsi="Times New Roman" w:cs="Times New Roman"/>
          <w:sz w:val="24"/>
          <w:szCs w:val="24"/>
        </w:rPr>
        <w:t>”</w:t>
      </w:r>
      <w:r w:rsidRPr="00BC6C22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5D869C1B" w14:textId="77777777" w:rsidR="00953598" w:rsidRPr="00BC6C22" w:rsidRDefault="00953598" w:rsidP="005244F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C6C22">
        <w:rPr>
          <w:rFonts w:ascii="Times New Roman" w:eastAsia="Calibri" w:hAnsi="Times New Roman" w:cs="Times New Roman"/>
          <w:sz w:val="24"/>
          <w:szCs w:val="24"/>
        </w:rPr>
        <w:t>Na koncie 130 obowi</w:t>
      </w:r>
      <w:r w:rsidR="00F513DA" w:rsidRPr="00BC6C22">
        <w:rPr>
          <w:rFonts w:ascii="Times New Roman" w:eastAsia="Calibri" w:hAnsi="Times New Roman" w:cs="Times New Roman"/>
          <w:sz w:val="24"/>
          <w:szCs w:val="24"/>
        </w:rPr>
        <w:t>ą</w:t>
      </w:r>
      <w:r w:rsidRPr="00BC6C22">
        <w:rPr>
          <w:rFonts w:ascii="Times New Roman" w:eastAsia="Calibri" w:hAnsi="Times New Roman" w:cs="Times New Roman"/>
          <w:sz w:val="24"/>
          <w:szCs w:val="24"/>
        </w:rPr>
        <w:t>zuje zachowanie czystości obrotów, co oznacza, że do błędnych zapisów, zwrotów i nadpłat, korekt wprowadza się dodatkowo zapis ujemny.</w:t>
      </w:r>
    </w:p>
    <w:p w14:paraId="101F98C5" w14:textId="77777777" w:rsidR="00953598" w:rsidRPr="00BC6C22" w:rsidRDefault="00953598" w:rsidP="005244F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73472B1" w14:textId="77777777" w:rsidR="00EF5463" w:rsidRDefault="00EF5463" w:rsidP="005244F8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BC6C22">
        <w:rPr>
          <w:rFonts w:ascii="Times New Roman" w:eastAsia="Calibri" w:hAnsi="Times New Roman" w:cs="Times New Roman"/>
          <w:b/>
          <w:sz w:val="24"/>
          <w:szCs w:val="24"/>
        </w:rPr>
        <w:t>Konto 201- Rozrac</w:t>
      </w:r>
      <w:r w:rsidR="00B25CD2" w:rsidRPr="00BC6C22">
        <w:rPr>
          <w:rFonts w:ascii="Times New Roman" w:eastAsia="Calibri" w:hAnsi="Times New Roman" w:cs="Times New Roman"/>
          <w:b/>
          <w:sz w:val="24"/>
          <w:szCs w:val="24"/>
        </w:rPr>
        <w:t>h</w:t>
      </w:r>
      <w:r w:rsidRPr="00BC6C22">
        <w:rPr>
          <w:rFonts w:ascii="Times New Roman" w:eastAsia="Calibri" w:hAnsi="Times New Roman" w:cs="Times New Roman"/>
          <w:b/>
          <w:sz w:val="24"/>
          <w:szCs w:val="24"/>
        </w:rPr>
        <w:t>unki z odbio</w:t>
      </w:r>
      <w:r w:rsidR="00B25CD2" w:rsidRPr="00BC6C22">
        <w:rPr>
          <w:rFonts w:ascii="Times New Roman" w:eastAsia="Calibri" w:hAnsi="Times New Roman" w:cs="Times New Roman"/>
          <w:b/>
          <w:sz w:val="24"/>
          <w:szCs w:val="24"/>
        </w:rPr>
        <w:t>r</w:t>
      </w:r>
      <w:r w:rsidRPr="00BC6C22">
        <w:rPr>
          <w:rFonts w:ascii="Times New Roman" w:eastAsia="Calibri" w:hAnsi="Times New Roman" w:cs="Times New Roman"/>
          <w:b/>
          <w:sz w:val="24"/>
          <w:szCs w:val="24"/>
        </w:rPr>
        <w:t>cami i dostawcami</w:t>
      </w:r>
    </w:p>
    <w:p w14:paraId="2220C1D3" w14:textId="77777777" w:rsidR="00714EF6" w:rsidRPr="00BC6C22" w:rsidRDefault="00714EF6" w:rsidP="005244F8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5DB8871B" w14:textId="77777777" w:rsidR="00EF5463" w:rsidRPr="00BC6C22" w:rsidRDefault="00EF5463" w:rsidP="005244F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C6C22">
        <w:rPr>
          <w:rFonts w:ascii="Times New Roman" w:eastAsia="Calibri" w:hAnsi="Times New Roman" w:cs="Times New Roman"/>
          <w:b/>
          <w:sz w:val="24"/>
          <w:szCs w:val="24"/>
        </w:rPr>
        <w:t>Konto 201</w:t>
      </w:r>
      <w:r w:rsidRPr="00BC6C22">
        <w:rPr>
          <w:rFonts w:ascii="Times New Roman" w:eastAsia="Calibri" w:hAnsi="Times New Roman" w:cs="Times New Roman"/>
          <w:sz w:val="24"/>
          <w:szCs w:val="24"/>
        </w:rPr>
        <w:t xml:space="preserve"> słu</w:t>
      </w:r>
      <w:r w:rsidR="00B25CD2" w:rsidRPr="00BC6C22">
        <w:rPr>
          <w:rFonts w:ascii="Times New Roman" w:eastAsia="Calibri" w:hAnsi="Times New Roman" w:cs="Times New Roman"/>
          <w:sz w:val="24"/>
          <w:szCs w:val="24"/>
        </w:rPr>
        <w:t>ż</w:t>
      </w:r>
      <w:r w:rsidRPr="00BC6C22">
        <w:rPr>
          <w:rFonts w:ascii="Times New Roman" w:eastAsia="Calibri" w:hAnsi="Times New Roman" w:cs="Times New Roman"/>
          <w:sz w:val="24"/>
          <w:szCs w:val="24"/>
        </w:rPr>
        <w:t xml:space="preserve">y do ewidencjonowania rozrachunków z dostawcami i wykonawcami związanych z realizacją projektu. Na stronie </w:t>
      </w:r>
      <w:proofErr w:type="spellStart"/>
      <w:r w:rsidRPr="00BC6C22">
        <w:rPr>
          <w:rFonts w:ascii="Times New Roman" w:eastAsia="Calibri" w:hAnsi="Times New Roman" w:cs="Times New Roman"/>
          <w:sz w:val="24"/>
          <w:szCs w:val="24"/>
        </w:rPr>
        <w:t>Wn</w:t>
      </w:r>
      <w:proofErr w:type="spellEnd"/>
      <w:r w:rsidRPr="00BC6C22">
        <w:rPr>
          <w:rFonts w:ascii="Times New Roman" w:eastAsia="Calibri" w:hAnsi="Times New Roman" w:cs="Times New Roman"/>
          <w:sz w:val="24"/>
          <w:szCs w:val="24"/>
        </w:rPr>
        <w:t xml:space="preserve"> konta 201 ujmuje się z</w:t>
      </w:r>
      <w:r w:rsidR="00B25CD2" w:rsidRPr="00BC6C22">
        <w:rPr>
          <w:rFonts w:ascii="Times New Roman" w:eastAsia="Calibri" w:hAnsi="Times New Roman" w:cs="Times New Roman"/>
          <w:sz w:val="24"/>
          <w:szCs w:val="24"/>
        </w:rPr>
        <w:t>a</w:t>
      </w:r>
      <w:r w:rsidRPr="00BC6C22">
        <w:rPr>
          <w:rFonts w:ascii="Times New Roman" w:eastAsia="Calibri" w:hAnsi="Times New Roman" w:cs="Times New Roman"/>
          <w:sz w:val="24"/>
          <w:szCs w:val="24"/>
        </w:rPr>
        <w:t>płatę faktur dotyczących projektu, w korespondencji z kontem 130. Na stronie Ma konta ujmuje się wartość kosztu wynikającego z dokumentu źródłow</w:t>
      </w:r>
      <w:r w:rsidR="00B251D9" w:rsidRPr="00BC6C22">
        <w:rPr>
          <w:rFonts w:ascii="Times New Roman" w:eastAsia="Calibri" w:hAnsi="Times New Roman" w:cs="Times New Roman"/>
          <w:sz w:val="24"/>
          <w:szCs w:val="24"/>
        </w:rPr>
        <w:t>e</w:t>
      </w:r>
      <w:r w:rsidRPr="00BC6C22">
        <w:rPr>
          <w:rFonts w:ascii="Times New Roman" w:eastAsia="Calibri" w:hAnsi="Times New Roman" w:cs="Times New Roman"/>
          <w:sz w:val="24"/>
          <w:szCs w:val="24"/>
        </w:rPr>
        <w:t xml:space="preserve">go (faktury, polecenia księgowania) </w:t>
      </w:r>
      <w:r w:rsidR="00714EF6">
        <w:rPr>
          <w:rFonts w:ascii="Times New Roman" w:eastAsia="Calibri" w:hAnsi="Times New Roman" w:cs="Times New Roman"/>
          <w:sz w:val="24"/>
          <w:szCs w:val="24"/>
        </w:rPr>
        <w:t xml:space="preserve">                    </w:t>
      </w:r>
      <w:r w:rsidRPr="00BC6C22">
        <w:rPr>
          <w:rFonts w:ascii="Times New Roman" w:eastAsia="Calibri" w:hAnsi="Times New Roman" w:cs="Times New Roman"/>
          <w:sz w:val="24"/>
          <w:szCs w:val="24"/>
        </w:rPr>
        <w:t>w korespondencj</w:t>
      </w:r>
      <w:r w:rsidR="00714EF6">
        <w:rPr>
          <w:rFonts w:ascii="Times New Roman" w:eastAsia="Calibri" w:hAnsi="Times New Roman" w:cs="Times New Roman"/>
          <w:sz w:val="24"/>
          <w:szCs w:val="24"/>
        </w:rPr>
        <w:t>i z odpowiednimi kontami zespoł</w:t>
      </w:r>
      <w:r w:rsidRPr="00BC6C22">
        <w:rPr>
          <w:rFonts w:ascii="Times New Roman" w:eastAsia="Calibri" w:hAnsi="Times New Roman" w:cs="Times New Roman"/>
          <w:sz w:val="24"/>
          <w:szCs w:val="24"/>
        </w:rPr>
        <w:t>u</w:t>
      </w:r>
      <w:r w:rsidR="00714EF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BC6C22">
        <w:rPr>
          <w:rFonts w:ascii="Times New Roman" w:eastAsia="Calibri" w:hAnsi="Times New Roman" w:cs="Times New Roman"/>
          <w:sz w:val="24"/>
          <w:szCs w:val="24"/>
        </w:rPr>
        <w:t>”4”.</w:t>
      </w:r>
    </w:p>
    <w:p w14:paraId="0B23ED48" w14:textId="77777777" w:rsidR="00EF5463" w:rsidRPr="00BC6C22" w:rsidRDefault="00EF5463" w:rsidP="005244F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C5287CB" w14:textId="77777777" w:rsidR="000C481D" w:rsidRPr="00BC6C22" w:rsidRDefault="000C481D" w:rsidP="005244F8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BC6C22">
        <w:rPr>
          <w:rFonts w:ascii="Times New Roman" w:eastAsia="Calibri" w:hAnsi="Times New Roman" w:cs="Times New Roman"/>
          <w:b/>
          <w:sz w:val="24"/>
          <w:szCs w:val="24"/>
        </w:rPr>
        <w:t>Konto 224</w:t>
      </w:r>
      <w:r w:rsidR="00CA1488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BC6C22">
        <w:rPr>
          <w:rFonts w:ascii="Times New Roman" w:eastAsia="Calibri" w:hAnsi="Times New Roman" w:cs="Times New Roman"/>
          <w:b/>
          <w:sz w:val="24"/>
          <w:szCs w:val="24"/>
        </w:rPr>
        <w:t>-</w:t>
      </w:r>
      <w:r w:rsidR="00CA1488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BC6C22">
        <w:rPr>
          <w:rFonts w:ascii="Times New Roman" w:hAnsi="Times New Roman" w:cs="Times New Roman"/>
          <w:b/>
          <w:sz w:val="24"/>
          <w:szCs w:val="24"/>
        </w:rPr>
        <w:t>Rozliczenie dotacji budżetowych oraz płatności z budżetów środków europejskich</w:t>
      </w:r>
    </w:p>
    <w:p w14:paraId="05307022" w14:textId="77777777" w:rsidR="00714EF6" w:rsidRDefault="00714EF6" w:rsidP="000C481D">
      <w:pPr>
        <w:tabs>
          <w:tab w:val="left" w:pos="360"/>
        </w:tabs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E4A85B8" w14:textId="77777777" w:rsidR="000C481D" w:rsidRDefault="000C481D" w:rsidP="000C481D">
      <w:pPr>
        <w:tabs>
          <w:tab w:val="left" w:pos="360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C22">
        <w:rPr>
          <w:rFonts w:ascii="Times New Roman" w:hAnsi="Times New Roman" w:cs="Times New Roman"/>
          <w:b/>
          <w:sz w:val="24"/>
          <w:szCs w:val="24"/>
        </w:rPr>
        <w:t xml:space="preserve">Konto 224 </w:t>
      </w:r>
      <w:r w:rsidRPr="00BC6C22">
        <w:rPr>
          <w:rFonts w:ascii="Times New Roman" w:hAnsi="Times New Roman" w:cs="Times New Roman"/>
          <w:sz w:val="24"/>
          <w:szCs w:val="24"/>
        </w:rPr>
        <w:t>służy do rozliczenia przez organ dotujący udzielonych dotacji budżetowych.</w:t>
      </w:r>
    </w:p>
    <w:p w14:paraId="7BF8B49D" w14:textId="77777777" w:rsidR="000C481D" w:rsidRPr="00BC6C22" w:rsidRDefault="000C481D" w:rsidP="00714E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C22">
        <w:rPr>
          <w:rFonts w:ascii="Times New Roman" w:hAnsi="Times New Roman" w:cs="Times New Roman"/>
          <w:sz w:val="24"/>
          <w:szCs w:val="24"/>
        </w:rPr>
        <w:t xml:space="preserve">Na stronie </w:t>
      </w:r>
      <w:proofErr w:type="spellStart"/>
      <w:r w:rsidRPr="00BC6C22">
        <w:rPr>
          <w:rFonts w:ascii="Times New Roman" w:hAnsi="Times New Roman" w:cs="Times New Roman"/>
          <w:sz w:val="24"/>
          <w:szCs w:val="24"/>
        </w:rPr>
        <w:t>Wn</w:t>
      </w:r>
      <w:proofErr w:type="spellEnd"/>
      <w:r w:rsidRPr="00BC6C22">
        <w:rPr>
          <w:rFonts w:ascii="Times New Roman" w:hAnsi="Times New Roman" w:cs="Times New Roman"/>
          <w:sz w:val="24"/>
          <w:szCs w:val="24"/>
        </w:rPr>
        <w:t xml:space="preserve"> ujmuje się dotacje przekazane przez organ dotujący, a na stronie wartość  dotacji  uznanych  za wykorzystane i rozliczone, w korespondencji z kontem 810.</w:t>
      </w:r>
      <w:r w:rsidR="00714EF6">
        <w:rPr>
          <w:rFonts w:ascii="Times New Roman" w:hAnsi="Times New Roman" w:cs="Times New Roman"/>
          <w:sz w:val="24"/>
          <w:szCs w:val="24"/>
        </w:rPr>
        <w:t xml:space="preserve"> </w:t>
      </w:r>
      <w:r w:rsidRPr="00BC6C22">
        <w:rPr>
          <w:rFonts w:ascii="Times New Roman" w:hAnsi="Times New Roman" w:cs="Times New Roman"/>
          <w:sz w:val="24"/>
          <w:szCs w:val="24"/>
        </w:rPr>
        <w:t>Ewidencja szczegółowa (analityka) do konta 224 powinna zapewnić możliwość ustalenia wartości przekazanych dotacji, według jednostek oraz przeznaczenia.</w:t>
      </w:r>
    </w:p>
    <w:p w14:paraId="0F35E3E6" w14:textId="77777777" w:rsidR="000C481D" w:rsidRPr="00BC6C22" w:rsidRDefault="000C481D" w:rsidP="00714E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C22">
        <w:rPr>
          <w:rFonts w:ascii="Times New Roman" w:hAnsi="Times New Roman" w:cs="Times New Roman"/>
          <w:sz w:val="24"/>
          <w:szCs w:val="24"/>
        </w:rPr>
        <w:t xml:space="preserve">Saldo </w:t>
      </w:r>
      <w:proofErr w:type="spellStart"/>
      <w:r w:rsidRPr="00BC6C22">
        <w:rPr>
          <w:rFonts w:ascii="Times New Roman" w:hAnsi="Times New Roman" w:cs="Times New Roman"/>
          <w:sz w:val="24"/>
          <w:szCs w:val="24"/>
        </w:rPr>
        <w:t>Wn</w:t>
      </w:r>
      <w:proofErr w:type="spellEnd"/>
      <w:r w:rsidRPr="00BC6C22">
        <w:rPr>
          <w:rFonts w:ascii="Times New Roman" w:hAnsi="Times New Roman" w:cs="Times New Roman"/>
          <w:sz w:val="24"/>
          <w:szCs w:val="24"/>
        </w:rPr>
        <w:t xml:space="preserve"> konta oznacza wartość niewykorzystanych, nierozliczonych dotacji lub wartość dotacji należnych do zwrotu w roku, w którym zostały przekazane.</w:t>
      </w:r>
    </w:p>
    <w:p w14:paraId="2174A195" w14:textId="77777777" w:rsidR="000C481D" w:rsidRPr="00BC6C22" w:rsidRDefault="000C481D" w:rsidP="00714EF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C6C22">
        <w:rPr>
          <w:rFonts w:ascii="Times New Roman" w:hAnsi="Times New Roman" w:cs="Times New Roman"/>
          <w:sz w:val="24"/>
          <w:szCs w:val="24"/>
        </w:rPr>
        <w:t xml:space="preserve">Rozliczone i przypisane do zwrotu dotacje, które organ dotujący zalicza do dochodów budżetowych, są ujmowane na koncie 221. </w:t>
      </w:r>
    </w:p>
    <w:p w14:paraId="12679F5B" w14:textId="77777777" w:rsidR="00714EF6" w:rsidRDefault="00714EF6" w:rsidP="005244F8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2C5931D0" w14:textId="77777777" w:rsidR="00EF5463" w:rsidRPr="00BC6C22" w:rsidRDefault="00EF5463" w:rsidP="005244F8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BC6C22">
        <w:rPr>
          <w:rFonts w:ascii="Times New Roman" w:eastAsia="Calibri" w:hAnsi="Times New Roman" w:cs="Times New Roman"/>
          <w:b/>
          <w:sz w:val="24"/>
          <w:szCs w:val="24"/>
        </w:rPr>
        <w:t>Konto 225- Rozrachunki z budżetami</w:t>
      </w:r>
    </w:p>
    <w:p w14:paraId="74D8C489" w14:textId="77777777" w:rsidR="00714EF6" w:rsidRDefault="00714EF6" w:rsidP="005244F8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3AF8C304" w14:textId="77777777" w:rsidR="00EF5463" w:rsidRPr="00BC6C22" w:rsidRDefault="00EF5463" w:rsidP="005244F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C6C22">
        <w:rPr>
          <w:rFonts w:ascii="Times New Roman" w:eastAsia="Calibri" w:hAnsi="Times New Roman" w:cs="Times New Roman"/>
          <w:b/>
          <w:sz w:val="24"/>
          <w:szCs w:val="24"/>
        </w:rPr>
        <w:t>Konto 225</w:t>
      </w:r>
      <w:r w:rsidRPr="00BC6C22">
        <w:rPr>
          <w:rFonts w:ascii="Times New Roman" w:eastAsia="Calibri" w:hAnsi="Times New Roman" w:cs="Times New Roman"/>
          <w:sz w:val="24"/>
          <w:szCs w:val="24"/>
        </w:rPr>
        <w:t xml:space="preserve"> słu</w:t>
      </w:r>
      <w:r w:rsidR="00B25CD2" w:rsidRPr="00BC6C22">
        <w:rPr>
          <w:rFonts w:ascii="Times New Roman" w:eastAsia="Calibri" w:hAnsi="Times New Roman" w:cs="Times New Roman"/>
          <w:sz w:val="24"/>
          <w:szCs w:val="24"/>
        </w:rPr>
        <w:t>ż</w:t>
      </w:r>
      <w:r w:rsidRPr="00BC6C22">
        <w:rPr>
          <w:rFonts w:ascii="Times New Roman" w:eastAsia="Calibri" w:hAnsi="Times New Roman" w:cs="Times New Roman"/>
          <w:sz w:val="24"/>
          <w:szCs w:val="24"/>
        </w:rPr>
        <w:t>y do ewidencji roz</w:t>
      </w:r>
      <w:r w:rsidR="00B25CD2" w:rsidRPr="00BC6C22">
        <w:rPr>
          <w:rFonts w:ascii="Times New Roman" w:eastAsia="Calibri" w:hAnsi="Times New Roman" w:cs="Times New Roman"/>
          <w:sz w:val="24"/>
          <w:szCs w:val="24"/>
        </w:rPr>
        <w:t>rachunków z jednostką przekazują</w:t>
      </w:r>
      <w:r w:rsidRPr="00BC6C22">
        <w:rPr>
          <w:rFonts w:ascii="Times New Roman" w:eastAsia="Calibri" w:hAnsi="Times New Roman" w:cs="Times New Roman"/>
          <w:sz w:val="24"/>
          <w:szCs w:val="24"/>
        </w:rPr>
        <w:t xml:space="preserve">ca dotacje ze </w:t>
      </w:r>
      <w:r w:rsidR="00B25CD2" w:rsidRPr="00BC6C22">
        <w:rPr>
          <w:rFonts w:ascii="Times New Roman" w:eastAsia="Calibri" w:hAnsi="Times New Roman" w:cs="Times New Roman"/>
          <w:sz w:val="24"/>
          <w:szCs w:val="24"/>
        </w:rPr>
        <w:t>ś</w:t>
      </w:r>
      <w:r w:rsidRPr="00BC6C22">
        <w:rPr>
          <w:rFonts w:ascii="Times New Roman" w:eastAsia="Calibri" w:hAnsi="Times New Roman" w:cs="Times New Roman"/>
          <w:sz w:val="24"/>
          <w:szCs w:val="24"/>
        </w:rPr>
        <w:t>rodków europejskich oraz podatków.</w:t>
      </w:r>
    </w:p>
    <w:p w14:paraId="745E450B" w14:textId="77777777" w:rsidR="00EF5463" w:rsidRPr="00BC6C22" w:rsidRDefault="00EF5463" w:rsidP="005244F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C6C22">
        <w:rPr>
          <w:rFonts w:ascii="Times New Roman" w:eastAsia="Calibri" w:hAnsi="Times New Roman" w:cs="Times New Roman"/>
          <w:sz w:val="24"/>
          <w:szCs w:val="24"/>
        </w:rPr>
        <w:t xml:space="preserve">Na stronie </w:t>
      </w:r>
      <w:proofErr w:type="spellStart"/>
      <w:r w:rsidRPr="00BC6C22">
        <w:rPr>
          <w:rFonts w:ascii="Times New Roman" w:eastAsia="Calibri" w:hAnsi="Times New Roman" w:cs="Times New Roman"/>
          <w:sz w:val="24"/>
          <w:szCs w:val="24"/>
        </w:rPr>
        <w:t>Wn</w:t>
      </w:r>
      <w:proofErr w:type="spellEnd"/>
      <w:r w:rsidRPr="00BC6C22">
        <w:rPr>
          <w:rFonts w:ascii="Times New Roman" w:eastAsia="Calibri" w:hAnsi="Times New Roman" w:cs="Times New Roman"/>
          <w:sz w:val="24"/>
          <w:szCs w:val="24"/>
        </w:rPr>
        <w:t xml:space="preserve"> konta 225 ujmuje się nadpłaty oraz </w:t>
      </w:r>
      <w:r w:rsidR="00CF3E7C" w:rsidRPr="00BC6C22">
        <w:rPr>
          <w:rFonts w:ascii="Times New Roman" w:eastAsia="Calibri" w:hAnsi="Times New Roman" w:cs="Times New Roman"/>
          <w:sz w:val="24"/>
          <w:szCs w:val="24"/>
        </w:rPr>
        <w:t>wpł</w:t>
      </w:r>
      <w:r w:rsidR="00B25CD2" w:rsidRPr="00BC6C22">
        <w:rPr>
          <w:rFonts w:ascii="Times New Roman" w:eastAsia="Calibri" w:hAnsi="Times New Roman" w:cs="Times New Roman"/>
          <w:sz w:val="24"/>
          <w:szCs w:val="24"/>
        </w:rPr>
        <w:t>a</w:t>
      </w:r>
      <w:r w:rsidR="00CF3E7C" w:rsidRPr="00BC6C22">
        <w:rPr>
          <w:rFonts w:ascii="Times New Roman" w:eastAsia="Calibri" w:hAnsi="Times New Roman" w:cs="Times New Roman"/>
          <w:sz w:val="24"/>
          <w:szCs w:val="24"/>
        </w:rPr>
        <w:t>ty do budżetu z tytułu po</w:t>
      </w:r>
      <w:r w:rsidR="00B25CD2" w:rsidRPr="00BC6C22">
        <w:rPr>
          <w:rFonts w:ascii="Times New Roman" w:eastAsia="Calibri" w:hAnsi="Times New Roman" w:cs="Times New Roman"/>
          <w:sz w:val="24"/>
          <w:szCs w:val="24"/>
        </w:rPr>
        <w:t>da</w:t>
      </w:r>
      <w:r w:rsidR="00CF3E7C" w:rsidRPr="00BC6C22">
        <w:rPr>
          <w:rFonts w:ascii="Times New Roman" w:eastAsia="Calibri" w:hAnsi="Times New Roman" w:cs="Times New Roman"/>
          <w:sz w:val="24"/>
          <w:szCs w:val="24"/>
        </w:rPr>
        <w:t>tków, a na stronie Ma konta 225 zobowi</w:t>
      </w:r>
      <w:r w:rsidR="00B25CD2" w:rsidRPr="00BC6C22">
        <w:rPr>
          <w:rFonts w:ascii="Times New Roman" w:eastAsia="Calibri" w:hAnsi="Times New Roman" w:cs="Times New Roman"/>
          <w:sz w:val="24"/>
          <w:szCs w:val="24"/>
        </w:rPr>
        <w:t>ą</w:t>
      </w:r>
      <w:r w:rsidR="00CF3E7C" w:rsidRPr="00BC6C22">
        <w:rPr>
          <w:rFonts w:ascii="Times New Roman" w:eastAsia="Calibri" w:hAnsi="Times New Roman" w:cs="Times New Roman"/>
          <w:sz w:val="24"/>
          <w:szCs w:val="24"/>
        </w:rPr>
        <w:t>zania wobec budżetów i wpłaty od jednostki przekazującej dotacje.</w:t>
      </w:r>
    </w:p>
    <w:p w14:paraId="5F8BB9F8" w14:textId="77777777" w:rsidR="00CF3E7C" w:rsidRPr="00BC6C22" w:rsidRDefault="00CF3E7C" w:rsidP="005244F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E6A4C6B" w14:textId="77777777" w:rsidR="0093681B" w:rsidRPr="00BC6C22" w:rsidRDefault="0093681B" w:rsidP="005244F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C6C22">
        <w:rPr>
          <w:rFonts w:ascii="Times New Roman" w:eastAsia="Calibri" w:hAnsi="Times New Roman" w:cs="Times New Roman"/>
          <w:b/>
          <w:sz w:val="24"/>
          <w:szCs w:val="24"/>
        </w:rPr>
        <w:t>Konto 229</w:t>
      </w:r>
      <w:r w:rsidR="00CA1488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BC6C22">
        <w:rPr>
          <w:rFonts w:ascii="Times New Roman" w:eastAsia="Calibri" w:hAnsi="Times New Roman" w:cs="Times New Roman"/>
          <w:b/>
          <w:sz w:val="24"/>
          <w:szCs w:val="24"/>
        </w:rPr>
        <w:t>-</w:t>
      </w:r>
      <w:r w:rsidRPr="00BC6C22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BC6C22">
        <w:rPr>
          <w:rFonts w:ascii="Times New Roman" w:hAnsi="Times New Roman" w:cs="Times New Roman"/>
          <w:b/>
          <w:sz w:val="24"/>
          <w:szCs w:val="24"/>
        </w:rPr>
        <w:t>Pozostałe rozrachunki publicznoprawne</w:t>
      </w:r>
    </w:p>
    <w:p w14:paraId="33BE3968" w14:textId="77777777" w:rsidR="009C3686" w:rsidRDefault="009C3686" w:rsidP="00714E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AA43A05" w14:textId="0E88DE20" w:rsidR="0093681B" w:rsidRPr="00BC6C22" w:rsidRDefault="0093681B" w:rsidP="00714E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C22">
        <w:rPr>
          <w:rFonts w:ascii="Times New Roman" w:hAnsi="Times New Roman" w:cs="Times New Roman"/>
          <w:b/>
          <w:sz w:val="24"/>
          <w:szCs w:val="24"/>
        </w:rPr>
        <w:t>Konto 229</w:t>
      </w:r>
      <w:r w:rsidRPr="00BC6C22">
        <w:rPr>
          <w:rFonts w:ascii="Times New Roman" w:hAnsi="Times New Roman" w:cs="Times New Roman"/>
          <w:sz w:val="24"/>
          <w:szCs w:val="24"/>
        </w:rPr>
        <w:t xml:space="preserve"> służy do ewidencji, innych niż z budżetami, rozrachunków publicznoprawnych, </w:t>
      </w:r>
      <w:r w:rsidR="00714EF6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Pr="00BC6C22">
        <w:rPr>
          <w:rFonts w:ascii="Times New Roman" w:hAnsi="Times New Roman" w:cs="Times New Roman"/>
          <w:sz w:val="24"/>
          <w:szCs w:val="24"/>
        </w:rPr>
        <w:t xml:space="preserve">a w szczególności z tytułu ubezpieczeń społecznych i zdrowotnych. </w:t>
      </w:r>
    </w:p>
    <w:p w14:paraId="19529E2C" w14:textId="77777777" w:rsidR="0093681B" w:rsidRPr="00BC6C22" w:rsidRDefault="0093681B" w:rsidP="00714E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C22">
        <w:rPr>
          <w:rFonts w:ascii="Times New Roman" w:hAnsi="Times New Roman" w:cs="Times New Roman"/>
          <w:sz w:val="24"/>
          <w:szCs w:val="24"/>
        </w:rPr>
        <w:t xml:space="preserve">Na stronie </w:t>
      </w:r>
      <w:proofErr w:type="spellStart"/>
      <w:r w:rsidRPr="00BC6C22">
        <w:rPr>
          <w:rFonts w:ascii="Times New Roman" w:hAnsi="Times New Roman" w:cs="Times New Roman"/>
          <w:sz w:val="24"/>
          <w:szCs w:val="24"/>
        </w:rPr>
        <w:t>Wn</w:t>
      </w:r>
      <w:proofErr w:type="spellEnd"/>
      <w:r w:rsidRPr="00BC6C22">
        <w:rPr>
          <w:rFonts w:ascii="Times New Roman" w:hAnsi="Times New Roman" w:cs="Times New Roman"/>
          <w:sz w:val="24"/>
          <w:szCs w:val="24"/>
        </w:rPr>
        <w:t xml:space="preserve"> konta 229 ujmuje się należności oraz spłatę i zmniejszenie zobowiązań, a na stronie Ma - zobowiązania, spłatę i zmniejszenie należności z tytułu rozrachunków publicznoprawnych. </w:t>
      </w:r>
    </w:p>
    <w:p w14:paraId="118AB4FC" w14:textId="77777777" w:rsidR="0093681B" w:rsidRPr="00BC6C22" w:rsidRDefault="0093681B" w:rsidP="00714E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C22">
        <w:rPr>
          <w:rFonts w:ascii="Times New Roman" w:hAnsi="Times New Roman" w:cs="Times New Roman"/>
          <w:sz w:val="24"/>
          <w:szCs w:val="24"/>
        </w:rPr>
        <w:t xml:space="preserve">Ewidencja szczegółowa prowadzona do konta 229 powinna zapewnić możliwość ustalenia stanu należności i zobowiązań według tytułów rozrachunków oraz podmiotów, z którymi dokonywane są rozliczenia. </w:t>
      </w:r>
    </w:p>
    <w:p w14:paraId="114DE777" w14:textId="77777777" w:rsidR="0093681B" w:rsidRDefault="0093681B" w:rsidP="00714E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C22">
        <w:rPr>
          <w:rFonts w:ascii="Times New Roman" w:hAnsi="Times New Roman" w:cs="Times New Roman"/>
          <w:sz w:val="24"/>
          <w:szCs w:val="24"/>
        </w:rPr>
        <w:t xml:space="preserve">Konto 229 może wykazywać dwa salda. Saldo </w:t>
      </w:r>
      <w:proofErr w:type="spellStart"/>
      <w:r w:rsidRPr="00BC6C22">
        <w:rPr>
          <w:rFonts w:ascii="Times New Roman" w:hAnsi="Times New Roman" w:cs="Times New Roman"/>
          <w:sz w:val="24"/>
          <w:szCs w:val="24"/>
        </w:rPr>
        <w:t>Wn</w:t>
      </w:r>
      <w:proofErr w:type="spellEnd"/>
      <w:r w:rsidRPr="00BC6C22">
        <w:rPr>
          <w:rFonts w:ascii="Times New Roman" w:hAnsi="Times New Roman" w:cs="Times New Roman"/>
          <w:sz w:val="24"/>
          <w:szCs w:val="24"/>
        </w:rPr>
        <w:t xml:space="preserve"> oznacza stan należności, a saldo Ma - stan zobowiązań. </w:t>
      </w:r>
    </w:p>
    <w:p w14:paraId="74B57161" w14:textId="77777777" w:rsidR="00714EF6" w:rsidRPr="00BC6C22" w:rsidRDefault="00714EF6" w:rsidP="00714E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FCB9C6F" w14:textId="77777777" w:rsidR="0093681B" w:rsidRPr="00BC6C22" w:rsidRDefault="0093681B" w:rsidP="0093681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C22">
        <w:rPr>
          <w:rFonts w:ascii="Times New Roman" w:hAnsi="Times New Roman" w:cs="Times New Roman"/>
          <w:b/>
          <w:sz w:val="24"/>
          <w:szCs w:val="24"/>
        </w:rPr>
        <w:t>Konto 231- Rozrachunki z tytułu wynagrodzeń</w:t>
      </w:r>
    </w:p>
    <w:p w14:paraId="718A7F6F" w14:textId="77777777" w:rsidR="0093681B" w:rsidRPr="00BC6C22" w:rsidRDefault="0093681B" w:rsidP="00714E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C22">
        <w:rPr>
          <w:rFonts w:ascii="Times New Roman" w:hAnsi="Times New Roman" w:cs="Times New Roman"/>
          <w:b/>
          <w:sz w:val="24"/>
          <w:szCs w:val="24"/>
        </w:rPr>
        <w:t>Konto 231</w:t>
      </w:r>
      <w:r w:rsidRPr="00BC6C22">
        <w:rPr>
          <w:rFonts w:ascii="Times New Roman" w:hAnsi="Times New Roman" w:cs="Times New Roman"/>
          <w:sz w:val="24"/>
          <w:szCs w:val="24"/>
        </w:rPr>
        <w:t xml:space="preserve"> służy do ewidencji rozrachunków z pracownikami jednostki i innymi osobami fizycznymi z tytułu wypłat pieniężnych i świadczeń rzeczowych zaliczonych, zgodnie z odrębnymi przepisami, do wynagrodzeń, a w szczególności należności za pracę wykonywaną na podstawie stosunku pracy, umowy zlecenia, umowy o dzieło, umowy agencyjnej. </w:t>
      </w:r>
    </w:p>
    <w:p w14:paraId="6947B198" w14:textId="77777777" w:rsidR="0093681B" w:rsidRPr="00BC6C22" w:rsidRDefault="0093681B" w:rsidP="00714E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5B51">
        <w:rPr>
          <w:rFonts w:ascii="Times New Roman" w:hAnsi="Times New Roman" w:cs="Times New Roman"/>
          <w:sz w:val="24"/>
          <w:szCs w:val="24"/>
        </w:rPr>
        <w:t xml:space="preserve">Na stronie </w:t>
      </w:r>
      <w:proofErr w:type="spellStart"/>
      <w:r w:rsidRPr="00455B51">
        <w:rPr>
          <w:rFonts w:ascii="Times New Roman" w:hAnsi="Times New Roman" w:cs="Times New Roman"/>
          <w:sz w:val="24"/>
          <w:szCs w:val="24"/>
        </w:rPr>
        <w:t>Wn</w:t>
      </w:r>
      <w:proofErr w:type="spellEnd"/>
      <w:r w:rsidRPr="00455B51">
        <w:rPr>
          <w:rFonts w:ascii="Times New Roman" w:hAnsi="Times New Roman" w:cs="Times New Roman"/>
          <w:sz w:val="24"/>
          <w:szCs w:val="24"/>
        </w:rPr>
        <w:t xml:space="preserve"> konta 231 </w:t>
      </w:r>
      <w:r w:rsidRPr="00BC6C22">
        <w:rPr>
          <w:rFonts w:ascii="Times New Roman" w:hAnsi="Times New Roman" w:cs="Times New Roman"/>
          <w:sz w:val="24"/>
          <w:szCs w:val="24"/>
        </w:rPr>
        <w:t xml:space="preserve">ujmuje się w szczególności: </w:t>
      </w:r>
    </w:p>
    <w:p w14:paraId="7E750030" w14:textId="77777777" w:rsidR="0093681B" w:rsidRPr="00BC6C22" w:rsidRDefault="0093681B" w:rsidP="00714E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C22">
        <w:rPr>
          <w:rFonts w:ascii="Times New Roman" w:hAnsi="Times New Roman" w:cs="Times New Roman"/>
          <w:sz w:val="24"/>
          <w:szCs w:val="24"/>
        </w:rPr>
        <w:t xml:space="preserve">1) wypłaty pieniężne lub przelewy wynagrodzeń, </w:t>
      </w:r>
    </w:p>
    <w:p w14:paraId="699527D2" w14:textId="77777777" w:rsidR="0093681B" w:rsidRPr="00BC6C22" w:rsidRDefault="0093681B" w:rsidP="00714E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C22">
        <w:rPr>
          <w:rFonts w:ascii="Times New Roman" w:hAnsi="Times New Roman" w:cs="Times New Roman"/>
          <w:sz w:val="24"/>
          <w:szCs w:val="24"/>
        </w:rPr>
        <w:t xml:space="preserve">2) wypłaty zaliczek na poczet wynagrodzeń, </w:t>
      </w:r>
    </w:p>
    <w:p w14:paraId="1A25A332" w14:textId="77777777" w:rsidR="0093681B" w:rsidRPr="00BC6C22" w:rsidRDefault="0093681B" w:rsidP="00714E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C22">
        <w:rPr>
          <w:rFonts w:ascii="Times New Roman" w:hAnsi="Times New Roman" w:cs="Times New Roman"/>
          <w:sz w:val="24"/>
          <w:szCs w:val="24"/>
        </w:rPr>
        <w:t xml:space="preserve">3) wartość wydanych świadczeń rzeczowych zaliczanych do wynagrodzeń, </w:t>
      </w:r>
    </w:p>
    <w:p w14:paraId="30F26AF7" w14:textId="77777777" w:rsidR="0093681B" w:rsidRPr="00BC6C22" w:rsidRDefault="0093681B" w:rsidP="00714E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C22">
        <w:rPr>
          <w:rFonts w:ascii="Times New Roman" w:hAnsi="Times New Roman" w:cs="Times New Roman"/>
          <w:sz w:val="24"/>
          <w:szCs w:val="24"/>
        </w:rPr>
        <w:t xml:space="preserve">4) potrącenia wynagrodzeń obciążające pracownika. </w:t>
      </w:r>
    </w:p>
    <w:p w14:paraId="5EFE493D" w14:textId="77777777" w:rsidR="0093681B" w:rsidRPr="00BC6C22" w:rsidRDefault="0093681B" w:rsidP="00714E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5B51">
        <w:rPr>
          <w:rFonts w:ascii="Times New Roman" w:hAnsi="Times New Roman" w:cs="Times New Roman"/>
          <w:sz w:val="24"/>
          <w:szCs w:val="24"/>
        </w:rPr>
        <w:t>Na stronie Ma konta 231</w:t>
      </w:r>
      <w:r w:rsidRPr="00BC6C22">
        <w:rPr>
          <w:rFonts w:ascii="Times New Roman" w:hAnsi="Times New Roman" w:cs="Times New Roman"/>
          <w:sz w:val="24"/>
          <w:szCs w:val="24"/>
        </w:rPr>
        <w:t xml:space="preserve"> ujmuje się zobowiązania jednostki z tytułu wynagrodzeń. </w:t>
      </w:r>
    </w:p>
    <w:p w14:paraId="5C4C9C40" w14:textId="77777777" w:rsidR="0093681B" w:rsidRDefault="0093681B" w:rsidP="00714E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C22">
        <w:rPr>
          <w:rFonts w:ascii="Times New Roman" w:hAnsi="Times New Roman" w:cs="Times New Roman"/>
          <w:sz w:val="24"/>
          <w:szCs w:val="24"/>
        </w:rPr>
        <w:t xml:space="preserve">Konto 231 może wykazywać dwa salda. Saldo </w:t>
      </w:r>
      <w:proofErr w:type="spellStart"/>
      <w:r w:rsidRPr="00BC6C22">
        <w:rPr>
          <w:rFonts w:ascii="Times New Roman" w:hAnsi="Times New Roman" w:cs="Times New Roman"/>
          <w:sz w:val="24"/>
          <w:szCs w:val="24"/>
        </w:rPr>
        <w:t>Wn</w:t>
      </w:r>
      <w:proofErr w:type="spellEnd"/>
      <w:r w:rsidRPr="00BC6C22">
        <w:rPr>
          <w:rFonts w:ascii="Times New Roman" w:hAnsi="Times New Roman" w:cs="Times New Roman"/>
          <w:sz w:val="24"/>
          <w:szCs w:val="24"/>
        </w:rPr>
        <w:t xml:space="preserve"> oznacza stan należności, a saldo Ma - stan zobowiązań jednostki z tytułu wynagrodzeń. </w:t>
      </w:r>
    </w:p>
    <w:p w14:paraId="02131D18" w14:textId="77777777" w:rsidR="00714EF6" w:rsidRPr="00BC6C22" w:rsidRDefault="00714EF6" w:rsidP="00714E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24FCD07" w14:textId="77777777" w:rsidR="00B15D2F" w:rsidRDefault="00B15D2F" w:rsidP="005244F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C6C22">
        <w:rPr>
          <w:rFonts w:ascii="Times New Roman" w:eastAsia="Calibri" w:hAnsi="Times New Roman" w:cs="Times New Roman"/>
          <w:b/>
          <w:sz w:val="24"/>
          <w:szCs w:val="24"/>
        </w:rPr>
        <w:t xml:space="preserve">Konto 234 - </w:t>
      </w:r>
      <w:r w:rsidRPr="00BC6C22">
        <w:rPr>
          <w:rFonts w:ascii="Times New Roman" w:hAnsi="Times New Roman" w:cs="Times New Roman"/>
          <w:b/>
          <w:sz w:val="24"/>
          <w:szCs w:val="24"/>
        </w:rPr>
        <w:t>Pozostałe rozrachunki z pracownikami</w:t>
      </w:r>
    </w:p>
    <w:p w14:paraId="3A795EEF" w14:textId="77777777" w:rsidR="00455B51" w:rsidRPr="00BC6C22" w:rsidRDefault="00455B51" w:rsidP="005244F8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4CCABDBE" w14:textId="77777777" w:rsidR="00B15D2F" w:rsidRPr="00BC6C22" w:rsidRDefault="00B15D2F" w:rsidP="00714E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C22">
        <w:rPr>
          <w:rFonts w:ascii="Times New Roman" w:hAnsi="Times New Roman" w:cs="Times New Roman"/>
          <w:b/>
          <w:sz w:val="24"/>
          <w:szCs w:val="24"/>
        </w:rPr>
        <w:t>Konto 234</w:t>
      </w:r>
      <w:r w:rsidRPr="00BC6C22">
        <w:rPr>
          <w:rFonts w:ascii="Times New Roman" w:hAnsi="Times New Roman" w:cs="Times New Roman"/>
          <w:sz w:val="24"/>
          <w:szCs w:val="24"/>
        </w:rPr>
        <w:t xml:space="preserve"> służy do ewidencji należności, roszczeń i zobowiązań wobec pracowników </w:t>
      </w:r>
      <w:r w:rsidR="00455B51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Pr="00BC6C22">
        <w:rPr>
          <w:rFonts w:ascii="Times New Roman" w:hAnsi="Times New Roman" w:cs="Times New Roman"/>
          <w:sz w:val="24"/>
          <w:szCs w:val="24"/>
        </w:rPr>
        <w:t xml:space="preserve">z innych tytułów niż wynagrodzenia. </w:t>
      </w:r>
    </w:p>
    <w:p w14:paraId="18DDEF94" w14:textId="77777777" w:rsidR="00B15D2F" w:rsidRPr="00BC6C22" w:rsidRDefault="00B15D2F" w:rsidP="00714EF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55B51">
        <w:rPr>
          <w:rFonts w:ascii="Times New Roman" w:hAnsi="Times New Roman" w:cs="Times New Roman"/>
          <w:sz w:val="24"/>
          <w:szCs w:val="24"/>
        </w:rPr>
        <w:t xml:space="preserve">Na stronie </w:t>
      </w:r>
      <w:proofErr w:type="spellStart"/>
      <w:r w:rsidRPr="00455B51">
        <w:rPr>
          <w:rFonts w:ascii="Times New Roman" w:hAnsi="Times New Roman" w:cs="Times New Roman"/>
          <w:sz w:val="24"/>
          <w:szCs w:val="24"/>
        </w:rPr>
        <w:t>Wn</w:t>
      </w:r>
      <w:proofErr w:type="spellEnd"/>
      <w:r w:rsidRPr="00455B51">
        <w:rPr>
          <w:rFonts w:ascii="Times New Roman" w:hAnsi="Times New Roman" w:cs="Times New Roman"/>
          <w:sz w:val="24"/>
          <w:szCs w:val="24"/>
        </w:rPr>
        <w:t xml:space="preserve"> konta 234</w:t>
      </w:r>
      <w:r w:rsidRPr="00BC6C22">
        <w:rPr>
          <w:rFonts w:ascii="Times New Roman" w:hAnsi="Times New Roman" w:cs="Times New Roman"/>
          <w:sz w:val="24"/>
          <w:szCs w:val="24"/>
        </w:rPr>
        <w:t xml:space="preserve"> ujmuje się w szczególności: </w:t>
      </w:r>
    </w:p>
    <w:p w14:paraId="153CB42B" w14:textId="77777777" w:rsidR="00B15D2F" w:rsidRPr="00BC6C22" w:rsidRDefault="00B15D2F" w:rsidP="00714E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C22">
        <w:rPr>
          <w:rFonts w:ascii="Times New Roman" w:hAnsi="Times New Roman" w:cs="Times New Roman"/>
          <w:sz w:val="24"/>
          <w:szCs w:val="24"/>
        </w:rPr>
        <w:t xml:space="preserve">1) wypłacone pracownikom zaliczki i sumy do rozliczenia na wydatki obciążające jednostkę, </w:t>
      </w:r>
    </w:p>
    <w:p w14:paraId="54D8A053" w14:textId="77777777" w:rsidR="00B15D2F" w:rsidRPr="00BC6C22" w:rsidRDefault="00B15D2F" w:rsidP="00714E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C22">
        <w:rPr>
          <w:rFonts w:ascii="Times New Roman" w:hAnsi="Times New Roman" w:cs="Times New Roman"/>
          <w:sz w:val="24"/>
          <w:szCs w:val="24"/>
        </w:rPr>
        <w:t xml:space="preserve">2) należności od pracowników z tytułu dokonanych przez jednostkę świadczeń odpłatnych, </w:t>
      </w:r>
    </w:p>
    <w:p w14:paraId="158B6DAA" w14:textId="77777777" w:rsidR="00B15D2F" w:rsidRPr="00BC6C22" w:rsidRDefault="00B15D2F" w:rsidP="00714E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C22">
        <w:rPr>
          <w:rFonts w:ascii="Times New Roman" w:hAnsi="Times New Roman" w:cs="Times New Roman"/>
          <w:sz w:val="24"/>
          <w:szCs w:val="24"/>
        </w:rPr>
        <w:t xml:space="preserve">3) należności z tytułu pożyczek z zakładowego funduszu świadczeń socjalnych, </w:t>
      </w:r>
    </w:p>
    <w:p w14:paraId="20FAE09C" w14:textId="77777777" w:rsidR="00B15D2F" w:rsidRPr="00BC6C22" w:rsidRDefault="00B15D2F" w:rsidP="00714E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C22">
        <w:rPr>
          <w:rFonts w:ascii="Times New Roman" w:hAnsi="Times New Roman" w:cs="Times New Roman"/>
          <w:sz w:val="24"/>
          <w:szCs w:val="24"/>
        </w:rPr>
        <w:t xml:space="preserve">4) należności i roszczenia od pracowników z tytułu niedoborów i szkód, </w:t>
      </w:r>
    </w:p>
    <w:p w14:paraId="53878FF2" w14:textId="77777777" w:rsidR="00B15D2F" w:rsidRPr="00BC6C22" w:rsidRDefault="00B15D2F" w:rsidP="00714E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C22">
        <w:rPr>
          <w:rFonts w:ascii="Times New Roman" w:hAnsi="Times New Roman" w:cs="Times New Roman"/>
          <w:sz w:val="24"/>
          <w:szCs w:val="24"/>
        </w:rPr>
        <w:t xml:space="preserve">5) zapłacone zobowiązania wobec pracowników. </w:t>
      </w:r>
    </w:p>
    <w:p w14:paraId="12AA1780" w14:textId="77777777" w:rsidR="00B15D2F" w:rsidRPr="00BC6C22" w:rsidRDefault="00B15D2F" w:rsidP="00714E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5B51">
        <w:rPr>
          <w:rFonts w:ascii="Times New Roman" w:hAnsi="Times New Roman" w:cs="Times New Roman"/>
          <w:sz w:val="24"/>
          <w:szCs w:val="24"/>
        </w:rPr>
        <w:t xml:space="preserve">Na stronie Ma konta 234 </w:t>
      </w:r>
      <w:r w:rsidRPr="00BC6C22">
        <w:rPr>
          <w:rFonts w:ascii="Times New Roman" w:hAnsi="Times New Roman" w:cs="Times New Roman"/>
          <w:sz w:val="24"/>
          <w:szCs w:val="24"/>
        </w:rPr>
        <w:t xml:space="preserve">ujmuje się w szczególności: </w:t>
      </w:r>
    </w:p>
    <w:p w14:paraId="22544226" w14:textId="77777777" w:rsidR="00B15D2F" w:rsidRPr="00BC6C22" w:rsidRDefault="00B15D2F" w:rsidP="00714E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C22">
        <w:rPr>
          <w:rFonts w:ascii="Times New Roman" w:hAnsi="Times New Roman" w:cs="Times New Roman"/>
          <w:sz w:val="24"/>
          <w:szCs w:val="24"/>
        </w:rPr>
        <w:t xml:space="preserve">1) wydatki wyłożone przez pracowników w imieniu jednostki, </w:t>
      </w:r>
    </w:p>
    <w:p w14:paraId="157A6B92" w14:textId="77777777" w:rsidR="00B15D2F" w:rsidRPr="00BC6C22" w:rsidRDefault="00B15D2F" w:rsidP="00714E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C22">
        <w:rPr>
          <w:rFonts w:ascii="Times New Roman" w:hAnsi="Times New Roman" w:cs="Times New Roman"/>
          <w:sz w:val="24"/>
          <w:szCs w:val="24"/>
        </w:rPr>
        <w:lastRenderedPageBreak/>
        <w:t xml:space="preserve">2) rozliczone zaliczki i zwroty środków pieniężnych, </w:t>
      </w:r>
    </w:p>
    <w:p w14:paraId="147D899F" w14:textId="77777777" w:rsidR="00B15D2F" w:rsidRPr="00BC6C22" w:rsidRDefault="00B15D2F" w:rsidP="00714E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C22">
        <w:rPr>
          <w:rFonts w:ascii="Times New Roman" w:hAnsi="Times New Roman" w:cs="Times New Roman"/>
          <w:sz w:val="24"/>
          <w:szCs w:val="24"/>
        </w:rPr>
        <w:t xml:space="preserve">3) wpływy należności od pracowników. </w:t>
      </w:r>
    </w:p>
    <w:p w14:paraId="2F155A7A" w14:textId="77777777" w:rsidR="00B15D2F" w:rsidRPr="00BC6C22" w:rsidRDefault="00B15D2F" w:rsidP="00714E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C22">
        <w:rPr>
          <w:rFonts w:ascii="Times New Roman" w:hAnsi="Times New Roman" w:cs="Times New Roman"/>
          <w:sz w:val="24"/>
          <w:szCs w:val="24"/>
        </w:rPr>
        <w:t xml:space="preserve">Ewidencja szczegółowa prowadzona do konta 234 powinna zapewnić możliwość ustalenia stanu należności, roszczeń i zobowiązań z poszczególnymi pracownikami według tytułów rozrachunków. </w:t>
      </w:r>
    </w:p>
    <w:p w14:paraId="3712F329" w14:textId="77777777" w:rsidR="00486852" w:rsidRDefault="00486852" w:rsidP="005244F8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613CB942" w14:textId="77777777" w:rsidR="00B025EE" w:rsidRPr="00BC6C22" w:rsidRDefault="00B025EE" w:rsidP="005244F8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bookmarkStart w:id="0" w:name="_GoBack"/>
      <w:bookmarkEnd w:id="0"/>
      <w:r w:rsidRPr="00BC6C22">
        <w:rPr>
          <w:rFonts w:ascii="Times New Roman" w:eastAsia="Calibri" w:hAnsi="Times New Roman" w:cs="Times New Roman"/>
          <w:b/>
          <w:sz w:val="24"/>
          <w:szCs w:val="24"/>
        </w:rPr>
        <w:t>Konto 240</w:t>
      </w:r>
      <w:r w:rsidR="00CA1488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BC6C22">
        <w:rPr>
          <w:rFonts w:ascii="Times New Roman" w:eastAsia="Calibri" w:hAnsi="Times New Roman" w:cs="Times New Roman"/>
          <w:b/>
          <w:sz w:val="24"/>
          <w:szCs w:val="24"/>
        </w:rPr>
        <w:t>- Pozostałe rozrachunki</w:t>
      </w:r>
    </w:p>
    <w:p w14:paraId="719C08FE" w14:textId="77777777" w:rsidR="00714EF6" w:rsidRDefault="00714EF6" w:rsidP="005244F8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0A11E752" w14:textId="77777777" w:rsidR="00B025EE" w:rsidRPr="00BC6C22" w:rsidRDefault="00B025EE" w:rsidP="005244F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C6C22">
        <w:rPr>
          <w:rFonts w:ascii="Times New Roman" w:eastAsia="Calibri" w:hAnsi="Times New Roman" w:cs="Times New Roman"/>
          <w:b/>
          <w:sz w:val="24"/>
          <w:szCs w:val="24"/>
        </w:rPr>
        <w:t>Konto 240</w:t>
      </w:r>
      <w:r w:rsidRPr="00BC6C22">
        <w:rPr>
          <w:rFonts w:ascii="Times New Roman" w:eastAsia="Calibri" w:hAnsi="Times New Roman" w:cs="Times New Roman"/>
          <w:sz w:val="24"/>
          <w:szCs w:val="24"/>
        </w:rPr>
        <w:t xml:space="preserve"> słu</w:t>
      </w:r>
      <w:r w:rsidR="00B25CD2" w:rsidRPr="00BC6C22">
        <w:rPr>
          <w:rFonts w:ascii="Times New Roman" w:eastAsia="Calibri" w:hAnsi="Times New Roman" w:cs="Times New Roman"/>
          <w:sz w:val="24"/>
          <w:szCs w:val="24"/>
        </w:rPr>
        <w:t>ż</w:t>
      </w:r>
      <w:r w:rsidRPr="00BC6C22">
        <w:rPr>
          <w:rFonts w:ascii="Times New Roman" w:eastAsia="Calibri" w:hAnsi="Times New Roman" w:cs="Times New Roman"/>
          <w:sz w:val="24"/>
          <w:szCs w:val="24"/>
        </w:rPr>
        <w:t>y mi</w:t>
      </w:r>
      <w:r w:rsidR="00B251D9" w:rsidRPr="00BC6C22">
        <w:rPr>
          <w:rFonts w:ascii="Times New Roman" w:eastAsia="Calibri" w:hAnsi="Times New Roman" w:cs="Times New Roman"/>
          <w:sz w:val="24"/>
          <w:szCs w:val="24"/>
        </w:rPr>
        <w:t>ę</w:t>
      </w:r>
      <w:r w:rsidRPr="00BC6C22">
        <w:rPr>
          <w:rFonts w:ascii="Times New Roman" w:eastAsia="Calibri" w:hAnsi="Times New Roman" w:cs="Times New Roman"/>
          <w:sz w:val="24"/>
          <w:szCs w:val="24"/>
        </w:rPr>
        <w:t>dzy innymi do ewidencji należności i zobowiązań nieujętych na kontach 201-225. Ewidencja szczegółowa prowadzona do konta powinna zapewnić ustalenie rozrachunków z poszczególnych tytuł</w:t>
      </w:r>
      <w:r w:rsidR="00B25CD2" w:rsidRPr="00BC6C22">
        <w:rPr>
          <w:rFonts w:ascii="Times New Roman" w:eastAsia="Calibri" w:hAnsi="Times New Roman" w:cs="Times New Roman"/>
          <w:sz w:val="24"/>
          <w:szCs w:val="24"/>
        </w:rPr>
        <w:t>ó</w:t>
      </w:r>
      <w:r w:rsidRPr="00BC6C22">
        <w:rPr>
          <w:rFonts w:ascii="Times New Roman" w:eastAsia="Calibri" w:hAnsi="Times New Roman" w:cs="Times New Roman"/>
          <w:sz w:val="24"/>
          <w:szCs w:val="24"/>
        </w:rPr>
        <w:t>w.</w:t>
      </w:r>
    </w:p>
    <w:p w14:paraId="6BE3EFC1" w14:textId="77777777" w:rsidR="00B025EE" w:rsidRPr="00BC6C22" w:rsidRDefault="00B025EE" w:rsidP="005244F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271BD72" w14:textId="77777777" w:rsidR="00B025EE" w:rsidRPr="00BC6C22" w:rsidRDefault="00B025EE" w:rsidP="005244F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C6C22">
        <w:rPr>
          <w:rFonts w:ascii="Times New Roman" w:eastAsia="Calibri" w:hAnsi="Times New Roman" w:cs="Times New Roman"/>
          <w:b/>
          <w:sz w:val="24"/>
          <w:szCs w:val="24"/>
        </w:rPr>
        <w:t>Konta zespołu „4”</w:t>
      </w:r>
      <w:r w:rsidRPr="00BC6C22">
        <w:rPr>
          <w:rFonts w:ascii="Times New Roman" w:eastAsia="Calibri" w:hAnsi="Times New Roman" w:cs="Times New Roman"/>
          <w:sz w:val="24"/>
          <w:szCs w:val="24"/>
        </w:rPr>
        <w:t xml:space="preserve"> służą do ewidencji kosztów prostych w układzie </w:t>
      </w:r>
      <w:r w:rsidR="00B46F37" w:rsidRPr="00BC6C22">
        <w:rPr>
          <w:rFonts w:ascii="Times New Roman" w:eastAsia="Calibri" w:hAnsi="Times New Roman" w:cs="Times New Roman"/>
          <w:sz w:val="24"/>
          <w:szCs w:val="24"/>
        </w:rPr>
        <w:t xml:space="preserve">rodzajowym. Na stronie </w:t>
      </w:r>
      <w:proofErr w:type="spellStart"/>
      <w:r w:rsidR="00B46F37" w:rsidRPr="00BC6C22">
        <w:rPr>
          <w:rFonts w:ascii="Times New Roman" w:eastAsia="Calibri" w:hAnsi="Times New Roman" w:cs="Times New Roman"/>
          <w:sz w:val="24"/>
          <w:szCs w:val="24"/>
        </w:rPr>
        <w:t>Wn</w:t>
      </w:r>
      <w:proofErr w:type="spellEnd"/>
      <w:r w:rsidR="00B46F37" w:rsidRPr="00BC6C22">
        <w:rPr>
          <w:rFonts w:ascii="Times New Roman" w:eastAsia="Calibri" w:hAnsi="Times New Roman" w:cs="Times New Roman"/>
          <w:sz w:val="24"/>
          <w:szCs w:val="24"/>
        </w:rPr>
        <w:t xml:space="preserve"> ujmuje się poniesione koszty, a na stronie Ma – ich zmniejszenia. Ewidencję szczegółową prowadzi się według pozycji planu finansowego oraz w przekrojach umożliwiających wyodrębnienie wydatków kwalifikowanych i niekwalifikowanych i źródeł finansowania wydatków. W szczególności konta dostosowuje się również do potrzeb sporządzania rachunku zysków i strat w wariancie porównawczym.</w:t>
      </w:r>
    </w:p>
    <w:p w14:paraId="007D7B7C" w14:textId="77777777" w:rsidR="00B46F37" w:rsidRPr="00BC6C22" w:rsidRDefault="00B46F37" w:rsidP="005244F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C6C22">
        <w:rPr>
          <w:rFonts w:ascii="Times New Roman" w:eastAsia="Calibri" w:hAnsi="Times New Roman" w:cs="Times New Roman"/>
          <w:sz w:val="24"/>
          <w:szCs w:val="24"/>
        </w:rPr>
        <w:t xml:space="preserve">Konta zespołu 4 mogą wykazywać w ciągu roku obrotowego saldo </w:t>
      </w:r>
      <w:proofErr w:type="spellStart"/>
      <w:r w:rsidRPr="00BC6C22">
        <w:rPr>
          <w:rFonts w:ascii="Times New Roman" w:eastAsia="Calibri" w:hAnsi="Times New Roman" w:cs="Times New Roman"/>
          <w:sz w:val="24"/>
          <w:szCs w:val="24"/>
        </w:rPr>
        <w:t>Wn</w:t>
      </w:r>
      <w:proofErr w:type="spellEnd"/>
      <w:r w:rsidRPr="00BC6C22">
        <w:rPr>
          <w:rFonts w:ascii="Times New Roman" w:eastAsia="Calibri" w:hAnsi="Times New Roman" w:cs="Times New Roman"/>
          <w:sz w:val="24"/>
          <w:szCs w:val="24"/>
        </w:rPr>
        <w:t>, które wyraża wysokość poniesionych kosztów. Salda kont przenosi się na koniec roku obrotowego na konto 860.</w:t>
      </w:r>
    </w:p>
    <w:p w14:paraId="68F6F8F2" w14:textId="77777777" w:rsidR="00B46F37" w:rsidRPr="00BC6C22" w:rsidRDefault="00B46F37" w:rsidP="005244F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5B93EE5" w14:textId="77777777" w:rsidR="00B46F37" w:rsidRPr="00BC6C22" w:rsidRDefault="00B46F37" w:rsidP="005244F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C6C22">
        <w:rPr>
          <w:rFonts w:ascii="Times New Roman" w:eastAsia="Calibri" w:hAnsi="Times New Roman" w:cs="Times New Roman"/>
          <w:b/>
          <w:sz w:val="24"/>
          <w:szCs w:val="24"/>
        </w:rPr>
        <w:t xml:space="preserve">Konta zespołu </w:t>
      </w:r>
      <w:r w:rsidR="00B251D9" w:rsidRPr="00BC6C22">
        <w:rPr>
          <w:rFonts w:ascii="Times New Roman" w:eastAsia="Calibri" w:hAnsi="Times New Roman" w:cs="Times New Roman"/>
          <w:b/>
          <w:sz w:val="24"/>
          <w:szCs w:val="24"/>
        </w:rPr>
        <w:t>„</w:t>
      </w:r>
      <w:r w:rsidRPr="00BC6C22">
        <w:rPr>
          <w:rFonts w:ascii="Times New Roman" w:eastAsia="Calibri" w:hAnsi="Times New Roman" w:cs="Times New Roman"/>
          <w:b/>
          <w:sz w:val="24"/>
          <w:szCs w:val="24"/>
        </w:rPr>
        <w:t>7</w:t>
      </w:r>
      <w:r w:rsidR="00B251D9" w:rsidRPr="00BC6C22">
        <w:rPr>
          <w:rFonts w:ascii="Times New Roman" w:eastAsia="Calibri" w:hAnsi="Times New Roman" w:cs="Times New Roman"/>
          <w:b/>
          <w:sz w:val="24"/>
          <w:szCs w:val="24"/>
        </w:rPr>
        <w:t>”</w:t>
      </w:r>
      <w:r w:rsidRPr="00BC6C22">
        <w:rPr>
          <w:rFonts w:ascii="Times New Roman" w:eastAsia="Calibri" w:hAnsi="Times New Roman" w:cs="Times New Roman"/>
          <w:sz w:val="24"/>
          <w:szCs w:val="24"/>
        </w:rPr>
        <w:t xml:space="preserve"> służą do ewidencji przychodów z tytułuj dochodów budżetowych </w:t>
      </w:r>
      <w:r w:rsidR="00455B51">
        <w:rPr>
          <w:rFonts w:ascii="Times New Roman" w:eastAsia="Calibri" w:hAnsi="Times New Roman" w:cs="Times New Roman"/>
          <w:sz w:val="24"/>
          <w:szCs w:val="24"/>
        </w:rPr>
        <w:t xml:space="preserve">                        </w:t>
      </w:r>
      <w:r w:rsidRPr="00BC6C22">
        <w:rPr>
          <w:rFonts w:ascii="Times New Roman" w:eastAsia="Calibri" w:hAnsi="Times New Roman" w:cs="Times New Roman"/>
          <w:sz w:val="24"/>
          <w:szCs w:val="24"/>
        </w:rPr>
        <w:t>w części pochodzącej z funduszy U</w:t>
      </w:r>
      <w:r w:rsidR="00455B51">
        <w:rPr>
          <w:rFonts w:ascii="Times New Roman" w:eastAsia="Calibri" w:hAnsi="Times New Roman" w:cs="Times New Roman"/>
          <w:sz w:val="24"/>
          <w:szCs w:val="24"/>
        </w:rPr>
        <w:t xml:space="preserve">nii </w:t>
      </w:r>
      <w:r w:rsidRPr="00BC6C22">
        <w:rPr>
          <w:rFonts w:ascii="Times New Roman" w:eastAsia="Calibri" w:hAnsi="Times New Roman" w:cs="Times New Roman"/>
          <w:sz w:val="24"/>
          <w:szCs w:val="24"/>
        </w:rPr>
        <w:t>E</w:t>
      </w:r>
      <w:r w:rsidR="00455B51">
        <w:rPr>
          <w:rFonts w:ascii="Times New Roman" w:eastAsia="Calibri" w:hAnsi="Times New Roman" w:cs="Times New Roman"/>
          <w:sz w:val="24"/>
          <w:szCs w:val="24"/>
        </w:rPr>
        <w:t xml:space="preserve">uropejskiej </w:t>
      </w:r>
      <w:r w:rsidRPr="00BC6C22">
        <w:rPr>
          <w:rFonts w:ascii="Times New Roman" w:eastAsia="Calibri" w:hAnsi="Times New Roman" w:cs="Times New Roman"/>
          <w:sz w:val="24"/>
          <w:szCs w:val="24"/>
        </w:rPr>
        <w:t>i dotacji otrzymanych z bud</w:t>
      </w:r>
      <w:r w:rsidR="00B25CD2" w:rsidRPr="00BC6C22">
        <w:rPr>
          <w:rFonts w:ascii="Times New Roman" w:eastAsia="Calibri" w:hAnsi="Times New Roman" w:cs="Times New Roman"/>
          <w:sz w:val="24"/>
          <w:szCs w:val="24"/>
        </w:rPr>
        <w:t>ż</w:t>
      </w:r>
      <w:r w:rsidRPr="00BC6C22">
        <w:rPr>
          <w:rFonts w:ascii="Times New Roman" w:eastAsia="Calibri" w:hAnsi="Times New Roman" w:cs="Times New Roman"/>
          <w:sz w:val="24"/>
          <w:szCs w:val="24"/>
        </w:rPr>
        <w:t xml:space="preserve">etu państwa oraz odsetek od </w:t>
      </w:r>
      <w:r w:rsidR="00B251D9" w:rsidRPr="00BC6C22">
        <w:rPr>
          <w:rFonts w:ascii="Times New Roman" w:eastAsia="Calibri" w:hAnsi="Times New Roman" w:cs="Times New Roman"/>
          <w:sz w:val="24"/>
          <w:szCs w:val="24"/>
        </w:rPr>
        <w:t>ś</w:t>
      </w:r>
      <w:r w:rsidRPr="00BC6C22">
        <w:rPr>
          <w:rFonts w:ascii="Times New Roman" w:eastAsia="Calibri" w:hAnsi="Times New Roman" w:cs="Times New Roman"/>
          <w:sz w:val="24"/>
          <w:szCs w:val="24"/>
        </w:rPr>
        <w:t xml:space="preserve">rodków na rachunkach bankowych, jeżeli stanowią one </w:t>
      </w:r>
      <w:r w:rsidR="00B251D9" w:rsidRPr="00BC6C22">
        <w:rPr>
          <w:rFonts w:ascii="Times New Roman" w:eastAsia="Calibri" w:hAnsi="Times New Roman" w:cs="Times New Roman"/>
          <w:sz w:val="24"/>
          <w:szCs w:val="24"/>
        </w:rPr>
        <w:t>dochód budż</w:t>
      </w:r>
      <w:r w:rsidRPr="00BC6C22">
        <w:rPr>
          <w:rFonts w:ascii="Times New Roman" w:eastAsia="Calibri" w:hAnsi="Times New Roman" w:cs="Times New Roman"/>
          <w:sz w:val="24"/>
          <w:szCs w:val="24"/>
        </w:rPr>
        <w:t>etu gminy.</w:t>
      </w:r>
    </w:p>
    <w:p w14:paraId="0EAEBA7A" w14:textId="77777777" w:rsidR="00B46F37" w:rsidRPr="00BC6C22" w:rsidRDefault="00B46F37" w:rsidP="005244F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C6C22">
        <w:rPr>
          <w:rFonts w:ascii="Times New Roman" w:eastAsia="Calibri" w:hAnsi="Times New Roman" w:cs="Times New Roman"/>
          <w:sz w:val="24"/>
          <w:szCs w:val="24"/>
        </w:rPr>
        <w:t>Na stronie</w:t>
      </w:r>
      <w:r w:rsidR="00B25CD2" w:rsidRPr="00BC6C22">
        <w:rPr>
          <w:rFonts w:ascii="Times New Roman" w:eastAsia="Calibri" w:hAnsi="Times New Roman" w:cs="Times New Roman"/>
          <w:sz w:val="24"/>
          <w:szCs w:val="24"/>
        </w:rPr>
        <w:t xml:space="preserve"> Ma ujmuje się przychody z tytuł</w:t>
      </w:r>
      <w:r w:rsidRPr="00BC6C22">
        <w:rPr>
          <w:rFonts w:ascii="Times New Roman" w:eastAsia="Calibri" w:hAnsi="Times New Roman" w:cs="Times New Roman"/>
          <w:sz w:val="24"/>
          <w:szCs w:val="24"/>
        </w:rPr>
        <w:t>u omawianych dochodó</w:t>
      </w:r>
      <w:r w:rsidR="00B25CD2" w:rsidRPr="00BC6C22">
        <w:rPr>
          <w:rFonts w:ascii="Times New Roman" w:eastAsia="Calibri" w:hAnsi="Times New Roman" w:cs="Times New Roman"/>
          <w:sz w:val="24"/>
          <w:szCs w:val="24"/>
        </w:rPr>
        <w:t>w</w:t>
      </w:r>
      <w:r w:rsidRPr="00BC6C22">
        <w:rPr>
          <w:rFonts w:ascii="Times New Roman" w:eastAsia="Calibri" w:hAnsi="Times New Roman" w:cs="Times New Roman"/>
          <w:sz w:val="24"/>
          <w:szCs w:val="24"/>
        </w:rPr>
        <w:t xml:space="preserve"> budżetowych oraz kwoty należne z tytułu odsetek bankowych od środków na rachunku w korespondencji </w:t>
      </w:r>
      <w:r w:rsidR="00455B51">
        <w:rPr>
          <w:rFonts w:ascii="Times New Roman" w:eastAsia="Calibri" w:hAnsi="Times New Roman" w:cs="Times New Roman"/>
          <w:sz w:val="24"/>
          <w:szCs w:val="24"/>
        </w:rPr>
        <w:t xml:space="preserve">                       </w:t>
      </w:r>
      <w:r w:rsidRPr="00BC6C22">
        <w:rPr>
          <w:rFonts w:ascii="Times New Roman" w:eastAsia="Calibri" w:hAnsi="Times New Roman" w:cs="Times New Roman"/>
          <w:sz w:val="24"/>
          <w:szCs w:val="24"/>
        </w:rPr>
        <w:t>z kontem 130. Ewidencja szczegółowa do kont powinna zapewnić wyodrębnienie przychodów z tytułu dochodów budżetowych według pozycji planu finansowego.</w:t>
      </w:r>
    </w:p>
    <w:p w14:paraId="60348148" w14:textId="77777777" w:rsidR="00B46F37" w:rsidRPr="00BC6C22" w:rsidRDefault="00B46F37" w:rsidP="005244F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C6C22">
        <w:rPr>
          <w:rFonts w:ascii="Times New Roman" w:eastAsia="Calibri" w:hAnsi="Times New Roman" w:cs="Times New Roman"/>
          <w:sz w:val="24"/>
          <w:szCs w:val="24"/>
        </w:rPr>
        <w:t>W końcu roku budżetowego przychody z tytułu dochodów budżetowych przenosi się na konto 860.</w:t>
      </w:r>
    </w:p>
    <w:p w14:paraId="59509261" w14:textId="77777777" w:rsidR="0025757C" w:rsidRPr="00BC6C22" w:rsidRDefault="0025757C" w:rsidP="005244F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30C6A4F" w14:textId="77777777" w:rsidR="0025757C" w:rsidRDefault="0025757C" w:rsidP="005244F8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BC6C22">
        <w:rPr>
          <w:rFonts w:ascii="Times New Roman" w:eastAsia="Calibri" w:hAnsi="Times New Roman" w:cs="Times New Roman"/>
          <w:b/>
          <w:sz w:val="24"/>
          <w:szCs w:val="24"/>
        </w:rPr>
        <w:t>Konto 800</w:t>
      </w:r>
      <w:r w:rsidR="00CA1488">
        <w:rPr>
          <w:rFonts w:ascii="Times New Roman" w:eastAsia="Calibri" w:hAnsi="Times New Roman" w:cs="Times New Roman"/>
          <w:b/>
          <w:sz w:val="24"/>
          <w:szCs w:val="24"/>
        </w:rPr>
        <w:t xml:space="preserve"> - </w:t>
      </w:r>
      <w:r w:rsidRPr="00BC6C22">
        <w:rPr>
          <w:rFonts w:ascii="Times New Roman" w:eastAsia="Calibri" w:hAnsi="Times New Roman" w:cs="Times New Roman"/>
          <w:b/>
          <w:sz w:val="24"/>
          <w:szCs w:val="24"/>
        </w:rPr>
        <w:t>Fundusz jednostki</w:t>
      </w:r>
    </w:p>
    <w:p w14:paraId="0E570EBA" w14:textId="77777777" w:rsidR="00455B51" w:rsidRPr="00BC6C22" w:rsidRDefault="00455B51" w:rsidP="005244F8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3CDCA7A0" w14:textId="77777777" w:rsidR="0025757C" w:rsidRPr="00BC6C22" w:rsidRDefault="00B25CD2" w:rsidP="005244F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C6C22">
        <w:rPr>
          <w:rFonts w:ascii="Times New Roman" w:eastAsia="Calibri" w:hAnsi="Times New Roman" w:cs="Times New Roman"/>
          <w:b/>
          <w:sz w:val="24"/>
          <w:szCs w:val="24"/>
        </w:rPr>
        <w:t>Konto 800 sł</w:t>
      </w:r>
      <w:r w:rsidR="0025757C" w:rsidRPr="00BC6C22">
        <w:rPr>
          <w:rFonts w:ascii="Times New Roman" w:eastAsia="Calibri" w:hAnsi="Times New Roman" w:cs="Times New Roman"/>
          <w:b/>
          <w:sz w:val="24"/>
          <w:szCs w:val="24"/>
        </w:rPr>
        <w:t>uży</w:t>
      </w:r>
      <w:r w:rsidR="0025757C" w:rsidRPr="00BC6C22">
        <w:rPr>
          <w:rFonts w:ascii="Times New Roman" w:eastAsia="Calibri" w:hAnsi="Times New Roman" w:cs="Times New Roman"/>
          <w:sz w:val="24"/>
          <w:szCs w:val="24"/>
        </w:rPr>
        <w:t xml:space="preserve"> do ewidencji zwiększeń i zmniejszeń funduszu jednostki z tytułu zrealizowanych dochodów i wydatków budżetowych oraz wartości przyj</w:t>
      </w:r>
      <w:r w:rsidRPr="00BC6C22">
        <w:rPr>
          <w:rFonts w:ascii="Times New Roman" w:eastAsia="Calibri" w:hAnsi="Times New Roman" w:cs="Times New Roman"/>
          <w:sz w:val="24"/>
          <w:szCs w:val="24"/>
        </w:rPr>
        <w:t>ę</w:t>
      </w:r>
      <w:r w:rsidR="0025757C" w:rsidRPr="00BC6C22">
        <w:rPr>
          <w:rFonts w:ascii="Times New Roman" w:eastAsia="Calibri" w:hAnsi="Times New Roman" w:cs="Times New Roman"/>
          <w:sz w:val="24"/>
          <w:szCs w:val="24"/>
        </w:rPr>
        <w:t>tych na stan środków trwałych wytworzonych w związku z realizacją zadania inwestycy</w:t>
      </w:r>
      <w:r w:rsidRPr="00BC6C22">
        <w:rPr>
          <w:rFonts w:ascii="Times New Roman" w:eastAsia="Calibri" w:hAnsi="Times New Roman" w:cs="Times New Roman"/>
          <w:sz w:val="24"/>
          <w:szCs w:val="24"/>
        </w:rPr>
        <w:t>jnego przy udziale środków U</w:t>
      </w:r>
      <w:r w:rsidR="00455B51">
        <w:rPr>
          <w:rFonts w:ascii="Times New Roman" w:eastAsia="Calibri" w:hAnsi="Times New Roman" w:cs="Times New Roman"/>
          <w:sz w:val="24"/>
          <w:szCs w:val="24"/>
        </w:rPr>
        <w:t xml:space="preserve">nii </w:t>
      </w:r>
      <w:r w:rsidRPr="00BC6C22">
        <w:rPr>
          <w:rFonts w:ascii="Times New Roman" w:eastAsia="Calibri" w:hAnsi="Times New Roman" w:cs="Times New Roman"/>
          <w:sz w:val="24"/>
          <w:szCs w:val="24"/>
        </w:rPr>
        <w:t>E</w:t>
      </w:r>
      <w:r w:rsidR="00455B51">
        <w:rPr>
          <w:rFonts w:ascii="Times New Roman" w:eastAsia="Calibri" w:hAnsi="Times New Roman" w:cs="Times New Roman"/>
          <w:sz w:val="24"/>
          <w:szCs w:val="24"/>
        </w:rPr>
        <w:t>uropejskiej</w:t>
      </w:r>
      <w:r w:rsidRPr="00BC6C22">
        <w:rPr>
          <w:rFonts w:ascii="Times New Roman" w:eastAsia="Calibri" w:hAnsi="Times New Roman" w:cs="Times New Roman"/>
          <w:sz w:val="24"/>
          <w:szCs w:val="24"/>
        </w:rPr>
        <w:t>, ś</w:t>
      </w:r>
      <w:r w:rsidR="0025757C" w:rsidRPr="00BC6C22">
        <w:rPr>
          <w:rFonts w:ascii="Times New Roman" w:eastAsia="Calibri" w:hAnsi="Times New Roman" w:cs="Times New Roman"/>
          <w:sz w:val="24"/>
          <w:szCs w:val="24"/>
        </w:rPr>
        <w:t xml:space="preserve">rodków własnych gminy i </w:t>
      </w:r>
      <w:r w:rsidRPr="00BC6C22">
        <w:rPr>
          <w:rFonts w:ascii="Times New Roman" w:eastAsia="Calibri" w:hAnsi="Times New Roman" w:cs="Times New Roman"/>
          <w:sz w:val="24"/>
          <w:szCs w:val="24"/>
        </w:rPr>
        <w:t>ś</w:t>
      </w:r>
      <w:r w:rsidR="0025757C" w:rsidRPr="00BC6C22">
        <w:rPr>
          <w:rFonts w:ascii="Times New Roman" w:eastAsia="Calibri" w:hAnsi="Times New Roman" w:cs="Times New Roman"/>
          <w:sz w:val="24"/>
          <w:szCs w:val="24"/>
        </w:rPr>
        <w:t xml:space="preserve">rodków pochodzących z dotacji </w:t>
      </w:r>
      <w:r w:rsidR="00455B51">
        <w:rPr>
          <w:rFonts w:ascii="Times New Roman" w:eastAsia="Calibri" w:hAnsi="Times New Roman" w:cs="Times New Roman"/>
          <w:sz w:val="24"/>
          <w:szCs w:val="24"/>
        </w:rPr>
        <w:t xml:space="preserve">                   </w:t>
      </w:r>
      <w:r w:rsidR="0025757C" w:rsidRPr="00BC6C22">
        <w:rPr>
          <w:rFonts w:ascii="Times New Roman" w:eastAsia="Calibri" w:hAnsi="Times New Roman" w:cs="Times New Roman"/>
          <w:sz w:val="24"/>
          <w:szCs w:val="24"/>
        </w:rPr>
        <w:t>z bud</w:t>
      </w:r>
      <w:r w:rsidRPr="00BC6C22">
        <w:rPr>
          <w:rFonts w:ascii="Times New Roman" w:eastAsia="Calibri" w:hAnsi="Times New Roman" w:cs="Times New Roman"/>
          <w:sz w:val="24"/>
          <w:szCs w:val="24"/>
        </w:rPr>
        <w:t>ż</w:t>
      </w:r>
      <w:r w:rsidR="0025757C" w:rsidRPr="00BC6C22">
        <w:rPr>
          <w:rFonts w:ascii="Times New Roman" w:eastAsia="Calibri" w:hAnsi="Times New Roman" w:cs="Times New Roman"/>
          <w:sz w:val="24"/>
          <w:szCs w:val="24"/>
        </w:rPr>
        <w:t>etu państwa.</w:t>
      </w:r>
    </w:p>
    <w:p w14:paraId="78177C7D" w14:textId="77777777" w:rsidR="0025757C" w:rsidRPr="00BC6C22" w:rsidRDefault="0025757C" w:rsidP="005244F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C6C22">
        <w:rPr>
          <w:rFonts w:ascii="Times New Roman" w:eastAsia="Calibri" w:hAnsi="Times New Roman" w:cs="Times New Roman"/>
          <w:sz w:val="24"/>
          <w:szCs w:val="24"/>
        </w:rPr>
        <w:t xml:space="preserve">Na stronie </w:t>
      </w:r>
      <w:proofErr w:type="spellStart"/>
      <w:r w:rsidRPr="00BC6C22">
        <w:rPr>
          <w:rFonts w:ascii="Times New Roman" w:eastAsia="Calibri" w:hAnsi="Times New Roman" w:cs="Times New Roman"/>
          <w:sz w:val="24"/>
          <w:szCs w:val="24"/>
        </w:rPr>
        <w:t>Wn</w:t>
      </w:r>
      <w:proofErr w:type="spellEnd"/>
      <w:r w:rsidRPr="00BC6C22">
        <w:rPr>
          <w:rFonts w:ascii="Times New Roman" w:eastAsia="Calibri" w:hAnsi="Times New Roman" w:cs="Times New Roman"/>
          <w:sz w:val="24"/>
          <w:szCs w:val="24"/>
        </w:rPr>
        <w:t xml:space="preserve"> konta ujmuje się wartość zrealizowanych przez jednostkę dochodów budżetowych na podstawie okresowych sprawozdań w korespondencji z kontem 222, na stronie Ma ujmuje się wartość poniesionych wydatków budżetowych na podstawie sprawozdań  </w:t>
      </w:r>
      <w:r w:rsidR="008360BF" w:rsidRPr="00BC6C22">
        <w:rPr>
          <w:rFonts w:ascii="Times New Roman" w:eastAsia="Calibri" w:hAnsi="Times New Roman" w:cs="Times New Roman"/>
          <w:sz w:val="24"/>
          <w:szCs w:val="24"/>
        </w:rPr>
        <w:t>okresowych w korespondencji z kontem 223, a także wartość wydatków poniesionych na finansowanie inwestycji w korespondencji z kontem 810.</w:t>
      </w:r>
    </w:p>
    <w:p w14:paraId="380FBFAC" w14:textId="77777777" w:rsidR="008360BF" w:rsidRPr="00BC6C22" w:rsidRDefault="008360BF" w:rsidP="005244F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473F8A8" w14:textId="77777777" w:rsidR="009C3686" w:rsidRDefault="009C3686" w:rsidP="005244F8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04020BED" w14:textId="77777777" w:rsidR="009C3686" w:rsidRDefault="009C3686" w:rsidP="005244F8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010331A6" w14:textId="77777777" w:rsidR="009C3686" w:rsidRDefault="009C3686" w:rsidP="005244F8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3E4F4CFD" w14:textId="77777777" w:rsidR="009C3686" w:rsidRDefault="009C3686" w:rsidP="005244F8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4F38F17D" w14:textId="72944CB2" w:rsidR="008360BF" w:rsidRPr="00BC6C22" w:rsidRDefault="008360BF" w:rsidP="005244F8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BC6C22">
        <w:rPr>
          <w:rFonts w:ascii="Times New Roman" w:eastAsia="Calibri" w:hAnsi="Times New Roman" w:cs="Times New Roman"/>
          <w:b/>
          <w:sz w:val="24"/>
          <w:szCs w:val="24"/>
        </w:rPr>
        <w:lastRenderedPageBreak/>
        <w:t>Kont</w:t>
      </w:r>
      <w:r w:rsidR="00B25CD2" w:rsidRPr="00BC6C22">
        <w:rPr>
          <w:rFonts w:ascii="Times New Roman" w:eastAsia="Calibri" w:hAnsi="Times New Roman" w:cs="Times New Roman"/>
          <w:b/>
          <w:sz w:val="24"/>
          <w:szCs w:val="24"/>
        </w:rPr>
        <w:t>o 810</w:t>
      </w:r>
      <w:r w:rsidR="00CA1488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B25CD2" w:rsidRPr="00BC6C22">
        <w:rPr>
          <w:rFonts w:ascii="Times New Roman" w:eastAsia="Calibri" w:hAnsi="Times New Roman" w:cs="Times New Roman"/>
          <w:b/>
          <w:sz w:val="24"/>
          <w:szCs w:val="24"/>
        </w:rPr>
        <w:t>-</w:t>
      </w:r>
      <w:r w:rsidR="00CA1488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B25CD2" w:rsidRPr="00BC6C22">
        <w:rPr>
          <w:rFonts w:ascii="Times New Roman" w:eastAsia="Calibri" w:hAnsi="Times New Roman" w:cs="Times New Roman"/>
          <w:b/>
          <w:sz w:val="24"/>
          <w:szCs w:val="24"/>
        </w:rPr>
        <w:t xml:space="preserve">Dotacje budżetowe, płatności </w:t>
      </w:r>
      <w:r w:rsidRPr="00BC6C22">
        <w:rPr>
          <w:rFonts w:ascii="Times New Roman" w:eastAsia="Calibri" w:hAnsi="Times New Roman" w:cs="Times New Roman"/>
          <w:b/>
          <w:sz w:val="24"/>
          <w:szCs w:val="24"/>
        </w:rPr>
        <w:t xml:space="preserve">z budżetu środków europejskich oraz </w:t>
      </w:r>
      <w:r w:rsidR="00B251D9" w:rsidRPr="00BC6C22">
        <w:rPr>
          <w:rFonts w:ascii="Times New Roman" w:eastAsia="Calibri" w:hAnsi="Times New Roman" w:cs="Times New Roman"/>
          <w:b/>
          <w:sz w:val="24"/>
          <w:szCs w:val="24"/>
        </w:rPr>
        <w:t>ś</w:t>
      </w:r>
      <w:r w:rsidRPr="00BC6C22">
        <w:rPr>
          <w:rFonts w:ascii="Times New Roman" w:eastAsia="Calibri" w:hAnsi="Times New Roman" w:cs="Times New Roman"/>
          <w:b/>
          <w:sz w:val="24"/>
          <w:szCs w:val="24"/>
        </w:rPr>
        <w:t xml:space="preserve">rodki </w:t>
      </w:r>
      <w:r w:rsidR="00455B51"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</w:t>
      </w:r>
      <w:r w:rsidRPr="00BC6C22">
        <w:rPr>
          <w:rFonts w:ascii="Times New Roman" w:eastAsia="Calibri" w:hAnsi="Times New Roman" w:cs="Times New Roman"/>
          <w:b/>
          <w:sz w:val="24"/>
          <w:szCs w:val="24"/>
        </w:rPr>
        <w:t xml:space="preserve">z budżetu na inwestycje </w:t>
      </w:r>
    </w:p>
    <w:p w14:paraId="5695379A" w14:textId="77777777" w:rsidR="008360BF" w:rsidRPr="00BC6C22" w:rsidRDefault="008360BF" w:rsidP="005244F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582FE11" w14:textId="77777777" w:rsidR="008360BF" w:rsidRPr="00BC6C22" w:rsidRDefault="008360BF" w:rsidP="005244F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C6C22">
        <w:rPr>
          <w:rFonts w:ascii="Times New Roman" w:eastAsia="Calibri" w:hAnsi="Times New Roman" w:cs="Times New Roman"/>
          <w:sz w:val="24"/>
          <w:szCs w:val="24"/>
        </w:rPr>
        <w:t>Konto 810 słu</w:t>
      </w:r>
      <w:r w:rsidR="00B251D9" w:rsidRPr="00BC6C22">
        <w:rPr>
          <w:rFonts w:ascii="Times New Roman" w:eastAsia="Calibri" w:hAnsi="Times New Roman" w:cs="Times New Roman"/>
          <w:sz w:val="24"/>
          <w:szCs w:val="24"/>
        </w:rPr>
        <w:t>ż</w:t>
      </w:r>
      <w:r w:rsidRPr="00BC6C22">
        <w:rPr>
          <w:rFonts w:ascii="Times New Roman" w:eastAsia="Calibri" w:hAnsi="Times New Roman" w:cs="Times New Roman"/>
          <w:sz w:val="24"/>
          <w:szCs w:val="24"/>
        </w:rPr>
        <w:t>y do ewidencji dotacji przekazywanych z budżetu w części uznanej za wykorzystane lub rozliczone oraz równowartość wydatków dokonanych przez jednostk</w:t>
      </w:r>
      <w:r w:rsidR="00B251D9" w:rsidRPr="00BC6C22">
        <w:rPr>
          <w:rFonts w:ascii="Times New Roman" w:eastAsia="Calibri" w:hAnsi="Times New Roman" w:cs="Times New Roman"/>
          <w:sz w:val="24"/>
          <w:szCs w:val="24"/>
        </w:rPr>
        <w:t>ę</w:t>
      </w:r>
      <w:r w:rsidRPr="00BC6C22">
        <w:rPr>
          <w:rFonts w:ascii="Times New Roman" w:eastAsia="Calibri" w:hAnsi="Times New Roman" w:cs="Times New Roman"/>
          <w:sz w:val="24"/>
          <w:szCs w:val="24"/>
        </w:rPr>
        <w:t xml:space="preserve"> budżetową ze </w:t>
      </w:r>
      <w:r w:rsidR="00B251D9" w:rsidRPr="00BC6C22">
        <w:rPr>
          <w:rFonts w:ascii="Times New Roman" w:eastAsia="Calibri" w:hAnsi="Times New Roman" w:cs="Times New Roman"/>
          <w:sz w:val="24"/>
          <w:szCs w:val="24"/>
        </w:rPr>
        <w:t>ś</w:t>
      </w:r>
      <w:r w:rsidRPr="00BC6C22">
        <w:rPr>
          <w:rFonts w:ascii="Times New Roman" w:eastAsia="Calibri" w:hAnsi="Times New Roman" w:cs="Times New Roman"/>
          <w:sz w:val="24"/>
          <w:szCs w:val="24"/>
        </w:rPr>
        <w:t>rodków budżetu na finansowanie inwestycji.</w:t>
      </w:r>
    </w:p>
    <w:p w14:paraId="7D5993F6" w14:textId="77777777" w:rsidR="008360BF" w:rsidRPr="00BC6C22" w:rsidRDefault="008360BF" w:rsidP="005244F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C6C22">
        <w:rPr>
          <w:rFonts w:ascii="Times New Roman" w:eastAsia="Calibri" w:hAnsi="Times New Roman" w:cs="Times New Roman"/>
          <w:sz w:val="24"/>
          <w:szCs w:val="24"/>
        </w:rPr>
        <w:t xml:space="preserve">Na stronie </w:t>
      </w:r>
      <w:proofErr w:type="spellStart"/>
      <w:r w:rsidRPr="00BC6C22">
        <w:rPr>
          <w:rFonts w:ascii="Times New Roman" w:eastAsia="Calibri" w:hAnsi="Times New Roman" w:cs="Times New Roman"/>
          <w:sz w:val="24"/>
          <w:szCs w:val="24"/>
        </w:rPr>
        <w:t>Wn</w:t>
      </w:r>
      <w:proofErr w:type="spellEnd"/>
      <w:r w:rsidRPr="00BC6C22">
        <w:rPr>
          <w:rFonts w:ascii="Times New Roman" w:eastAsia="Calibri" w:hAnsi="Times New Roman" w:cs="Times New Roman"/>
          <w:sz w:val="24"/>
          <w:szCs w:val="24"/>
        </w:rPr>
        <w:t xml:space="preserve"> konta 810 ujmuje się dotacje przekazane przez jednostkę budżetową w części</w:t>
      </w:r>
      <w:r w:rsidR="00B251D9" w:rsidRPr="00BC6C22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BC6C22">
        <w:rPr>
          <w:rFonts w:ascii="Times New Roman" w:eastAsia="Calibri" w:hAnsi="Times New Roman" w:cs="Times New Roman"/>
          <w:sz w:val="24"/>
          <w:szCs w:val="24"/>
        </w:rPr>
        <w:t>uznanej za wykorzystane lub rozliczone oraz równowartość środków bud</w:t>
      </w:r>
      <w:r w:rsidR="00B251D9" w:rsidRPr="00BC6C22">
        <w:rPr>
          <w:rFonts w:ascii="Times New Roman" w:eastAsia="Calibri" w:hAnsi="Times New Roman" w:cs="Times New Roman"/>
          <w:sz w:val="24"/>
          <w:szCs w:val="24"/>
        </w:rPr>
        <w:t>ż</w:t>
      </w:r>
      <w:r w:rsidRPr="00BC6C22">
        <w:rPr>
          <w:rFonts w:ascii="Times New Roman" w:eastAsia="Calibri" w:hAnsi="Times New Roman" w:cs="Times New Roman"/>
          <w:sz w:val="24"/>
          <w:szCs w:val="24"/>
        </w:rPr>
        <w:t>etowych</w:t>
      </w:r>
      <w:r w:rsidR="00B251D9" w:rsidRPr="00BC6C22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BC6C22">
        <w:rPr>
          <w:rFonts w:ascii="Times New Roman" w:eastAsia="Calibri" w:hAnsi="Times New Roman" w:cs="Times New Roman"/>
          <w:sz w:val="24"/>
          <w:szCs w:val="24"/>
        </w:rPr>
        <w:t>wykorzystanych na finansowanie inwestycji jednostki.</w:t>
      </w:r>
    </w:p>
    <w:p w14:paraId="708E30A3" w14:textId="77777777" w:rsidR="008360BF" w:rsidRPr="00BC6C22" w:rsidRDefault="008360BF" w:rsidP="005244F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C6C22">
        <w:rPr>
          <w:rFonts w:ascii="Times New Roman" w:eastAsia="Calibri" w:hAnsi="Times New Roman" w:cs="Times New Roman"/>
          <w:sz w:val="24"/>
          <w:szCs w:val="24"/>
        </w:rPr>
        <w:t>Na stronie Ma konta 810 ujmuje się przeksięgowanie w końcu roku obrotowego, saldo konta</w:t>
      </w:r>
      <w:r w:rsidR="00455B5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BC6C22">
        <w:rPr>
          <w:rFonts w:ascii="Times New Roman" w:eastAsia="Calibri" w:hAnsi="Times New Roman" w:cs="Times New Roman"/>
          <w:sz w:val="24"/>
          <w:szCs w:val="24"/>
        </w:rPr>
        <w:t>810 na konto 800.</w:t>
      </w:r>
    </w:p>
    <w:p w14:paraId="19ECC930" w14:textId="77777777" w:rsidR="008360BF" w:rsidRPr="00BC6C22" w:rsidRDefault="008360BF" w:rsidP="005244F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C6C22">
        <w:rPr>
          <w:rFonts w:ascii="Times New Roman" w:eastAsia="Calibri" w:hAnsi="Times New Roman" w:cs="Times New Roman"/>
          <w:sz w:val="24"/>
          <w:szCs w:val="24"/>
        </w:rPr>
        <w:t xml:space="preserve">Ewidencje analityczną do konta 810 należy prowadzić z podziałem na przekazywane dotacje </w:t>
      </w:r>
      <w:r w:rsidR="00455B51">
        <w:rPr>
          <w:rFonts w:ascii="Times New Roman" w:eastAsia="Calibri" w:hAnsi="Times New Roman" w:cs="Times New Roman"/>
          <w:sz w:val="24"/>
          <w:szCs w:val="24"/>
        </w:rPr>
        <w:t xml:space="preserve">       </w:t>
      </w:r>
      <w:r w:rsidRPr="00BC6C22">
        <w:rPr>
          <w:rFonts w:ascii="Times New Roman" w:eastAsia="Calibri" w:hAnsi="Times New Roman" w:cs="Times New Roman"/>
          <w:sz w:val="24"/>
          <w:szCs w:val="24"/>
        </w:rPr>
        <w:t>i środki na inwestycje.</w:t>
      </w:r>
    </w:p>
    <w:p w14:paraId="2BEF068A" w14:textId="77777777" w:rsidR="008360BF" w:rsidRPr="00BC6C22" w:rsidRDefault="008360BF" w:rsidP="005244F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BDA9648" w14:textId="77777777" w:rsidR="008360BF" w:rsidRDefault="008360BF" w:rsidP="005244F8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BC6C22">
        <w:rPr>
          <w:rFonts w:ascii="Times New Roman" w:eastAsia="Calibri" w:hAnsi="Times New Roman" w:cs="Times New Roman"/>
          <w:b/>
          <w:sz w:val="24"/>
          <w:szCs w:val="24"/>
        </w:rPr>
        <w:t>Konto 860</w:t>
      </w:r>
      <w:r w:rsidR="00CA1488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BC6C22">
        <w:rPr>
          <w:rFonts w:ascii="Times New Roman" w:eastAsia="Calibri" w:hAnsi="Times New Roman" w:cs="Times New Roman"/>
          <w:b/>
          <w:sz w:val="24"/>
          <w:szCs w:val="24"/>
        </w:rPr>
        <w:t>-</w:t>
      </w:r>
      <w:r w:rsidR="00CA1488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BC6C22">
        <w:rPr>
          <w:rFonts w:ascii="Times New Roman" w:eastAsia="Calibri" w:hAnsi="Times New Roman" w:cs="Times New Roman"/>
          <w:b/>
          <w:sz w:val="24"/>
          <w:szCs w:val="24"/>
        </w:rPr>
        <w:t>Wynik finansowy</w:t>
      </w:r>
      <w:r w:rsidR="00455B51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</w:p>
    <w:p w14:paraId="5BC3F9D5" w14:textId="77777777" w:rsidR="00455B51" w:rsidRPr="00BC6C22" w:rsidRDefault="00455B51" w:rsidP="005244F8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08544AA2" w14:textId="77777777" w:rsidR="008360BF" w:rsidRPr="00BC6C22" w:rsidRDefault="00B251D9" w:rsidP="005244F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C6C22">
        <w:rPr>
          <w:rFonts w:ascii="Times New Roman" w:eastAsia="Calibri" w:hAnsi="Times New Roman" w:cs="Times New Roman"/>
          <w:b/>
          <w:sz w:val="24"/>
          <w:szCs w:val="24"/>
        </w:rPr>
        <w:t>Konto 860</w:t>
      </w:r>
      <w:r w:rsidRPr="00BC6C22">
        <w:rPr>
          <w:rFonts w:ascii="Times New Roman" w:eastAsia="Calibri" w:hAnsi="Times New Roman" w:cs="Times New Roman"/>
          <w:sz w:val="24"/>
          <w:szCs w:val="24"/>
        </w:rPr>
        <w:t xml:space="preserve"> służy</w:t>
      </w:r>
      <w:r w:rsidR="008360BF" w:rsidRPr="00BC6C22">
        <w:rPr>
          <w:rFonts w:ascii="Times New Roman" w:eastAsia="Calibri" w:hAnsi="Times New Roman" w:cs="Times New Roman"/>
          <w:sz w:val="24"/>
          <w:szCs w:val="24"/>
        </w:rPr>
        <w:t xml:space="preserve"> do ustalenia wyniku finansowego jednostki.</w:t>
      </w:r>
    </w:p>
    <w:p w14:paraId="24BFCBB2" w14:textId="77777777" w:rsidR="008360BF" w:rsidRPr="00BC6C22" w:rsidRDefault="008360BF" w:rsidP="005244F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C6C22">
        <w:rPr>
          <w:rFonts w:ascii="Times New Roman" w:eastAsia="Calibri" w:hAnsi="Times New Roman" w:cs="Times New Roman"/>
          <w:sz w:val="24"/>
          <w:szCs w:val="24"/>
        </w:rPr>
        <w:t xml:space="preserve">W końcu roku obrotowego na tronie </w:t>
      </w:r>
      <w:proofErr w:type="spellStart"/>
      <w:r w:rsidRPr="00BC6C22">
        <w:rPr>
          <w:rFonts w:ascii="Times New Roman" w:eastAsia="Calibri" w:hAnsi="Times New Roman" w:cs="Times New Roman"/>
          <w:sz w:val="24"/>
          <w:szCs w:val="24"/>
        </w:rPr>
        <w:t>Wn</w:t>
      </w:r>
      <w:proofErr w:type="spellEnd"/>
      <w:r w:rsidRPr="00BC6C22">
        <w:rPr>
          <w:rFonts w:ascii="Times New Roman" w:eastAsia="Calibri" w:hAnsi="Times New Roman" w:cs="Times New Roman"/>
          <w:sz w:val="24"/>
          <w:szCs w:val="24"/>
        </w:rPr>
        <w:t xml:space="preserve"> konta 860 ujmuje się sumę poniesionych kosztów </w:t>
      </w:r>
      <w:r w:rsidR="00455B51">
        <w:rPr>
          <w:rFonts w:ascii="Times New Roman" w:eastAsia="Calibri" w:hAnsi="Times New Roman" w:cs="Times New Roman"/>
          <w:sz w:val="24"/>
          <w:szCs w:val="24"/>
        </w:rPr>
        <w:t xml:space="preserve">                 </w:t>
      </w:r>
      <w:r w:rsidRPr="00BC6C22">
        <w:rPr>
          <w:rFonts w:ascii="Times New Roman" w:eastAsia="Calibri" w:hAnsi="Times New Roman" w:cs="Times New Roman"/>
          <w:sz w:val="24"/>
          <w:szCs w:val="24"/>
        </w:rPr>
        <w:t xml:space="preserve">w korespondencji z kontami zespołu „4” , natomiast na stronie Ma konta 860 ujmuje się </w:t>
      </w:r>
      <w:r w:rsidR="00455B51">
        <w:rPr>
          <w:rFonts w:ascii="Times New Roman" w:eastAsia="Calibri" w:hAnsi="Times New Roman" w:cs="Times New Roman"/>
          <w:sz w:val="24"/>
          <w:szCs w:val="24"/>
        </w:rPr>
        <w:t xml:space="preserve">                   </w:t>
      </w:r>
      <w:r w:rsidRPr="00BC6C22">
        <w:rPr>
          <w:rFonts w:ascii="Times New Roman" w:eastAsia="Calibri" w:hAnsi="Times New Roman" w:cs="Times New Roman"/>
          <w:sz w:val="24"/>
          <w:szCs w:val="24"/>
        </w:rPr>
        <w:t>w końcu roku obrotowego sum</w:t>
      </w:r>
      <w:r w:rsidR="00B251D9" w:rsidRPr="00BC6C22">
        <w:rPr>
          <w:rFonts w:ascii="Times New Roman" w:eastAsia="Calibri" w:hAnsi="Times New Roman" w:cs="Times New Roman"/>
          <w:sz w:val="24"/>
          <w:szCs w:val="24"/>
        </w:rPr>
        <w:t>ę</w:t>
      </w:r>
      <w:r w:rsidRPr="00BC6C22">
        <w:rPr>
          <w:rFonts w:ascii="Times New Roman" w:eastAsia="Calibri" w:hAnsi="Times New Roman" w:cs="Times New Roman"/>
          <w:sz w:val="24"/>
          <w:szCs w:val="24"/>
        </w:rPr>
        <w:t xml:space="preserve"> uzyskanych przychodów, w korespondencji z kontami zespołu „7”.</w:t>
      </w:r>
    </w:p>
    <w:p w14:paraId="6CF630E5" w14:textId="77777777" w:rsidR="008360BF" w:rsidRPr="00BC6C22" w:rsidRDefault="009F64FA" w:rsidP="005244F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C6C22">
        <w:rPr>
          <w:rFonts w:ascii="Times New Roman" w:eastAsia="Calibri" w:hAnsi="Times New Roman" w:cs="Times New Roman"/>
          <w:sz w:val="24"/>
          <w:szCs w:val="24"/>
        </w:rPr>
        <w:t>S</w:t>
      </w:r>
      <w:r w:rsidR="0030082C" w:rsidRPr="00BC6C22">
        <w:rPr>
          <w:rFonts w:ascii="Times New Roman" w:eastAsia="Calibri" w:hAnsi="Times New Roman" w:cs="Times New Roman"/>
          <w:sz w:val="24"/>
          <w:szCs w:val="24"/>
        </w:rPr>
        <w:t>a</w:t>
      </w:r>
      <w:r w:rsidRPr="00BC6C22">
        <w:rPr>
          <w:rFonts w:ascii="Times New Roman" w:eastAsia="Calibri" w:hAnsi="Times New Roman" w:cs="Times New Roman"/>
          <w:sz w:val="24"/>
          <w:szCs w:val="24"/>
        </w:rPr>
        <w:t xml:space="preserve">ldo konta 860 wyraża na koniec roku obrotowego wynik finansowy jednostki, saldo </w:t>
      </w:r>
      <w:proofErr w:type="spellStart"/>
      <w:r w:rsidR="00B96961" w:rsidRPr="00BC6C22">
        <w:rPr>
          <w:rFonts w:ascii="Times New Roman" w:eastAsia="Calibri" w:hAnsi="Times New Roman" w:cs="Times New Roman"/>
          <w:sz w:val="24"/>
          <w:szCs w:val="24"/>
        </w:rPr>
        <w:t>Wn</w:t>
      </w:r>
      <w:proofErr w:type="spellEnd"/>
      <w:r w:rsidR="00B96961" w:rsidRPr="00BC6C22">
        <w:rPr>
          <w:rFonts w:ascii="Times New Roman" w:eastAsia="Calibri" w:hAnsi="Times New Roman" w:cs="Times New Roman"/>
          <w:sz w:val="24"/>
          <w:szCs w:val="24"/>
        </w:rPr>
        <w:t xml:space="preserve"> –strat</w:t>
      </w:r>
      <w:r w:rsidR="00B251D9" w:rsidRPr="00BC6C22">
        <w:rPr>
          <w:rFonts w:ascii="Times New Roman" w:eastAsia="Calibri" w:hAnsi="Times New Roman" w:cs="Times New Roman"/>
          <w:sz w:val="24"/>
          <w:szCs w:val="24"/>
        </w:rPr>
        <w:t>ę</w:t>
      </w:r>
      <w:r w:rsidR="00B96961" w:rsidRPr="00BC6C22">
        <w:rPr>
          <w:rFonts w:ascii="Times New Roman" w:eastAsia="Calibri" w:hAnsi="Times New Roman" w:cs="Times New Roman"/>
          <w:sz w:val="24"/>
          <w:szCs w:val="24"/>
        </w:rPr>
        <w:t xml:space="preserve"> netto, saldo Ma –</w:t>
      </w:r>
      <w:r w:rsidR="00455B5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96961" w:rsidRPr="00BC6C22">
        <w:rPr>
          <w:rFonts w:ascii="Times New Roman" w:eastAsia="Calibri" w:hAnsi="Times New Roman" w:cs="Times New Roman"/>
          <w:sz w:val="24"/>
          <w:szCs w:val="24"/>
        </w:rPr>
        <w:t>zysk netto.</w:t>
      </w:r>
      <w:r w:rsidR="00B251D9" w:rsidRPr="00BC6C22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96961" w:rsidRPr="00BC6C22">
        <w:rPr>
          <w:rFonts w:ascii="Times New Roman" w:eastAsia="Calibri" w:hAnsi="Times New Roman" w:cs="Times New Roman"/>
          <w:sz w:val="24"/>
          <w:szCs w:val="24"/>
        </w:rPr>
        <w:t>Saldo przenoszone jest w roku następnym pod datą przyjęcia sprawozdania finansowego na konto 800.</w:t>
      </w:r>
    </w:p>
    <w:p w14:paraId="3BBEBB1A" w14:textId="77777777" w:rsidR="00B96961" w:rsidRPr="00BC6C22" w:rsidRDefault="00B96961" w:rsidP="005244F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F1C9C4E" w14:textId="77777777" w:rsidR="00B15D2F" w:rsidRPr="00BC6C22" w:rsidRDefault="00B15D2F" w:rsidP="005244F8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27A5173B" w14:textId="77777777" w:rsidR="00B96961" w:rsidRPr="00BC6C22" w:rsidRDefault="00B96961" w:rsidP="005244F8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BC6C22">
        <w:rPr>
          <w:rFonts w:ascii="Times New Roman" w:eastAsia="Calibri" w:hAnsi="Times New Roman" w:cs="Times New Roman"/>
          <w:b/>
          <w:sz w:val="24"/>
          <w:szCs w:val="24"/>
        </w:rPr>
        <w:t>Opis kont pozabilansowych</w:t>
      </w:r>
    </w:p>
    <w:p w14:paraId="0379036F" w14:textId="77777777" w:rsidR="00B96961" w:rsidRPr="00BC6C22" w:rsidRDefault="00B96961" w:rsidP="005244F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4857A5C" w14:textId="77777777" w:rsidR="0014260B" w:rsidRDefault="0014260B" w:rsidP="005244F8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BC6C22">
        <w:rPr>
          <w:rFonts w:ascii="Times New Roman" w:eastAsia="Calibri" w:hAnsi="Times New Roman" w:cs="Times New Roman"/>
          <w:b/>
          <w:sz w:val="24"/>
          <w:szCs w:val="24"/>
        </w:rPr>
        <w:t>Konto 980</w:t>
      </w:r>
      <w:r w:rsidR="00CA1488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BC6C22">
        <w:rPr>
          <w:rFonts w:ascii="Times New Roman" w:eastAsia="Calibri" w:hAnsi="Times New Roman" w:cs="Times New Roman"/>
          <w:b/>
          <w:sz w:val="24"/>
          <w:szCs w:val="24"/>
        </w:rPr>
        <w:t>- Plan finansowy wydatków budżetowych</w:t>
      </w:r>
      <w:r w:rsidR="00455B51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</w:p>
    <w:p w14:paraId="1FB40EBD" w14:textId="77777777" w:rsidR="00455B51" w:rsidRPr="00BC6C22" w:rsidRDefault="00455B51" w:rsidP="005244F8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59A6310A" w14:textId="77777777" w:rsidR="0014260B" w:rsidRPr="00BC6C22" w:rsidRDefault="00FB7C9B" w:rsidP="005244F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C6C22">
        <w:rPr>
          <w:rFonts w:ascii="Times New Roman" w:eastAsia="Calibri" w:hAnsi="Times New Roman" w:cs="Times New Roman"/>
          <w:b/>
          <w:sz w:val="24"/>
          <w:szCs w:val="24"/>
        </w:rPr>
        <w:t>Konto 980</w:t>
      </w:r>
      <w:r w:rsidRPr="00BC6C22">
        <w:rPr>
          <w:rFonts w:ascii="Times New Roman" w:eastAsia="Calibri" w:hAnsi="Times New Roman" w:cs="Times New Roman"/>
          <w:sz w:val="24"/>
          <w:szCs w:val="24"/>
        </w:rPr>
        <w:t xml:space="preserve"> służ</w:t>
      </w:r>
      <w:r w:rsidR="0014260B" w:rsidRPr="00BC6C22">
        <w:rPr>
          <w:rFonts w:ascii="Times New Roman" w:eastAsia="Calibri" w:hAnsi="Times New Roman" w:cs="Times New Roman"/>
          <w:sz w:val="24"/>
          <w:szCs w:val="24"/>
        </w:rPr>
        <w:t>y w jednostkach budżetowych do ewidencji planu finansowego</w:t>
      </w:r>
      <w:r w:rsidRPr="00BC6C22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14260B" w:rsidRPr="00BC6C22">
        <w:rPr>
          <w:rFonts w:ascii="Times New Roman" w:eastAsia="Calibri" w:hAnsi="Times New Roman" w:cs="Times New Roman"/>
          <w:sz w:val="24"/>
          <w:szCs w:val="24"/>
        </w:rPr>
        <w:t>w</w:t>
      </w:r>
      <w:r w:rsidRPr="00BC6C22">
        <w:rPr>
          <w:rFonts w:ascii="Times New Roman" w:eastAsia="Calibri" w:hAnsi="Times New Roman" w:cs="Times New Roman"/>
          <w:sz w:val="24"/>
          <w:szCs w:val="24"/>
        </w:rPr>
        <w:t>ydatków budżetowych dysponenta ś</w:t>
      </w:r>
      <w:r w:rsidR="0014260B" w:rsidRPr="00BC6C22">
        <w:rPr>
          <w:rFonts w:ascii="Times New Roman" w:eastAsia="Calibri" w:hAnsi="Times New Roman" w:cs="Times New Roman"/>
          <w:sz w:val="24"/>
          <w:szCs w:val="24"/>
        </w:rPr>
        <w:t>rodków budżetowych.</w:t>
      </w:r>
    </w:p>
    <w:p w14:paraId="57B4384E" w14:textId="77777777" w:rsidR="0014260B" w:rsidRPr="00BC6C22" w:rsidRDefault="0014260B" w:rsidP="005244F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C6C22">
        <w:rPr>
          <w:rFonts w:ascii="Times New Roman" w:eastAsia="Calibri" w:hAnsi="Times New Roman" w:cs="Times New Roman"/>
          <w:sz w:val="24"/>
          <w:szCs w:val="24"/>
        </w:rPr>
        <w:t xml:space="preserve">Na stronie </w:t>
      </w:r>
      <w:proofErr w:type="spellStart"/>
      <w:r w:rsidRPr="00BC6C22">
        <w:rPr>
          <w:rFonts w:ascii="Times New Roman" w:eastAsia="Calibri" w:hAnsi="Times New Roman" w:cs="Times New Roman"/>
          <w:sz w:val="24"/>
          <w:szCs w:val="24"/>
        </w:rPr>
        <w:t>Wn</w:t>
      </w:r>
      <w:proofErr w:type="spellEnd"/>
      <w:r w:rsidRPr="00BC6C22">
        <w:rPr>
          <w:rFonts w:ascii="Times New Roman" w:eastAsia="Calibri" w:hAnsi="Times New Roman" w:cs="Times New Roman"/>
          <w:sz w:val="24"/>
          <w:szCs w:val="24"/>
        </w:rPr>
        <w:t xml:space="preserve"> konta 980 ksi</w:t>
      </w:r>
      <w:r w:rsidR="00FB7C9B" w:rsidRPr="00BC6C22">
        <w:rPr>
          <w:rFonts w:ascii="Times New Roman" w:eastAsia="Calibri" w:hAnsi="Times New Roman" w:cs="Times New Roman"/>
          <w:sz w:val="24"/>
          <w:szCs w:val="24"/>
        </w:rPr>
        <w:t>ę</w:t>
      </w:r>
      <w:r w:rsidRPr="00BC6C22">
        <w:rPr>
          <w:rFonts w:ascii="Times New Roman" w:eastAsia="Calibri" w:hAnsi="Times New Roman" w:cs="Times New Roman"/>
          <w:sz w:val="24"/>
          <w:szCs w:val="24"/>
        </w:rPr>
        <w:t>guje się kwoty z</w:t>
      </w:r>
      <w:r w:rsidR="00FB7C9B" w:rsidRPr="00BC6C22">
        <w:rPr>
          <w:rFonts w:ascii="Times New Roman" w:eastAsia="Calibri" w:hAnsi="Times New Roman" w:cs="Times New Roman"/>
          <w:sz w:val="24"/>
          <w:szCs w:val="24"/>
        </w:rPr>
        <w:t>a</w:t>
      </w:r>
      <w:r w:rsidRPr="00BC6C22">
        <w:rPr>
          <w:rFonts w:ascii="Times New Roman" w:eastAsia="Calibri" w:hAnsi="Times New Roman" w:cs="Times New Roman"/>
          <w:sz w:val="24"/>
          <w:szCs w:val="24"/>
        </w:rPr>
        <w:t>twierdzonego planu finansowego</w:t>
      </w:r>
      <w:r w:rsidR="00FB7C9B" w:rsidRPr="00BC6C22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BC6C22">
        <w:rPr>
          <w:rFonts w:ascii="Times New Roman" w:eastAsia="Calibri" w:hAnsi="Times New Roman" w:cs="Times New Roman"/>
          <w:sz w:val="24"/>
          <w:szCs w:val="24"/>
        </w:rPr>
        <w:t>wydatków budżetowych oraz je</w:t>
      </w:r>
      <w:r w:rsidR="00FB7C9B" w:rsidRPr="00BC6C22">
        <w:rPr>
          <w:rFonts w:ascii="Times New Roman" w:eastAsia="Calibri" w:hAnsi="Times New Roman" w:cs="Times New Roman"/>
          <w:sz w:val="24"/>
          <w:szCs w:val="24"/>
        </w:rPr>
        <w:t>g</w:t>
      </w:r>
      <w:r w:rsidRPr="00BC6C22">
        <w:rPr>
          <w:rFonts w:ascii="Times New Roman" w:eastAsia="Calibri" w:hAnsi="Times New Roman" w:cs="Times New Roman"/>
          <w:sz w:val="24"/>
          <w:szCs w:val="24"/>
        </w:rPr>
        <w:t>o zmiany, z tym ze zwiększenia zapisem dodatnim, a zmniejszenia ujemnym.</w:t>
      </w:r>
    </w:p>
    <w:p w14:paraId="37E0E2DA" w14:textId="77777777" w:rsidR="0014260B" w:rsidRPr="00BC6C22" w:rsidRDefault="0014260B" w:rsidP="005244F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C6C22">
        <w:rPr>
          <w:rFonts w:ascii="Times New Roman" w:eastAsia="Calibri" w:hAnsi="Times New Roman" w:cs="Times New Roman"/>
          <w:sz w:val="24"/>
          <w:szCs w:val="24"/>
        </w:rPr>
        <w:t>Na stronie Ma konta 980 ksi</w:t>
      </w:r>
      <w:r w:rsidR="00FB7C9B" w:rsidRPr="00BC6C22">
        <w:rPr>
          <w:rFonts w:ascii="Times New Roman" w:eastAsia="Calibri" w:hAnsi="Times New Roman" w:cs="Times New Roman"/>
          <w:sz w:val="24"/>
          <w:szCs w:val="24"/>
        </w:rPr>
        <w:t>ę</w:t>
      </w:r>
      <w:r w:rsidRPr="00BC6C22">
        <w:rPr>
          <w:rFonts w:ascii="Times New Roman" w:eastAsia="Calibri" w:hAnsi="Times New Roman" w:cs="Times New Roman"/>
          <w:sz w:val="24"/>
          <w:szCs w:val="24"/>
        </w:rPr>
        <w:t>guje się:</w:t>
      </w:r>
    </w:p>
    <w:p w14:paraId="496B88DB" w14:textId="77777777" w:rsidR="0014260B" w:rsidRPr="00BC6C22" w:rsidRDefault="0014260B" w:rsidP="005244F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C6C22">
        <w:rPr>
          <w:rFonts w:ascii="Times New Roman" w:eastAsia="Calibri" w:hAnsi="Times New Roman" w:cs="Times New Roman"/>
          <w:sz w:val="24"/>
          <w:szCs w:val="24"/>
        </w:rPr>
        <w:t>- równowarto</w:t>
      </w:r>
      <w:r w:rsidR="00FB7C9B" w:rsidRPr="00BC6C22">
        <w:rPr>
          <w:rFonts w:ascii="Times New Roman" w:eastAsia="Calibri" w:hAnsi="Times New Roman" w:cs="Times New Roman"/>
          <w:sz w:val="24"/>
          <w:szCs w:val="24"/>
        </w:rPr>
        <w:t>ś</w:t>
      </w:r>
      <w:r w:rsidRPr="00BC6C22">
        <w:rPr>
          <w:rFonts w:ascii="Times New Roman" w:eastAsia="Calibri" w:hAnsi="Times New Roman" w:cs="Times New Roman"/>
          <w:sz w:val="24"/>
          <w:szCs w:val="24"/>
        </w:rPr>
        <w:t>ci zrealizowanych w roku wydatków budżetowych,</w:t>
      </w:r>
    </w:p>
    <w:p w14:paraId="3D6E1439" w14:textId="77777777" w:rsidR="0014260B" w:rsidRPr="00BC6C22" w:rsidRDefault="0014260B" w:rsidP="005244F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C6C22">
        <w:rPr>
          <w:rFonts w:ascii="Times New Roman" w:eastAsia="Calibri" w:hAnsi="Times New Roman" w:cs="Times New Roman"/>
          <w:sz w:val="24"/>
          <w:szCs w:val="24"/>
        </w:rPr>
        <w:t>- wartość planu niewygasających wydatków budżetu do realizacji w roku następnym,</w:t>
      </w:r>
    </w:p>
    <w:p w14:paraId="430AA04E" w14:textId="77777777" w:rsidR="0014260B" w:rsidRPr="00BC6C22" w:rsidRDefault="00FB7C9B" w:rsidP="005244F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C6C22">
        <w:rPr>
          <w:rFonts w:ascii="Times New Roman" w:eastAsia="Calibri" w:hAnsi="Times New Roman" w:cs="Times New Roman"/>
          <w:sz w:val="24"/>
          <w:szCs w:val="24"/>
        </w:rPr>
        <w:t>- wa</w:t>
      </w:r>
      <w:r w:rsidR="0014260B" w:rsidRPr="00BC6C22">
        <w:rPr>
          <w:rFonts w:ascii="Times New Roman" w:eastAsia="Calibri" w:hAnsi="Times New Roman" w:cs="Times New Roman"/>
          <w:sz w:val="24"/>
          <w:szCs w:val="24"/>
        </w:rPr>
        <w:t>rto</w:t>
      </w:r>
      <w:r w:rsidRPr="00BC6C22">
        <w:rPr>
          <w:rFonts w:ascii="Times New Roman" w:eastAsia="Calibri" w:hAnsi="Times New Roman" w:cs="Times New Roman"/>
          <w:sz w:val="24"/>
          <w:szCs w:val="24"/>
        </w:rPr>
        <w:t>ść</w:t>
      </w:r>
      <w:r w:rsidR="0014260B" w:rsidRPr="00BC6C22">
        <w:rPr>
          <w:rFonts w:ascii="Times New Roman" w:eastAsia="Calibri" w:hAnsi="Times New Roman" w:cs="Times New Roman"/>
          <w:sz w:val="24"/>
          <w:szCs w:val="24"/>
        </w:rPr>
        <w:t xml:space="preserve"> planowanych, a niezrealizowanych wydatków, które wygasły.</w:t>
      </w:r>
    </w:p>
    <w:p w14:paraId="09B4A2C3" w14:textId="77777777" w:rsidR="0014260B" w:rsidRPr="00BC6C22" w:rsidRDefault="0014260B" w:rsidP="005244F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C6C22">
        <w:rPr>
          <w:rFonts w:ascii="Times New Roman" w:eastAsia="Calibri" w:hAnsi="Times New Roman" w:cs="Times New Roman"/>
          <w:sz w:val="24"/>
          <w:szCs w:val="24"/>
        </w:rPr>
        <w:t>Konto 980 na koniec roku nie wykazuje salda.</w:t>
      </w:r>
    </w:p>
    <w:p w14:paraId="71D4BED2" w14:textId="77777777" w:rsidR="0014260B" w:rsidRPr="00BC6C22" w:rsidRDefault="0014260B" w:rsidP="005244F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9A97009" w14:textId="77777777" w:rsidR="0014260B" w:rsidRDefault="0014260B" w:rsidP="005244F8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BC6C22">
        <w:rPr>
          <w:rFonts w:ascii="Times New Roman" w:eastAsia="Calibri" w:hAnsi="Times New Roman" w:cs="Times New Roman"/>
          <w:b/>
          <w:sz w:val="24"/>
          <w:szCs w:val="24"/>
        </w:rPr>
        <w:t>Konto 998</w:t>
      </w:r>
      <w:r w:rsidR="00CA1488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BC6C22">
        <w:rPr>
          <w:rFonts w:ascii="Times New Roman" w:eastAsia="Calibri" w:hAnsi="Times New Roman" w:cs="Times New Roman"/>
          <w:b/>
          <w:sz w:val="24"/>
          <w:szCs w:val="24"/>
        </w:rPr>
        <w:t>- Zaanga</w:t>
      </w:r>
      <w:r w:rsidR="00FB7C9B" w:rsidRPr="00BC6C22">
        <w:rPr>
          <w:rFonts w:ascii="Times New Roman" w:eastAsia="Calibri" w:hAnsi="Times New Roman" w:cs="Times New Roman"/>
          <w:b/>
          <w:sz w:val="24"/>
          <w:szCs w:val="24"/>
        </w:rPr>
        <w:t>ż</w:t>
      </w:r>
      <w:r w:rsidRPr="00BC6C22">
        <w:rPr>
          <w:rFonts w:ascii="Times New Roman" w:eastAsia="Calibri" w:hAnsi="Times New Roman" w:cs="Times New Roman"/>
          <w:b/>
          <w:sz w:val="24"/>
          <w:szCs w:val="24"/>
        </w:rPr>
        <w:t>owanie wydatków budżetowych roku bieżącego</w:t>
      </w:r>
      <w:r w:rsidR="00455B51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</w:p>
    <w:p w14:paraId="443BB28E" w14:textId="77777777" w:rsidR="00455B51" w:rsidRPr="00BC6C22" w:rsidRDefault="00455B51" w:rsidP="005244F8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413DCEA6" w14:textId="77777777" w:rsidR="0014260B" w:rsidRPr="00BC6C22" w:rsidRDefault="0014260B" w:rsidP="005244F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C6C22">
        <w:rPr>
          <w:rFonts w:ascii="Times New Roman" w:eastAsia="Calibri" w:hAnsi="Times New Roman" w:cs="Times New Roman"/>
          <w:sz w:val="24"/>
          <w:szCs w:val="24"/>
        </w:rPr>
        <w:t>Konto słu</w:t>
      </w:r>
      <w:r w:rsidR="00FB7C9B" w:rsidRPr="00BC6C22">
        <w:rPr>
          <w:rFonts w:ascii="Times New Roman" w:eastAsia="Calibri" w:hAnsi="Times New Roman" w:cs="Times New Roman"/>
          <w:sz w:val="24"/>
          <w:szCs w:val="24"/>
        </w:rPr>
        <w:t>ż</w:t>
      </w:r>
      <w:r w:rsidRPr="00BC6C22">
        <w:rPr>
          <w:rFonts w:ascii="Times New Roman" w:eastAsia="Calibri" w:hAnsi="Times New Roman" w:cs="Times New Roman"/>
          <w:sz w:val="24"/>
          <w:szCs w:val="24"/>
        </w:rPr>
        <w:t>y do ewidencji prawnego zaangażowania wydatków budżetowych danego roku budżetowego oraz niewygasających wydatków budżetowych ujętych do realizacji w danym roku budżetowym.</w:t>
      </w:r>
    </w:p>
    <w:p w14:paraId="7B2D80B5" w14:textId="77777777" w:rsidR="0014260B" w:rsidRPr="00BC6C22" w:rsidRDefault="0014260B" w:rsidP="005244F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C6C22">
        <w:rPr>
          <w:rFonts w:ascii="Times New Roman" w:eastAsia="Calibri" w:hAnsi="Times New Roman" w:cs="Times New Roman"/>
          <w:sz w:val="24"/>
          <w:szCs w:val="24"/>
        </w:rPr>
        <w:t xml:space="preserve">Na stronie </w:t>
      </w:r>
      <w:proofErr w:type="spellStart"/>
      <w:r w:rsidRPr="00BC6C22">
        <w:rPr>
          <w:rFonts w:ascii="Times New Roman" w:eastAsia="Calibri" w:hAnsi="Times New Roman" w:cs="Times New Roman"/>
          <w:sz w:val="24"/>
          <w:szCs w:val="24"/>
        </w:rPr>
        <w:t>Wn</w:t>
      </w:r>
      <w:proofErr w:type="spellEnd"/>
      <w:r w:rsidRPr="00BC6C22">
        <w:rPr>
          <w:rFonts w:ascii="Times New Roman" w:eastAsia="Calibri" w:hAnsi="Times New Roman" w:cs="Times New Roman"/>
          <w:sz w:val="24"/>
          <w:szCs w:val="24"/>
        </w:rPr>
        <w:t xml:space="preserve"> konta 998 ujmuje się:</w:t>
      </w:r>
    </w:p>
    <w:p w14:paraId="1BAF87C2" w14:textId="77777777" w:rsidR="0014260B" w:rsidRPr="00BC6C22" w:rsidRDefault="008201A9" w:rsidP="005244F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C6C22">
        <w:rPr>
          <w:rFonts w:ascii="Times New Roman" w:eastAsia="Calibri" w:hAnsi="Times New Roman" w:cs="Times New Roman"/>
          <w:sz w:val="24"/>
          <w:szCs w:val="24"/>
        </w:rPr>
        <w:t>- równowartość sfinansowanych wydatkó</w:t>
      </w:r>
      <w:r w:rsidR="00FB7C9B" w:rsidRPr="00BC6C22">
        <w:rPr>
          <w:rFonts w:ascii="Times New Roman" w:eastAsia="Calibri" w:hAnsi="Times New Roman" w:cs="Times New Roman"/>
          <w:sz w:val="24"/>
          <w:szCs w:val="24"/>
        </w:rPr>
        <w:t>w budż</w:t>
      </w:r>
      <w:r w:rsidRPr="00BC6C22">
        <w:rPr>
          <w:rFonts w:ascii="Times New Roman" w:eastAsia="Calibri" w:hAnsi="Times New Roman" w:cs="Times New Roman"/>
          <w:sz w:val="24"/>
          <w:szCs w:val="24"/>
        </w:rPr>
        <w:t>etowych</w:t>
      </w:r>
      <w:r w:rsidR="00FB7C9B" w:rsidRPr="00BC6C22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BC6C22">
        <w:rPr>
          <w:rFonts w:ascii="Times New Roman" w:eastAsia="Calibri" w:hAnsi="Times New Roman" w:cs="Times New Roman"/>
          <w:sz w:val="24"/>
          <w:szCs w:val="24"/>
        </w:rPr>
        <w:t>w danym roku bud</w:t>
      </w:r>
      <w:r w:rsidR="00FB7C9B" w:rsidRPr="00BC6C22">
        <w:rPr>
          <w:rFonts w:ascii="Times New Roman" w:eastAsia="Calibri" w:hAnsi="Times New Roman" w:cs="Times New Roman"/>
          <w:sz w:val="24"/>
          <w:szCs w:val="24"/>
        </w:rPr>
        <w:t>że</w:t>
      </w:r>
      <w:r w:rsidRPr="00BC6C22">
        <w:rPr>
          <w:rFonts w:ascii="Times New Roman" w:eastAsia="Calibri" w:hAnsi="Times New Roman" w:cs="Times New Roman"/>
          <w:sz w:val="24"/>
          <w:szCs w:val="24"/>
        </w:rPr>
        <w:t>towym,</w:t>
      </w:r>
    </w:p>
    <w:p w14:paraId="37F7D573" w14:textId="77777777" w:rsidR="008201A9" w:rsidRPr="00BC6C22" w:rsidRDefault="008201A9" w:rsidP="005244F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C6C22">
        <w:rPr>
          <w:rFonts w:ascii="Times New Roman" w:eastAsia="Calibri" w:hAnsi="Times New Roman" w:cs="Times New Roman"/>
          <w:sz w:val="24"/>
          <w:szCs w:val="24"/>
        </w:rPr>
        <w:t>- równowartość zaangażowanych wydatków, które będą obciążały wydatki roku następnego</w:t>
      </w:r>
      <w:r w:rsidR="00B251D9" w:rsidRPr="00BC6C22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="00455B51">
        <w:rPr>
          <w:rFonts w:ascii="Times New Roman" w:eastAsia="Calibri" w:hAnsi="Times New Roman" w:cs="Times New Roman"/>
          <w:sz w:val="24"/>
          <w:szCs w:val="24"/>
        </w:rPr>
        <w:t xml:space="preserve"> (</w:t>
      </w:r>
      <w:r w:rsidRPr="00BC6C22">
        <w:rPr>
          <w:rFonts w:ascii="Times New Roman" w:eastAsia="Calibri" w:hAnsi="Times New Roman" w:cs="Times New Roman"/>
          <w:sz w:val="24"/>
          <w:szCs w:val="24"/>
        </w:rPr>
        <w:t>nadwy</w:t>
      </w:r>
      <w:r w:rsidR="00FB7C9B" w:rsidRPr="00BC6C22">
        <w:rPr>
          <w:rFonts w:ascii="Times New Roman" w:eastAsia="Calibri" w:hAnsi="Times New Roman" w:cs="Times New Roman"/>
          <w:sz w:val="24"/>
          <w:szCs w:val="24"/>
        </w:rPr>
        <w:t>ż</w:t>
      </w:r>
      <w:r w:rsidRPr="00BC6C22">
        <w:rPr>
          <w:rFonts w:ascii="Times New Roman" w:eastAsia="Calibri" w:hAnsi="Times New Roman" w:cs="Times New Roman"/>
          <w:sz w:val="24"/>
          <w:szCs w:val="24"/>
        </w:rPr>
        <w:t>ka zaangażowania ponad zrealizowane w danym roku wydatki przeksi</w:t>
      </w:r>
      <w:r w:rsidR="00FB7C9B" w:rsidRPr="00BC6C22">
        <w:rPr>
          <w:rFonts w:ascii="Times New Roman" w:eastAsia="Calibri" w:hAnsi="Times New Roman" w:cs="Times New Roman"/>
          <w:sz w:val="24"/>
          <w:szCs w:val="24"/>
        </w:rPr>
        <w:t>ę</w:t>
      </w:r>
      <w:r w:rsidRPr="00BC6C22">
        <w:rPr>
          <w:rFonts w:ascii="Times New Roman" w:eastAsia="Calibri" w:hAnsi="Times New Roman" w:cs="Times New Roman"/>
          <w:sz w:val="24"/>
          <w:szCs w:val="24"/>
        </w:rPr>
        <w:t>gow</w:t>
      </w:r>
      <w:r w:rsidR="00FB7C9B" w:rsidRPr="00BC6C22">
        <w:rPr>
          <w:rFonts w:ascii="Times New Roman" w:eastAsia="Calibri" w:hAnsi="Times New Roman" w:cs="Times New Roman"/>
          <w:sz w:val="24"/>
          <w:szCs w:val="24"/>
        </w:rPr>
        <w:t>a</w:t>
      </w:r>
      <w:r w:rsidRPr="00BC6C22">
        <w:rPr>
          <w:rFonts w:ascii="Times New Roman" w:eastAsia="Calibri" w:hAnsi="Times New Roman" w:cs="Times New Roman"/>
          <w:sz w:val="24"/>
          <w:szCs w:val="24"/>
        </w:rPr>
        <w:t xml:space="preserve">na </w:t>
      </w:r>
      <w:r w:rsidR="00455B51">
        <w:rPr>
          <w:rFonts w:ascii="Times New Roman" w:eastAsia="Calibri" w:hAnsi="Times New Roman" w:cs="Times New Roman"/>
          <w:sz w:val="24"/>
          <w:szCs w:val="24"/>
        </w:rPr>
        <w:t xml:space="preserve">                    </w:t>
      </w:r>
      <w:r w:rsidRPr="00BC6C22">
        <w:rPr>
          <w:rFonts w:ascii="Times New Roman" w:eastAsia="Calibri" w:hAnsi="Times New Roman" w:cs="Times New Roman"/>
          <w:sz w:val="24"/>
          <w:szCs w:val="24"/>
        </w:rPr>
        <w:lastRenderedPageBreak/>
        <w:t>3</w:t>
      </w:r>
      <w:r w:rsidR="00455B51">
        <w:rPr>
          <w:rFonts w:ascii="Times New Roman" w:eastAsia="Calibri" w:hAnsi="Times New Roman" w:cs="Times New Roman"/>
          <w:sz w:val="24"/>
          <w:szCs w:val="24"/>
        </w:rPr>
        <w:t xml:space="preserve">1 grudnia z 998 na Ma konta 999, </w:t>
      </w:r>
      <w:r w:rsidRPr="00BC6C22">
        <w:rPr>
          <w:rFonts w:ascii="Times New Roman" w:eastAsia="Calibri" w:hAnsi="Times New Roman" w:cs="Times New Roman"/>
          <w:sz w:val="24"/>
          <w:szCs w:val="24"/>
        </w:rPr>
        <w:t xml:space="preserve">w </w:t>
      </w:r>
      <w:r w:rsidR="00FB7C9B" w:rsidRPr="00BC6C22">
        <w:rPr>
          <w:rFonts w:ascii="Times New Roman" w:eastAsia="Calibri" w:hAnsi="Times New Roman" w:cs="Times New Roman"/>
          <w:sz w:val="24"/>
          <w:szCs w:val="24"/>
        </w:rPr>
        <w:t>części obejmującej zaangażowani</w:t>
      </w:r>
      <w:r w:rsidR="002A3401" w:rsidRPr="00BC6C22">
        <w:rPr>
          <w:rFonts w:ascii="Times New Roman" w:eastAsia="Calibri" w:hAnsi="Times New Roman" w:cs="Times New Roman"/>
          <w:sz w:val="24"/>
          <w:szCs w:val="24"/>
        </w:rPr>
        <w:t>, które nie jest wygasłe).</w:t>
      </w:r>
    </w:p>
    <w:p w14:paraId="39C46A8E" w14:textId="77777777" w:rsidR="002A3401" w:rsidRPr="00BC6C22" w:rsidRDefault="002A3401" w:rsidP="005244F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C6C22">
        <w:rPr>
          <w:rFonts w:ascii="Times New Roman" w:eastAsia="Calibri" w:hAnsi="Times New Roman" w:cs="Times New Roman"/>
          <w:sz w:val="24"/>
          <w:szCs w:val="24"/>
        </w:rPr>
        <w:t xml:space="preserve">Na stronie Ma konta 998 ujmuje się zaangażowanie wydatków, czyli wartość umów, decyzji </w:t>
      </w:r>
      <w:r w:rsidR="00B251D9" w:rsidRPr="00BC6C22">
        <w:rPr>
          <w:rFonts w:ascii="Times New Roman" w:eastAsia="Calibri" w:hAnsi="Times New Roman" w:cs="Times New Roman"/>
          <w:sz w:val="24"/>
          <w:szCs w:val="24"/>
        </w:rPr>
        <w:t xml:space="preserve">   </w:t>
      </w:r>
      <w:r w:rsidRPr="00BC6C22">
        <w:rPr>
          <w:rFonts w:ascii="Times New Roman" w:eastAsia="Calibri" w:hAnsi="Times New Roman" w:cs="Times New Roman"/>
          <w:sz w:val="24"/>
          <w:szCs w:val="24"/>
        </w:rPr>
        <w:t>i innych postanowień, których wykonanie spowoduje konieczność dokonania wydatków budżetowych w roku bieżącym.</w:t>
      </w:r>
    </w:p>
    <w:p w14:paraId="3F3891E4" w14:textId="77777777" w:rsidR="002A3401" w:rsidRPr="00BC6C22" w:rsidRDefault="002A3401" w:rsidP="005244F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C6C22">
        <w:rPr>
          <w:rFonts w:ascii="Times New Roman" w:eastAsia="Calibri" w:hAnsi="Times New Roman" w:cs="Times New Roman"/>
          <w:sz w:val="24"/>
          <w:szCs w:val="24"/>
        </w:rPr>
        <w:t xml:space="preserve">Ewidencja szczegółowa do konta 998 jest prowadzona według podziałek klasyfikacji </w:t>
      </w:r>
      <w:r w:rsidR="00B251D9" w:rsidRPr="00BC6C22">
        <w:rPr>
          <w:rFonts w:ascii="Times New Roman" w:eastAsia="Calibri" w:hAnsi="Times New Roman" w:cs="Times New Roman"/>
          <w:sz w:val="24"/>
          <w:szCs w:val="24"/>
        </w:rPr>
        <w:t xml:space="preserve">             </w:t>
      </w:r>
      <w:r w:rsidRPr="00BC6C22">
        <w:rPr>
          <w:rFonts w:ascii="Times New Roman" w:eastAsia="Calibri" w:hAnsi="Times New Roman" w:cs="Times New Roman"/>
          <w:sz w:val="24"/>
          <w:szCs w:val="24"/>
        </w:rPr>
        <w:t xml:space="preserve">i powinna zapewnić w szczególności ustalenie kwoty niewygasających wydatków. </w:t>
      </w:r>
    </w:p>
    <w:p w14:paraId="7841BC87" w14:textId="77777777" w:rsidR="002A3401" w:rsidRPr="00BC6C22" w:rsidRDefault="002A3401" w:rsidP="005244F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C6C22">
        <w:rPr>
          <w:rFonts w:ascii="Times New Roman" w:eastAsia="Calibri" w:hAnsi="Times New Roman" w:cs="Times New Roman"/>
          <w:sz w:val="24"/>
          <w:szCs w:val="24"/>
        </w:rPr>
        <w:t>Na koniec roku konto 998 nie wykazuje salda.</w:t>
      </w:r>
    </w:p>
    <w:p w14:paraId="0CEA8C0B" w14:textId="77777777" w:rsidR="002A3401" w:rsidRPr="00BC6C22" w:rsidRDefault="002A3401" w:rsidP="005244F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D0B455C" w14:textId="77777777" w:rsidR="002A3401" w:rsidRDefault="002A3401" w:rsidP="005244F8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BC6C22">
        <w:rPr>
          <w:rFonts w:ascii="Times New Roman" w:eastAsia="Calibri" w:hAnsi="Times New Roman" w:cs="Times New Roman"/>
          <w:b/>
          <w:sz w:val="24"/>
          <w:szCs w:val="24"/>
        </w:rPr>
        <w:t xml:space="preserve">Konto 999 </w:t>
      </w:r>
      <w:r w:rsidR="00CA1488">
        <w:rPr>
          <w:rFonts w:ascii="Times New Roman" w:eastAsia="Calibri" w:hAnsi="Times New Roman" w:cs="Times New Roman"/>
          <w:b/>
          <w:sz w:val="24"/>
          <w:szCs w:val="24"/>
        </w:rPr>
        <w:t xml:space="preserve">- </w:t>
      </w:r>
      <w:r w:rsidRPr="00BC6C22">
        <w:rPr>
          <w:rFonts w:ascii="Times New Roman" w:eastAsia="Calibri" w:hAnsi="Times New Roman" w:cs="Times New Roman"/>
          <w:b/>
          <w:sz w:val="24"/>
          <w:szCs w:val="24"/>
        </w:rPr>
        <w:t>Zaangażowanie wydatków budżetowych przyszłych lat</w:t>
      </w:r>
    </w:p>
    <w:p w14:paraId="54709936" w14:textId="77777777" w:rsidR="00455B51" w:rsidRPr="00BC6C22" w:rsidRDefault="00455B51" w:rsidP="005244F8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7EB28EB2" w14:textId="77777777" w:rsidR="002A3401" w:rsidRPr="00BC6C22" w:rsidRDefault="002A3401" w:rsidP="005244F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C6C22">
        <w:rPr>
          <w:rFonts w:ascii="Times New Roman" w:eastAsia="Calibri" w:hAnsi="Times New Roman" w:cs="Times New Roman"/>
          <w:b/>
          <w:sz w:val="24"/>
          <w:szCs w:val="24"/>
        </w:rPr>
        <w:t>Konto 999</w:t>
      </w:r>
      <w:r w:rsidRPr="00BC6C22">
        <w:rPr>
          <w:rFonts w:ascii="Times New Roman" w:eastAsia="Calibri" w:hAnsi="Times New Roman" w:cs="Times New Roman"/>
          <w:sz w:val="24"/>
          <w:szCs w:val="24"/>
        </w:rPr>
        <w:t xml:space="preserve"> słu</w:t>
      </w:r>
      <w:r w:rsidR="00663D91" w:rsidRPr="00BC6C22">
        <w:rPr>
          <w:rFonts w:ascii="Times New Roman" w:eastAsia="Calibri" w:hAnsi="Times New Roman" w:cs="Times New Roman"/>
          <w:sz w:val="24"/>
          <w:szCs w:val="24"/>
        </w:rPr>
        <w:t>ż</w:t>
      </w:r>
      <w:r w:rsidRPr="00BC6C22">
        <w:rPr>
          <w:rFonts w:ascii="Times New Roman" w:eastAsia="Calibri" w:hAnsi="Times New Roman" w:cs="Times New Roman"/>
          <w:sz w:val="24"/>
          <w:szCs w:val="24"/>
        </w:rPr>
        <w:t>y do ewidencji prawnego zaangażowania wydatków budżetowych przyszłych lat oraz niewyga</w:t>
      </w:r>
      <w:r w:rsidR="00663D91" w:rsidRPr="00BC6C22">
        <w:rPr>
          <w:rFonts w:ascii="Times New Roman" w:eastAsia="Calibri" w:hAnsi="Times New Roman" w:cs="Times New Roman"/>
          <w:sz w:val="24"/>
          <w:szCs w:val="24"/>
        </w:rPr>
        <w:t>s</w:t>
      </w:r>
      <w:r w:rsidRPr="00BC6C22">
        <w:rPr>
          <w:rFonts w:ascii="Times New Roman" w:eastAsia="Calibri" w:hAnsi="Times New Roman" w:cs="Times New Roman"/>
          <w:sz w:val="24"/>
          <w:szCs w:val="24"/>
        </w:rPr>
        <w:t>aj</w:t>
      </w:r>
      <w:r w:rsidR="00663D91" w:rsidRPr="00BC6C22">
        <w:rPr>
          <w:rFonts w:ascii="Times New Roman" w:eastAsia="Calibri" w:hAnsi="Times New Roman" w:cs="Times New Roman"/>
          <w:sz w:val="24"/>
          <w:szCs w:val="24"/>
        </w:rPr>
        <w:t>ą</w:t>
      </w:r>
      <w:r w:rsidRPr="00BC6C22">
        <w:rPr>
          <w:rFonts w:ascii="Times New Roman" w:eastAsia="Calibri" w:hAnsi="Times New Roman" w:cs="Times New Roman"/>
          <w:sz w:val="24"/>
          <w:szCs w:val="24"/>
        </w:rPr>
        <w:t>cych wydatków, które maja być zrealizowane w latach następnych.</w:t>
      </w:r>
    </w:p>
    <w:p w14:paraId="231939F4" w14:textId="77777777" w:rsidR="002A3401" w:rsidRPr="00BC6C22" w:rsidRDefault="002A3401" w:rsidP="005244F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C6C22">
        <w:rPr>
          <w:rFonts w:ascii="Times New Roman" w:eastAsia="Calibri" w:hAnsi="Times New Roman" w:cs="Times New Roman"/>
          <w:sz w:val="24"/>
          <w:szCs w:val="24"/>
        </w:rPr>
        <w:t xml:space="preserve">NA stronie </w:t>
      </w:r>
      <w:proofErr w:type="spellStart"/>
      <w:r w:rsidRPr="00BC6C22">
        <w:rPr>
          <w:rFonts w:ascii="Times New Roman" w:eastAsia="Calibri" w:hAnsi="Times New Roman" w:cs="Times New Roman"/>
          <w:sz w:val="24"/>
          <w:szCs w:val="24"/>
        </w:rPr>
        <w:t>Wn</w:t>
      </w:r>
      <w:proofErr w:type="spellEnd"/>
      <w:r w:rsidRPr="00BC6C22">
        <w:rPr>
          <w:rFonts w:ascii="Times New Roman" w:eastAsia="Calibri" w:hAnsi="Times New Roman" w:cs="Times New Roman"/>
          <w:sz w:val="24"/>
          <w:szCs w:val="24"/>
        </w:rPr>
        <w:t xml:space="preserve"> konta 999 ujmuje się równowartość zaangażowania wydatków budżetowych w latach poprzednich przeznac</w:t>
      </w:r>
      <w:r w:rsidR="00B251D9" w:rsidRPr="00BC6C22">
        <w:rPr>
          <w:rFonts w:ascii="Times New Roman" w:eastAsia="Calibri" w:hAnsi="Times New Roman" w:cs="Times New Roman"/>
          <w:sz w:val="24"/>
          <w:szCs w:val="24"/>
        </w:rPr>
        <w:t>zonych do realizacji w roku bież</w:t>
      </w:r>
      <w:r w:rsidRPr="00BC6C22">
        <w:rPr>
          <w:rFonts w:ascii="Times New Roman" w:eastAsia="Calibri" w:hAnsi="Times New Roman" w:cs="Times New Roman"/>
          <w:sz w:val="24"/>
          <w:szCs w:val="24"/>
        </w:rPr>
        <w:t>ącym.</w:t>
      </w:r>
    </w:p>
    <w:p w14:paraId="19D0FFB6" w14:textId="77777777" w:rsidR="002A3401" w:rsidRPr="00BC6C22" w:rsidRDefault="002A3401" w:rsidP="005244F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C6C22">
        <w:rPr>
          <w:rFonts w:ascii="Times New Roman" w:eastAsia="Calibri" w:hAnsi="Times New Roman" w:cs="Times New Roman"/>
          <w:sz w:val="24"/>
          <w:szCs w:val="24"/>
        </w:rPr>
        <w:t xml:space="preserve">Na stronie Ma konta 999 ujmuje się wysokość zaangażowania wydatków lat przyszłych. Ewidencja szczegółowa do konta 999 jest prowadzona według podziałek klasyfikacji </w:t>
      </w:r>
      <w:r w:rsidR="00102904" w:rsidRPr="00BC6C22">
        <w:rPr>
          <w:rFonts w:ascii="Times New Roman" w:eastAsia="Calibri" w:hAnsi="Times New Roman" w:cs="Times New Roman"/>
          <w:sz w:val="24"/>
          <w:szCs w:val="24"/>
        </w:rPr>
        <w:t xml:space="preserve">             </w:t>
      </w:r>
      <w:r w:rsidRPr="00BC6C22">
        <w:rPr>
          <w:rFonts w:ascii="Times New Roman" w:eastAsia="Calibri" w:hAnsi="Times New Roman" w:cs="Times New Roman"/>
          <w:sz w:val="24"/>
          <w:szCs w:val="24"/>
        </w:rPr>
        <w:t>i powinna zapewnić w szczególności ustalenie kwoty niewygasających wydatków.</w:t>
      </w:r>
    </w:p>
    <w:p w14:paraId="01EEBA32" w14:textId="77777777" w:rsidR="002A3401" w:rsidRPr="00BC6C22" w:rsidRDefault="002A3401" w:rsidP="005244F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C6C22">
        <w:rPr>
          <w:rFonts w:ascii="Times New Roman" w:eastAsia="Calibri" w:hAnsi="Times New Roman" w:cs="Times New Roman"/>
          <w:sz w:val="24"/>
          <w:szCs w:val="24"/>
        </w:rPr>
        <w:t>N</w:t>
      </w:r>
      <w:r w:rsidR="00455B51">
        <w:rPr>
          <w:rFonts w:ascii="Times New Roman" w:eastAsia="Calibri" w:hAnsi="Times New Roman" w:cs="Times New Roman"/>
          <w:sz w:val="24"/>
          <w:szCs w:val="24"/>
        </w:rPr>
        <w:t>a</w:t>
      </w:r>
      <w:r w:rsidRPr="00BC6C22">
        <w:rPr>
          <w:rFonts w:ascii="Times New Roman" w:eastAsia="Calibri" w:hAnsi="Times New Roman" w:cs="Times New Roman"/>
          <w:sz w:val="24"/>
          <w:szCs w:val="24"/>
        </w:rPr>
        <w:t xml:space="preserve"> koniec roku konto 999 może wykazywać saldo Ma, które oznacza zaangażowanie wydatków budżetowych lat przyszłych.</w:t>
      </w:r>
    </w:p>
    <w:p w14:paraId="3E69B1CF" w14:textId="77777777" w:rsidR="002A3401" w:rsidRPr="00BC6C22" w:rsidRDefault="002A3401" w:rsidP="005244F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7D71B07" w14:textId="65D84BCF" w:rsidR="002A3401" w:rsidRPr="00BC6C22" w:rsidRDefault="002A3401" w:rsidP="005244F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C6C22">
        <w:rPr>
          <w:rFonts w:ascii="Times New Roman" w:eastAsia="Calibri" w:hAnsi="Times New Roman" w:cs="Times New Roman"/>
          <w:sz w:val="24"/>
          <w:szCs w:val="24"/>
        </w:rPr>
        <w:t>Poza kontami wymienionymi w planie kont funduszy U</w:t>
      </w:r>
      <w:r w:rsidR="00455B51">
        <w:rPr>
          <w:rFonts w:ascii="Times New Roman" w:eastAsia="Calibri" w:hAnsi="Times New Roman" w:cs="Times New Roman"/>
          <w:sz w:val="24"/>
          <w:szCs w:val="24"/>
        </w:rPr>
        <w:t xml:space="preserve">nii </w:t>
      </w:r>
      <w:r w:rsidRPr="00BC6C22">
        <w:rPr>
          <w:rFonts w:ascii="Times New Roman" w:eastAsia="Calibri" w:hAnsi="Times New Roman" w:cs="Times New Roman"/>
          <w:sz w:val="24"/>
          <w:szCs w:val="24"/>
        </w:rPr>
        <w:t>E</w:t>
      </w:r>
      <w:r w:rsidR="00455B51">
        <w:rPr>
          <w:rFonts w:ascii="Times New Roman" w:eastAsia="Calibri" w:hAnsi="Times New Roman" w:cs="Times New Roman"/>
          <w:sz w:val="24"/>
          <w:szCs w:val="24"/>
        </w:rPr>
        <w:t xml:space="preserve">uropejskiej </w:t>
      </w:r>
      <w:r w:rsidRPr="00BC6C22">
        <w:rPr>
          <w:rFonts w:ascii="Times New Roman" w:eastAsia="Calibri" w:hAnsi="Times New Roman" w:cs="Times New Roman"/>
          <w:sz w:val="24"/>
          <w:szCs w:val="24"/>
        </w:rPr>
        <w:t>jednostki mogą wykorzystywać w razie potrzeby inne konta w</w:t>
      </w:r>
      <w:r w:rsidR="00663D91" w:rsidRPr="00BC6C22">
        <w:rPr>
          <w:rFonts w:ascii="Times New Roman" w:eastAsia="Calibri" w:hAnsi="Times New Roman" w:cs="Times New Roman"/>
          <w:sz w:val="24"/>
          <w:szCs w:val="24"/>
        </w:rPr>
        <w:t>ymienione w planie kont dla budż</w:t>
      </w:r>
      <w:r w:rsidRPr="00BC6C22">
        <w:rPr>
          <w:rFonts w:ascii="Times New Roman" w:eastAsia="Calibri" w:hAnsi="Times New Roman" w:cs="Times New Roman"/>
          <w:sz w:val="24"/>
          <w:szCs w:val="24"/>
        </w:rPr>
        <w:t xml:space="preserve">etu Gminy </w:t>
      </w:r>
      <w:r w:rsidR="00455B51">
        <w:rPr>
          <w:rFonts w:ascii="Times New Roman" w:eastAsia="Calibri" w:hAnsi="Times New Roman" w:cs="Times New Roman"/>
          <w:sz w:val="24"/>
          <w:szCs w:val="24"/>
        </w:rPr>
        <w:t>Damnica</w:t>
      </w:r>
      <w:r w:rsidRPr="00BC6C22">
        <w:rPr>
          <w:rFonts w:ascii="Times New Roman" w:eastAsia="Calibri" w:hAnsi="Times New Roman" w:cs="Times New Roman"/>
          <w:sz w:val="24"/>
          <w:szCs w:val="24"/>
        </w:rPr>
        <w:t xml:space="preserve"> oraz w planie kont dla Urzędu Gminy</w:t>
      </w:r>
      <w:r w:rsidR="00455B51">
        <w:rPr>
          <w:rFonts w:ascii="Times New Roman" w:eastAsia="Calibri" w:hAnsi="Times New Roman" w:cs="Times New Roman"/>
          <w:sz w:val="24"/>
          <w:szCs w:val="24"/>
        </w:rPr>
        <w:t xml:space="preserve"> w Damnicy.</w:t>
      </w:r>
      <w:r w:rsidRPr="00BC6C22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A300AE" w:rsidRPr="00BC6C22">
        <w:rPr>
          <w:rFonts w:ascii="Times New Roman" w:eastAsia="Calibri" w:hAnsi="Times New Roman" w:cs="Times New Roman"/>
          <w:sz w:val="24"/>
          <w:szCs w:val="24"/>
        </w:rPr>
        <w:t>W przypadku rozlicz</w:t>
      </w:r>
      <w:r w:rsidR="00B251D9" w:rsidRPr="00BC6C22">
        <w:rPr>
          <w:rFonts w:ascii="Times New Roman" w:eastAsia="Calibri" w:hAnsi="Times New Roman" w:cs="Times New Roman"/>
          <w:sz w:val="24"/>
          <w:szCs w:val="24"/>
        </w:rPr>
        <w:t>eń podatku od towarów i usług (</w:t>
      </w:r>
      <w:r w:rsidR="00A300AE" w:rsidRPr="00BC6C22">
        <w:rPr>
          <w:rFonts w:ascii="Times New Roman" w:eastAsia="Calibri" w:hAnsi="Times New Roman" w:cs="Times New Roman"/>
          <w:sz w:val="24"/>
          <w:szCs w:val="24"/>
        </w:rPr>
        <w:t>V</w:t>
      </w:r>
      <w:r w:rsidR="00455B51">
        <w:rPr>
          <w:rFonts w:ascii="Times New Roman" w:eastAsia="Calibri" w:hAnsi="Times New Roman" w:cs="Times New Roman"/>
          <w:sz w:val="24"/>
          <w:szCs w:val="24"/>
        </w:rPr>
        <w:t>AT</w:t>
      </w:r>
      <w:r w:rsidR="00A300AE" w:rsidRPr="00BC6C22">
        <w:rPr>
          <w:rFonts w:ascii="Times New Roman" w:eastAsia="Calibri" w:hAnsi="Times New Roman" w:cs="Times New Roman"/>
          <w:sz w:val="24"/>
          <w:szCs w:val="24"/>
        </w:rPr>
        <w:t xml:space="preserve">) z </w:t>
      </w:r>
      <w:r w:rsidR="00C333FF">
        <w:rPr>
          <w:rFonts w:ascii="Times New Roman" w:eastAsia="Calibri" w:hAnsi="Times New Roman" w:cs="Times New Roman"/>
          <w:sz w:val="24"/>
          <w:szCs w:val="24"/>
        </w:rPr>
        <w:t>Urzędem S</w:t>
      </w:r>
      <w:r w:rsidR="00A300AE" w:rsidRPr="00BC6C22">
        <w:rPr>
          <w:rFonts w:ascii="Times New Roman" w:eastAsia="Calibri" w:hAnsi="Times New Roman" w:cs="Times New Roman"/>
          <w:sz w:val="24"/>
          <w:szCs w:val="24"/>
        </w:rPr>
        <w:t xml:space="preserve">karbowym dotyczącym zadań realizowanych </w:t>
      </w:r>
      <w:r w:rsidR="00455B51">
        <w:rPr>
          <w:rFonts w:ascii="Times New Roman" w:eastAsia="Calibri" w:hAnsi="Times New Roman" w:cs="Times New Roman"/>
          <w:sz w:val="24"/>
          <w:szCs w:val="24"/>
        </w:rPr>
        <w:t xml:space="preserve">                          </w:t>
      </w:r>
      <w:r w:rsidR="00A300AE" w:rsidRPr="00BC6C22">
        <w:rPr>
          <w:rFonts w:ascii="Times New Roman" w:eastAsia="Calibri" w:hAnsi="Times New Roman" w:cs="Times New Roman"/>
          <w:sz w:val="24"/>
          <w:szCs w:val="24"/>
        </w:rPr>
        <w:t>z udział</w:t>
      </w:r>
      <w:r w:rsidR="00663D91" w:rsidRPr="00BC6C22">
        <w:rPr>
          <w:rFonts w:ascii="Times New Roman" w:eastAsia="Calibri" w:hAnsi="Times New Roman" w:cs="Times New Roman"/>
          <w:sz w:val="24"/>
          <w:szCs w:val="24"/>
        </w:rPr>
        <w:t>e</w:t>
      </w:r>
      <w:r w:rsidR="00A300AE" w:rsidRPr="00BC6C22">
        <w:rPr>
          <w:rFonts w:ascii="Times New Roman" w:eastAsia="Calibri" w:hAnsi="Times New Roman" w:cs="Times New Roman"/>
          <w:sz w:val="24"/>
          <w:szCs w:val="24"/>
        </w:rPr>
        <w:t>m środków pochodzących z bud</w:t>
      </w:r>
      <w:r w:rsidR="00663D91" w:rsidRPr="00BC6C22">
        <w:rPr>
          <w:rFonts w:ascii="Times New Roman" w:eastAsia="Calibri" w:hAnsi="Times New Roman" w:cs="Times New Roman"/>
          <w:sz w:val="24"/>
          <w:szCs w:val="24"/>
        </w:rPr>
        <w:t>ż</w:t>
      </w:r>
      <w:r w:rsidR="00A300AE" w:rsidRPr="00BC6C22">
        <w:rPr>
          <w:rFonts w:ascii="Times New Roman" w:eastAsia="Calibri" w:hAnsi="Times New Roman" w:cs="Times New Roman"/>
          <w:sz w:val="24"/>
          <w:szCs w:val="24"/>
        </w:rPr>
        <w:t>etu Unii Europejskiej obowiązują zasady ujęte</w:t>
      </w:r>
      <w:r w:rsidR="00455B51">
        <w:rPr>
          <w:rFonts w:ascii="Times New Roman" w:eastAsia="Calibri" w:hAnsi="Times New Roman" w:cs="Times New Roman"/>
          <w:sz w:val="24"/>
          <w:szCs w:val="24"/>
        </w:rPr>
        <w:t xml:space="preserve">                   </w:t>
      </w:r>
      <w:r w:rsidR="00A300AE" w:rsidRPr="00BC6C22">
        <w:rPr>
          <w:rFonts w:ascii="Times New Roman" w:eastAsia="Calibri" w:hAnsi="Times New Roman" w:cs="Times New Roman"/>
          <w:sz w:val="24"/>
          <w:szCs w:val="24"/>
        </w:rPr>
        <w:t xml:space="preserve"> w planie kont dla bud</w:t>
      </w:r>
      <w:r w:rsidR="00663D91" w:rsidRPr="00BC6C22">
        <w:rPr>
          <w:rFonts w:ascii="Times New Roman" w:eastAsia="Calibri" w:hAnsi="Times New Roman" w:cs="Times New Roman"/>
          <w:sz w:val="24"/>
          <w:szCs w:val="24"/>
        </w:rPr>
        <w:t xml:space="preserve">żetu Gminy </w:t>
      </w:r>
      <w:r w:rsidR="00455B51">
        <w:rPr>
          <w:rFonts w:ascii="Times New Roman" w:eastAsia="Calibri" w:hAnsi="Times New Roman" w:cs="Times New Roman"/>
          <w:sz w:val="24"/>
          <w:szCs w:val="24"/>
        </w:rPr>
        <w:t xml:space="preserve">Damnica </w:t>
      </w:r>
      <w:r w:rsidR="00A300AE" w:rsidRPr="00BC6C22">
        <w:rPr>
          <w:rFonts w:ascii="Times New Roman" w:eastAsia="Calibri" w:hAnsi="Times New Roman" w:cs="Times New Roman"/>
          <w:sz w:val="24"/>
          <w:szCs w:val="24"/>
        </w:rPr>
        <w:t xml:space="preserve">oraz w palnie kont dla Urzędu Gminy </w:t>
      </w:r>
      <w:r w:rsidR="00455B51">
        <w:rPr>
          <w:rFonts w:ascii="Times New Roman" w:eastAsia="Calibri" w:hAnsi="Times New Roman" w:cs="Times New Roman"/>
          <w:sz w:val="24"/>
          <w:szCs w:val="24"/>
        </w:rPr>
        <w:t>w Damnicy</w:t>
      </w:r>
      <w:r w:rsidR="00A300AE" w:rsidRPr="00BC6C22">
        <w:rPr>
          <w:rFonts w:ascii="Times New Roman" w:eastAsia="Calibri" w:hAnsi="Times New Roman" w:cs="Times New Roman"/>
          <w:sz w:val="24"/>
          <w:szCs w:val="24"/>
        </w:rPr>
        <w:t>.</w:t>
      </w:r>
      <w:r w:rsidR="00102904" w:rsidRPr="00BC6C22">
        <w:rPr>
          <w:rFonts w:ascii="Times New Roman" w:eastAsia="Calibri" w:hAnsi="Times New Roman" w:cs="Times New Roman"/>
          <w:sz w:val="24"/>
          <w:szCs w:val="24"/>
        </w:rPr>
        <w:t xml:space="preserve"> Dopuszcza się opracowywania indywidualnych instrukcji (polityki) dla projektów z udziałem środków zewnętrznych. </w:t>
      </w:r>
    </w:p>
    <w:p w14:paraId="1234E1AB" w14:textId="77777777" w:rsidR="00681199" w:rsidRPr="00BC6C22" w:rsidRDefault="00681199" w:rsidP="005244F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sectPr w:rsidR="00681199" w:rsidRPr="00BC6C22" w:rsidSect="00F467C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94DFD2D" w14:textId="77777777" w:rsidR="0063505D" w:rsidRDefault="0063505D" w:rsidP="00953598">
      <w:pPr>
        <w:spacing w:after="0" w:line="240" w:lineRule="auto"/>
      </w:pPr>
      <w:r>
        <w:separator/>
      </w:r>
    </w:p>
  </w:endnote>
  <w:endnote w:type="continuationSeparator" w:id="0">
    <w:p w14:paraId="3E96024F" w14:textId="77777777" w:rsidR="0063505D" w:rsidRDefault="0063505D" w:rsidP="009535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1C215FF" w14:textId="77777777" w:rsidR="0063505D" w:rsidRDefault="0063505D" w:rsidP="00953598">
      <w:pPr>
        <w:spacing w:after="0" w:line="240" w:lineRule="auto"/>
      </w:pPr>
      <w:r>
        <w:separator/>
      </w:r>
    </w:p>
  </w:footnote>
  <w:footnote w:type="continuationSeparator" w:id="0">
    <w:p w14:paraId="70695221" w14:textId="77777777" w:rsidR="0063505D" w:rsidRDefault="0063505D" w:rsidP="0095359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F617EA"/>
    <w:multiLevelType w:val="hybridMultilevel"/>
    <w:tmpl w:val="6226A5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97E7B73"/>
    <w:multiLevelType w:val="hybridMultilevel"/>
    <w:tmpl w:val="574446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53799"/>
    <w:rsid w:val="00094C2B"/>
    <w:rsid w:val="000C481D"/>
    <w:rsid w:val="00102904"/>
    <w:rsid w:val="0014260B"/>
    <w:rsid w:val="001A7DC0"/>
    <w:rsid w:val="001C4D69"/>
    <w:rsid w:val="00210B62"/>
    <w:rsid w:val="00224C7C"/>
    <w:rsid w:val="0025757C"/>
    <w:rsid w:val="002A3401"/>
    <w:rsid w:val="002B01E4"/>
    <w:rsid w:val="002C34C6"/>
    <w:rsid w:val="0030082C"/>
    <w:rsid w:val="0031593A"/>
    <w:rsid w:val="0035507D"/>
    <w:rsid w:val="003762D9"/>
    <w:rsid w:val="003821D9"/>
    <w:rsid w:val="004065AB"/>
    <w:rsid w:val="00455B51"/>
    <w:rsid w:val="00486852"/>
    <w:rsid w:val="004C0E61"/>
    <w:rsid w:val="004D2AED"/>
    <w:rsid w:val="004D3352"/>
    <w:rsid w:val="004F7D0A"/>
    <w:rsid w:val="005244F8"/>
    <w:rsid w:val="005B6E75"/>
    <w:rsid w:val="00631CDD"/>
    <w:rsid w:val="0063505D"/>
    <w:rsid w:val="00662F0E"/>
    <w:rsid w:val="00663D91"/>
    <w:rsid w:val="00681199"/>
    <w:rsid w:val="00714EF6"/>
    <w:rsid w:val="00743465"/>
    <w:rsid w:val="00745181"/>
    <w:rsid w:val="00754BCC"/>
    <w:rsid w:val="007A672F"/>
    <w:rsid w:val="008111C9"/>
    <w:rsid w:val="008201A9"/>
    <w:rsid w:val="00824AC7"/>
    <w:rsid w:val="008360BF"/>
    <w:rsid w:val="00837A71"/>
    <w:rsid w:val="00864E39"/>
    <w:rsid w:val="0087049D"/>
    <w:rsid w:val="00880373"/>
    <w:rsid w:val="0093681B"/>
    <w:rsid w:val="00953598"/>
    <w:rsid w:val="00961740"/>
    <w:rsid w:val="009C3686"/>
    <w:rsid w:val="009D7423"/>
    <w:rsid w:val="009F64FA"/>
    <w:rsid w:val="00A004ED"/>
    <w:rsid w:val="00A300AE"/>
    <w:rsid w:val="00A42F0A"/>
    <w:rsid w:val="00A53799"/>
    <w:rsid w:val="00AC0364"/>
    <w:rsid w:val="00AE3727"/>
    <w:rsid w:val="00B025EE"/>
    <w:rsid w:val="00B15D2F"/>
    <w:rsid w:val="00B251D9"/>
    <w:rsid w:val="00B25CD2"/>
    <w:rsid w:val="00B46F37"/>
    <w:rsid w:val="00B574C6"/>
    <w:rsid w:val="00B60D5B"/>
    <w:rsid w:val="00B96961"/>
    <w:rsid w:val="00BB1189"/>
    <w:rsid w:val="00BC6C22"/>
    <w:rsid w:val="00BF0B77"/>
    <w:rsid w:val="00C27B6B"/>
    <w:rsid w:val="00C333FF"/>
    <w:rsid w:val="00C5197E"/>
    <w:rsid w:val="00CA1488"/>
    <w:rsid w:val="00CE34DA"/>
    <w:rsid w:val="00CF3E7C"/>
    <w:rsid w:val="00CF7124"/>
    <w:rsid w:val="00D02FAD"/>
    <w:rsid w:val="00D248E9"/>
    <w:rsid w:val="00DA5078"/>
    <w:rsid w:val="00DB0D69"/>
    <w:rsid w:val="00DE76C4"/>
    <w:rsid w:val="00DF49D4"/>
    <w:rsid w:val="00E426B9"/>
    <w:rsid w:val="00E92513"/>
    <w:rsid w:val="00EA5D63"/>
    <w:rsid w:val="00EF5463"/>
    <w:rsid w:val="00F11B1B"/>
    <w:rsid w:val="00F467C0"/>
    <w:rsid w:val="00F513DA"/>
    <w:rsid w:val="00F54BBF"/>
    <w:rsid w:val="00F62C09"/>
    <w:rsid w:val="00FB7C9B"/>
    <w:rsid w:val="00FE18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465D2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67C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53799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53598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53598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53598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F0B7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0B77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303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40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F7C39EA-E458-4F5C-85C1-7E711CE67B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1777</TotalTime>
  <Pages>15</Pages>
  <Words>5195</Words>
  <Characters>31175</Characters>
  <Application>Microsoft Office Word</Application>
  <DocSecurity>0</DocSecurity>
  <Lines>259</Lines>
  <Paragraphs>72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36298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skarbnik </cp:lastModifiedBy>
  <cp:revision>53</cp:revision>
  <cp:lastPrinted>2020-07-08T08:41:00Z</cp:lastPrinted>
  <dcterms:created xsi:type="dcterms:W3CDTF">2019-02-10T16:15:00Z</dcterms:created>
  <dcterms:modified xsi:type="dcterms:W3CDTF">2022-09-11T14:44:00Z</dcterms:modified>
</cp:coreProperties>
</file>