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789498" w14:textId="77777777" w:rsidR="00AE0A74" w:rsidRDefault="00AE0A74" w:rsidP="00AE0A74">
      <w:pPr>
        <w:spacing w:line="360" w:lineRule="auto"/>
        <w:rPr>
          <w:rFonts w:ascii="Arial" w:hAnsi="Arial" w:cs="Arial"/>
          <w:b/>
          <w:sz w:val="20"/>
          <w:szCs w:val="20"/>
        </w:rPr>
      </w:pPr>
    </w:p>
    <w:p w14:paraId="10E9673C" w14:textId="77777777" w:rsidR="00AE0A74" w:rsidRPr="00121DEA" w:rsidRDefault="00AE0A74" w:rsidP="00AE0A74">
      <w:pPr>
        <w:jc w:val="right"/>
        <w:rPr>
          <w:sz w:val="20"/>
          <w:szCs w:val="20"/>
        </w:rPr>
      </w:pPr>
      <w:r w:rsidRPr="00121DEA">
        <w:rPr>
          <w:sz w:val="20"/>
          <w:szCs w:val="20"/>
        </w:rPr>
        <w:t>Załącznik nr 4a</w:t>
      </w:r>
    </w:p>
    <w:p w14:paraId="652A1E5E" w14:textId="5BBAB6E5" w:rsidR="00AE0A74" w:rsidRPr="00121DEA" w:rsidRDefault="00AE0A74" w:rsidP="00AE0A74">
      <w:pPr>
        <w:jc w:val="right"/>
        <w:rPr>
          <w:sz w:val="20"/>
          <w:szCs w:val="20"/>
        </w:rPr>
      </w:pPr>
      <w:r w:rsidRPr="00121DEA">
        <w:rPr>
          <w:sz w:val="20"/>
          <w:szCs w:val="20"/>
        </w:rPr>
        <w:t xml:space="preserve">do </w:t>
      </w:r>
      <w:r w:rsidR="00121DEA" w:rsidRPr="00121DEA">
        <w:rPr>
          <w:sz w:val="20"/>
          <w:szCs w:val="20"/>
        </w:rPr>
        <w:t>Z</w:t>
      </w:r>
      <w:r w:rsidRPr="00121DEA">
        <w:rPr>
          <w:sz w:val="20"/>
          <w:szCs w:val="20"/>
        </w:rPr>
        <w:t xml:space="preserve">arządzenia </w:t>
      </w:r>
      <w:r w:rsidR="00AD312E">
        <w:rPr>
          <w:sz w:val="20"/>
          <w:szCs w:val="20"/>
        </w:rPr>
        <w:t>N</w:t>
      </w:r>
      <w:r w:rsidRPr="00121DEA">
        <w:rPr>
          <w:sz w:val="20"/>
          <w:szCs w:val="20"/>
        </w:rPr>
        <w:t xml:space="preserve">r </w:t>
      </w:r>
      <w:r w:rsidR="00121DEA">
        <w:rPr>
          <w:sz w:val="20"/>
          <w:szCs w:val="20"/>
        </w:rPr>
        <w:t>85/2020</w:t>
      </w:r>
    </w:p>
    <w:p w14:paraId="1BDBF77C" w14:textId="3DB54FEB" w:rsidR="00AE0A74" w:rsidRPr="00121DEA" w:rsidRDefault="00AE0A74" w:rsidP="00AE0A74">
      <w:pPr>
        <w:jc w:val="right"/>
        <w:rPr>
          <w:sz w:val="20"/>
          <w:szCs w:val="20"/>
        </w:rPr>
      </w:pPr>
      <w:r w:rsidRPr="00121DEA">
        <w:rPr>
          <w:sz w:val="20"/>
          <w:szCs w:val="20"/>
        </w:rPr>
        <w:t xml:space="preserve">Wójta Gminy </w:t>
      </w:r>
      <w:r w:rsidR="00121DEA">
        <w:rPr>
          <w:sz w:val="20"/>
          <w:szCs w:val="20"/>
        </w:rPr>
        <w:t>Damnica</w:t>
      </w:r>
    </w:p>
    <w:p w14:paraId="60B202C6" w14:textId="6D2C227A" w:rsidR="00AE0A74" w:rsidRPr="00121DEA" w:rsidRDefault="00AE0A74" w:rsidP="00AE0A74">
      <w:pPr>
        <w:jc w:val="right"/>
        <w:rPr>
          <w:sz w:val="20"/>
          <w:szCs w:val="20"/>
        </w:rPr>
      </w:pPr>
      <w:r w:rsidRPr="00121DEA">
        <w:rPr>
          <w:sz w:val="20"/>
          <w:szCs w:val="20"/>
        </w:rPr>
        <w:t xml:space="preserve">z dnia </w:t>
      </w:r>
      <w:r w:rsidR="00121DEA">
        <w:rPr>
          <w:sz w:val="20"/>
          <w:szCs w:val="20"/>
        </w:rPr>
        <w:t>16 czerwca 2020 r.</w:t>
      </w:r>
    </w:p>
    <w:p w14:paraId="28213EA6" w14:textId="77777777" w:rsidR="00AE0A74" w:rsidRPr="00121DEA" w:rsidRDefault="00AE0A74" w:rsidP="00AE0A74">
      <w:pPr>
        <w:spacing w:line="360" w:lineRule="auto"/>
        <w:jc w:val="center"/>
        <w:rPr>
          <w:b/>
          <w:sz w:val="40"/>
          <w:szCs w:val="40"/>
        </w:rPr>
      </w:pPr>
    </w:p>
    <w:p w14:paraId="1E6D1C2E" w14:textId="77777777" w:rsidR="00AE0A74" w:rsidRDefault="00AE0A74" w:rsidP="00AE0A74">
      <w:pPr>
        <w:spacing w:line="360" w:lineRule="auto"/>
        <w:jc w:val="center"/>
        <w:rPr>
          <w:rFonts w:ascii="Comic Sans MS" w:hAnsi="Comic Sans MS"/>
          <w:b/>
          <w:sz w:val="40"/>
          <w:szCs w:val="40"/>
        </w:rPr>
      </w:pPr>
    </w:p>
    <w:p w14:paraId="5ADEDB30" w14:textId="77777777" w:rsidR="00AE0A74" w:rsidRDefault="00AE0A74" w:rsidP="00AE0A74">
      <w:pPr>
        <w:spacing w:line="360" w:lineRule="auto"/>
        <w:jc w:val="center"/>
        <w:rPr>
          <w:rFonts w:ascii="Comic Sans MS" w:hAnsi="Comic Sans MS"/>
          <w:b/>
          <w:sz w:val="40"/>
          <w:szCs w:val="40"/>
        </w:rPr>
      </w:pPr>
    </w:p>
    <w:p w14:paraId="328BAF68" w14:textId="77777777" w:rsidR="00AE0A74" w:rsidRDefault="00AE0A74" w:rsidP="00AE0A74">
      <w:pPr>
        <w:spacing w:line="360" w:lineRule="auto"/>
        <w:rPr>
          <w:rFonts w:ascii="Comic Sans MS" w:hAnsi="Comic Sans MS"/>
          <w:b/>
          <w:sz w:val="40"/>
          <w:szCs w:val="40"/>
        </w:rPr>
      </w:pPr>
    </w:p>
    <w:p w14:paraId="33D502FF" w14:textId="77777777" w:rsidR="00AE0A74" w:rsidRPr="00121DEA" w:rsidRDefault="00AE0A74" w:rsidP="00AE0A74">
      <w:pPr>
        <w:spacing w:line="360" w:lineRule="auto"/>
        <w:jc w:val="center"/>
        <w:rPr>
          <w:b/>
          <w:sz w:val="40"/>
          <w:szCs w:val="40"/>
        </w:rPr>
      </w:pPr>
      <w:r w:rsidRPr="00121DEA">
        <w:rPr>
          <w:b/>
          <w:sz w:val="40"/>
          <w:szCs w:val="40"/>
        </w:rPr>
        <w:t>ZAKŁADOWY P</w:t>
      </w:r>
      <w:r w:rsidR="00515566" w:rsidRPr="00121DEA">
        <w:rPr>
          <w:b/>
          <w:sz w:val="40"/>
          <w:szCs w:val="40"/>
        </w:rPr>
        <w:t>LAN</w:t>
      </w:r>
      <w:r w:rsidRPr="00121DEA">
        <w:rPr>
          <w:b/>
          <w:sz w:val="40"/>
          <w:szCs w:val="40"/>
        </w:rPr>
        <w:t xml:space="preserve"> KONT</w:t>
      </w:r>
    </w:p>
    <w:p w14:paraId="0DE0BECA" w14:textId="2D156A69" w:rsidR="00AE0A74" w:rsidRPr="00515566" w:rsidRDefault="00AE0A74" w:rsidP="00AE0A74">
      <w:pPr>
        <w:spacing w:line="360" w:lineRule="auto"/>
        <w:jc w:val="center"/>
        <w:rPr>
          <w:rFonts w:ascii="Arial" w:hAnsi="Arial" w:cs="Arial"/>
          <w:b/>
          <w:sz w:val="40"/>
          <w:szCs w:val="40"/>
        </w:rPr>
      </w:pPr>
      <w:r w:rsidRPr="00121DEA">
        <w:rPr>
          <w:b/>
          <w:sz w:val="40"/>
          <w:szCs w:val="40"/>
        </w:rPr>
        <w:t xml:space="preserve">DLA </w:t>
      </w:r>
      <w:r w:rsidR="00F65B69" w:rsidRPr="00121DEA">
        <w:rPr>
          <w:b/>
          <w:sz w:val="40"/>
          <w:szCs w:val="40"/>
        </w:rPr>
        <w:t xml:space="preserve"> </w:t>
      </w:r>
      <w:r w:rsidRPr="00121DEA">
        <w:rPr>
          <w:b/>
          <w:sz w:val="40"/>
          <w:szCs w:val="40"/>
        </w:rPr>
        <w:t xml:space="preserve">BUDŻETU GMINY </w:t>
      </w:r>
      <w:r w:rsidR="00121DEA">
        <w:rPr>
          <w:b/>
          <w:sz w:val="40"/>
          <w:szCs w:val="40"/>
        </w:rPr>
        <w:t>DAMNICA</w:t>
      </w:r>
    </w:p>
    <w:p w14:paraId="0204102C" w14:textId="77777777" w:rsidR="00983BF5" w:rsidRDefault="00983BF5" w:rsidP="00983BF5">
      <w:pPr>
        <w:spacing w:line="360" w:lineRule="auto"/>
        <w:rPr>
          <w:rFonts w:ascii="Arial" w:hAnsi="Arial" w:cs="Arial"/>
          <w:b/>
          <w:sz w:val="28"/>
          <w:szCs w:val="28"/>
        </w:rPr>
      </w:pPr>
    </w:p>
    <w:p w14:paraId="70ED11B7" w14:textId="77777777" w:rsidR="00AE0A74" w:rsidRPr="00121DEA" w:rsidRDefault="00AE0A74" w:rsidP="00983BF5">
      <w:pPr>
        <w:spacing w:line="360" w:lineRule="auto"/>
        <w:rPr>
          <w:b/>
          <w:sz w:val="28"/>
          <w:szCs w:val="28"/>
        </w:rPr>
      </w:pPr>
      <w:r w:rsidRPr="00121DEA">
        <w:rPr>
          <w:b/>
          <w:sz w:val="28"/>
          <w:szCs w:val="28"/>
        </w:rPr>
        <w:t>w tym:</w:t>
      </w:r>
    </w:p>
    <w:p w14:paraId="51CDA05A" w14:textId="6FF32A5F" w:rsidR="00AE0A74" w:rsidRPr="00121DEA" w:rsidRDefault="00AE0A74" w:rsidP="00983BF5">
      <w:pPr>
        <w:pStyle w:val="Akapitzlist"/>
        <w:numPr>
          <w:ilvl w:val="0"/>
          <w:numId w:val="19"/>
        </w:numPr>
        <w:spacing w:line="360" w:lineRule="auto"/>
        <w:jc w:val="both"/>
        <w:rPr>
          <w:b/>
          <w:sz w:val="28"/>
          <w:szCs w:val="28"/>
        </w:rPr>
      </w:pPr>
      <w:r w:rsidRPr="00121DEA">
        <w:rPr>
          <w:b/>
          <w:sz w:val="28"/>
          <w:szCs w:val="28"/>
        </w:rPr>
        <w:t xml:space="preserve"> wykaz kont syntetycznych dla budżetu </w:t>
      </w:r>
      <w:r w:rsidR="00121DEA">
        <w:rPr>
          <w:b/>
          <w:sz w:val="28"/>
          <w:szCs w:val="28"/>
        </w:rPr>
        <w:t>G</w:t>
      </w:r>
      <w:r w:rsidRPr="00121DEA">
        <w:rPr>
          <w:b/>
          <w:sz w:val="28"/>
          <w:szCs w:val="28"/>
        </w:rPr>
        <w:t xml:space="preserve">miny </w:t>
      </w:r>
      <w:r w:rsidR="00121DEA">
        <w:rPr>
          <w:b/>
          <w:sz w:val="28"/>
          <w:szCs w:val="28"/>
        </w:rPr>
        <w:t>Damnica</w:t>
      </w:r>
      <w:r w:rsidRPr="00121DEA">
        <w:rPr>
          <w:b/>
          <w:sz w:val="28"/>
          <w:szCs w:val="28"/>
        </w:rPr>
        <w:t>,</w:t>
      </w:r>
    </w:p>
    <w:p w14:paraId="588D8BD0" w14:textId="0657D50B" w:rsidR="00AE0A74" w:rsidRPr="00121DEA" w:rsidRDefault="00AE0A74" w:rsidP="00983BF5">
      <w:pPr>
        <w:pStyle w:val="Akapitzlist"/>
        <w:numPr>
          <w:ilvl w:val="0"/>
          <w:numId w:val="19"/>
        </w:numPr>
        <w:spacing w:line="360" w:lineRule="auto"/>
        <w:jc w:val="both"/>
        <w:rPr>
          <w:b/>
          <w:sz w:val="28"/>
          <w:szCs w:val="28"/>
        </w:rPr>
      </w:pPr>
      <w:r w:rsidRPr="00121DEA">
        <w:rPr>
          <w:b/>
          <w:sz w:val="28"/>
          <w:szCs w:val="28"/>
        </w:rPr>
        <w:t xml:space="preserve"> zasady ewidencji analitycznej kont dla budżetu </w:t>
      </w:r>
      <w:r w:rsidR="00121DEA">
        <w:rPr>
          <w:b/>
          <w:sz w:val="28"/>
          <w:szCs w:val="28"/>
        </w:rPr>
        <w:t>G</w:t>
      </w:r>
      <w:r w:rsidRPr="00121DEA">
        <w:rPr>
          <w:b/>
          <w:sz w:val="28"/>
          <w:szCs w:val="28"/>
        </w:rPr>
        <w:t>miny</w:t>
      </w:r>
      <w:r w:rsidR="00121DEA">
        <w:rPr>
          <w:b/>
          <w:sz w:val="28"/>
          <w:szCs w:val="28"/>
        </w:rPr>
        <w:t xml:space="preserve"> Damnica,</w:t>
      </w:r>
    </w:p>
    <w:p w14:paraId="493992B6" w14:textId="3E731146" w:rsidR="00AE0A74" w:rsidRPr="00121DEA" w:rsidRDefault="00983BF5" w:rsidP="00983BF5">
      <w:pPr>
        <w:pStyle w:val="Akapitzlist"/>
        <w:numPr>
          <w:ilvl w:val="0"/>
          <w:numId w:val="19"/>
        </w:numPr>
        <w:spacing w:line="360" w:lineRule="auto"/>
        <w:jc w:val="both"/>
        <w:rPr>
          <w:b/>
          <w:sz w:val="28"/>
          <w:szCs w:val="28"/>
        </w:rPr>
      </w:pPr>
      <w:r w:rsidRPr="00121DEA">
        <w:rPr>
          <w:b/>
          <w:sz w:val="28"/>
          <w:szCs w:val="28"/>
        </w:rPr>
        <w:t xml:space="preserve"> </w:t>
      </w:r>
      <w:r w:rsidR="00AE0A74" w:rsidRPr="00121DEA">
        <w:rPr>
          <w:b/>
          <w:sz w:val="28"/>
          <w:szCs w:val="28"/>
        </w:rPr>
        <w:t xml:space="preserve">zasady funkcjonowania kont dla budżetu </w:t>
      </w:r>
      <w:r w:rsidR="00121DEA">
        <w:rPr>
          <w:b/>
          <w:sz w:val="28"/>
          <w:szCs w:val="28"/>
        </w:rPr>
        <w:t>G</w:t>
      </w:r>
      <w:r w:rsidR="00AE0A74" w:rsidRPr="00121DEA">
        <w:rPr>
          <w:b/>
          <w:sz w:val="28"/>
          <w:szCs w:val="28"/>
        </w:rPr>
        <w:t xml:space="preserve">miny </w:t>
      </w:r>
      <w:r w:rsidR="00121DEA">
        <w:rPr>
          <w:b/>
          <w:sz w:val="28"/>
          <w:szCs w:val="28"/>
        </w:rPr>
        <w:t>Damnica</w:t>
      </w:r>
      <w:r w:rsidR="00AE0A74" w:rsidRPr="00121DEA">
        <w:rPr>
          <w:b/>
          <w:sz w:val="28"/>
          <w:szCs w:val="28"/>
        </w:rPr>
        <w:t xml:space="preserve"> – </w:t>
      </w:r>
    </w:p>
    <w:p w14:paraId="40BE3C64" w14:textId="77777777" w:rsidR="00AE0A74" w:rsidRPr="00121DEA" w:rsidRDefault="00AE0A74" w:rsidP="00983BF5">
      <w:pPr>
        <w:pStyle w:val="Akapitzlist"/>
        <w:spacing w:line="360" w:lineRule="auto"/>
        <w:rPr>
          <w:b/>
          <w:sz w:val="28"/>
          <w:szCs w:val="28"/>
        </w:rPr>
      </w:pPr>
      <w:r w:rsidRPr="00121DEA">
        <w:rPr>
          <w:b/>
          <w:sz w:val="28"/>
          <w:szCs w:val="28"/>
        </w:rPr>
        <w:t>część opisowa  załącznika nr 1 do Zakładowego Planu Kont</w:t>
      </w:r>
    </w:p>
    <w:p w14:paraId="5D1F8DDC" w14:textId="77777777" w:rsidR="00AE0A74" w:rsidRPr="00121DEA" w:rsidRDefault="00AE0A74" w:rsidP="00AE0A74">
      <w:pPr>
        <w:spacing w:line="360" w:lineRule="auto"/>
        <w:jc w:val="center"/>
        <w:rPr>
          <w:b/>
          <w:sz w:val="40"/>
          <w:szCs w:val="40"/>
        </w:rPr>
      </w:pPr>
    </w:p>
    <w:p w14:paraId="1E922058" w14:textId="77777777" w:rsidR="00AE0A74" w:rsidRDefault="00AE0A74" w:rsidP="00AE0A74">
      <w:pPr>
        <w:spacing w:line="360" w:lineRule="auto"/>
        <w:jc w:val="both"/>
        <w:rPr>
          <w:sz w:val="28"/>
          <w:szCs w:val="28"/>
        </w:rPr>
      </w:pPr>
    </w:p>
    <w:p w14:paraId="66EF8744" w14:textId="77777777" w:rsidR="00AE0A74" w:rsidRDefault="00AE0A74" w:rsidP="00AE0A74">
      <w:pPr>
        <w:spacing w:line="360" w:lineRule="auto"/>
        <w:jc w:val="both"/>
        <w:rPr>
          <w:sz w:val="28"/>
          <w:szCs w:val="28"/>
        </w:rPr>
      </w:pPr>
    </w:p>
    <w:p w14:paraId="0E25177E" w14:textId="77777777" w:rsidR="00515566" w:rsidRDefault="00515566" w:rsidP="00AE0A74">
      <w:pPr>
        <w:spacing w:line="360" w:lineRule="auto"/>
        <w:jc w:val="both"/>
        <w:rPr>
          <w:sz w:val="28"/>
          <w:szCs w:val="28"/>
        </w:rPr>
      </w:pPr>
    </w:p>
    <w:p w14:paraId="400303CE" w14:textId="77777777" w:rsidR="00515566" w:rsidRDefault="00515566" w:rsidP="00AE0A74">
      <w:pPr>
        <w:spacing w:line="360" w:lineRule="auto"/>
        <w:jc w:val="both"/>
        <w:rPr>
          <w:sz w:val="28"/>
          <w:szCs w:val="28"/>
        </w:rPr>
      </w:pPr>
    </w:p>
    <w:p w14:paraId="4EB5D72B" w14:textId="77777777" w:rsidR="00515566" w:rsidRDefault="00515566" w:rsidP="00AE0A74">
      <w:pPr>
        <w:spacing w:line="360" w:lineRule="auto"/>
        <w:jc w:val="both"/>
        <w:rPr>
          <w:sz w:val="28"/>
          <w:szCs w:val="28"/>
        </w:rPr>
      </w:pPr>
    </w:p>
    <w:p w14:paraId="310C6497" w14:textId="77777777" w:rsidR="00AE0A74" w:rsidRDefault="00AE0A74" w:rsidP="00AE0A74">
      <w:pPr>
        <w:pStyle w:val="Tekstpodstawowy1"/>
        <w:ind w:firstLine="0"/>
        <w:rPr>
          <w:color w:val="auto"/>
          <w:sz w:val="28"/>
          <w:szCs w:val="28"/>
        </w:rPr>
      </w:pPr>
    </w:p>
    <w:p w14:paraId="437BB1C6" w14:textId="77777777" w:rsidR="00AE0A74" w:rsidRDefault="00AE0A74" w:rsidP="00AE0A74">
      <w:pPr>
        <w:pStyle w:val="Tekstpodstawowy1"/>
        <w:ind w:firstLine="0"/>
        <w:rPr>
          <w:color w:val="auto"/>
        </w:rPr>
      </w:pPr>
    </w:p>
    <w:p w14:paraId="7B5FC641" w14:textId="5F6A8C22" w:rsidR="00AE0A74" w:rsidRDefault="00AE0A74" w:rsidP="00AE0A74">
      <w:pPr>
        <w:pStyle w:val="Tekstpodstawowy1"/>
        <w:rPr>
          <w:color w:val="auto"/>
        </w:rPr>
      </w:pPr>
    </w:p>
    <w:p w14:paraId="158EEF29" w14:textId="2779C692" w:rsidR="00121DEA" w:rsidRDefault="00121DEA" w:rsidP="00AE0A74">
      <w:pPr>
        <w:pStyle w:val="Tekstpodstawowy1"/>
        <w:rPr>
          <w:color w:val="auto"/>
        </w:rPr>
      </w:pPr>
    </w:p>
    <w:p w14:paraId="05C39E3E" w14:textId="77777777" w:rsidR="00121DEA" w:rsidRDefault="00121DEA" w:rsidP="00AE0A74">
      <w:pPr>
        <w:pStyle w:val="Tekstpodstawowy1"/>
        <w:rPr>
          <w:color w:val="auto"/>
        </w:rPr>
      </w:pPr>
    </w:p>
    <w:p w14:paraId="244596D6" w14:textId="77777777" w:rsidR="00AE0A74" w:rsidRDefault="00AE0A74" w:rsidP="00AE0A74">
      <w:pPr>
        <w:pStyle w:val="t1"/>
        <w:jc w:val="right"/>
        <w:rPr>
          <w:rFonts w:ascii="Arial" w:hAnsi="Arial" w:cs="Arial"/>
          <w:b w:val="0"/>
          <w:sz w:val="20"/>
        </w:rPr>
      </w:pPr>
    </w:p>
    <w:p w14:paraId="1CB866E3" w14:textId="77777777" w:rsidR="00AE0A74" w:rsidRDefault="00AE0A74" w:rsidP="00AE0A74">
      <w:pPr>
        <w:pStyle w:val="t1"/>
        <w:jc w:val="right"/>
        <w:rPr>
          <w:rFonts w:ascii="Arial" w:hAnsi="Arial" w:cs="Arial"/>
          <w:b w:val="0"/>
          <w:sz w:val="20"/>
        </w:rPr>
      </w:pPr>
    </w:p>
    <w:p w14:paraId="694FCF74" w14:textId="77777777" w:rsidR="00AE0A74" w:rsidRDefault="00AE0A74" w:rsidP="00AE0A74">
      <w:pPr>
        <w:pStyle w:val="t1"/>
        <w:jc w:val="right"/>
        <w:rPr>
          <w:rFonts w:ascii="Arial" w:hAnsi="Arial" w:cs="Arial"/>
          <w:b w:val="0"/>
          <w:sz w:val="20"/>
        </w:rPr>
      </w:pPr>
    </w:p>
    <w:p w14:paraId="35D68FCD" w14:textId="77777777" w:rsidR="00AE0A74" w:rsidRPr="00121DEA" w:rsidRDefault="00AE0A74" w:rsidP="00AE0A74">
      <w:pPr>
        <w:pStyle w:val="t1"/>
        <w:jc w:val="right"/>
        <w:rPr>
          <w:b w:val="0"/>
          <w:sz w:val="20"/>
        </w:rPr>
      </w:pPr>
      <w:r w:rsidRPr="00121DEA">
        <w:rPr>
          <w:b w:val="0"/>
          <w:sz w:val="20"/>
        </w:rPr>
        <w:t xml:space="preserve">Załącznik nr 1 </w:t>
      </w:r>
    </w:p>
    <w:p w14:paraId="03576C37" w14:textId="77777777" w:rsidR="00AE0A74" w:rsidRPr="00121DEA" w:rsidRDefault="00AE0A74" w:rsidP="00AE0A74">
      <w:pPr>
        <w:pStyle w:val="t1"/>
        <w:jc w:val="right"/>
        <w:rPr>
          <w:b w:val="0"/>
          <w:sz w:val="20"/>
        </w:rPr>
      </w:pPr>
      <w:r w:rsidRPr="00121DEA">
        <w:rPr>
          <w:b w:val="0"/>
          <w:sz w:val="20"/>
        </w:rPr>
        <w:t>do zakładowego planu kont</w:t>
      </w:r>
    </w:p>
    <w:p w14:paraId="09F28610" w14:textId="77777777" w:rsidR="00121DEA" w:rsidRPr="00121DEA" w:rsidRDefault="00121DEA" w:rsidP="00AE0A74">
      <w:pPr>
        <w:pStyle w:val="t1"/>
        <w:rPr>
          <w:sz w:val="28"/>
          <w:szCs w:val="28"/>
        </w:rPr>
      </w:pPr>
    </w:p>
    <w:p w14:paraId="4BDF2B0F" w14:textId="3C9A63C6" w:rsidR="00AE0A74" w:rsidRPr="00121DEA" w:rsidRDefault="00AE0A74" w:rsidP="00AE0A74">
      <w:pPr>
        <w:pStyle w:val="t1"/>
        <w:rPr>
          <w:sz w:val="28"/>
          <w:szCs w:val="28"/>
        </w:rPr>
      </w:pPr>
      <w:r w:rsidRPr="00121DEA">
        <w:rPr>
          <w:sz w:val="28"/>
          <w:szCs w:val="28"/>
        </w:rPr>
        <w:t xml:space="preserve">Wykaz kont  syntetycznych </w:t>
      </w:r>
    </w:p>
    <w:p w14:paraId="4B83B750" w14:textId="1C4C2924" w:rsidR="00AE0A74" w:rsidRPr="00121DEA" w:rsidRDefault="00AE0A74" w:rsidP="00AE0A74">
      <w:pPr>
        <w:pStyle w:val="t1"/>
        <w:rPr>
          <w:sz w:val="28"/>
          <w:szCs w:val="28"/>
        </w:rPr>
      </w:pPr>
      <w:r w:rsidRPr="00121DEA">
        <w:rPr>
          <w:sz w:val="28"/>
          <w:szCs w:val="28"/>
        </w:rPr>
        <w:t xml:space="preserve">dla budżetu </w:t>
      </w:r>
      <w:r w:rsidR="00121DEA">
        <w:rPr>
          <w:sz w:val="28"/>
          <w:szCs w:val="28"/>
        </w:rPr>
        <w:t>G</w:t>
      </w:r>
      <w:r w:rsidRPr="00121DEA">
        <w:rPr>
          <w:sz w:val="28"/>
          <w:szCs w:val="28"/>
        </w:rPr>
        <w:t xml:space="preserve">miny </w:t>
      </w:r>
      <w:r w:rsidR="00121DEA">
        <w:rPr>
          <w:sz w:val="28"/>
          <w:szCs w:val="28"/>
        </w:rPr>
        <w:t>Damnica</w:t>
      </w:r>
    </w:p>
    <w:p w14:paraId="171C623D" w14:textId="77777777" w:rsidR="00AE0A74" w:rsidRPr="00121DEA" w:rsidRDefault="00AE0A74" w:rsidP="00AE0A74">
      <w:pPr>
        <w:rPr>
          <w:u w:val="single"/>
        </w:rPr>
      </w:pPr>
    </w:p>
    <w:p w14:paraId="36F18066" w14:textId="77777777" w:rsidR="00AE0A74" w:rsidRPr="00121DEA" w:rsidRDefault="00AE0A74" w:rsidP="00AE0A74">
      <w:pPr>
        <w:rPr>
          <w:b/>
          <w:i/>
          <w:sz w:val="28"/>
          <w:szCs w:val="28"/>
        </w:rPr>
      </w:pPr>
      <w:r w:rsidRPr="00121DEA">
        <w:rPr>
          <w:b/>
          <w:i/>
          <w:sz w:val="28"/>
          <w:szCs w:val="28"/>
        </w:rPr>
        <w:t>Konta bilansowe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5"/>
        <w:gridCol w:w="7837"/>
      </w:tblGrid>
      <w:tr w:rsidR="00AE0A74" w:rsidRPr="00121DEA" w14:paraId="60D15979"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69D79268" w14:textId="77777777" w:rsidR="00AE0A74" w:rsidRPr="00121DEA" w:rsidRDefault="00AE0A74" w:rsidP="00F13882"/>
          <w:p w14:paraId="0E189951" w14:textId="3142BB46" w:rsidR="00AE0A74" w:rsidRPr="00121DEA" w:rsidRDefault="00AE0A74" w:rsidP="00F13882">
            <w:r w:rsidRPr="00121DEA">
              <w:t xml:space="preserve">   </w:t>
            </w:r>
            <w:r w:rsidR="00691961">
              <w:t xml:space="preserve">  </w:t>
            </w:r>
            <w:r w:rsidRPr="00121DEA">
              <w:t>133</w:t>
            </w:r>
          </w:p>
        </w:tc>
        <w:tc>
          <w:tcPr>
            <w:tcW w:w="7837" w:type="dxa"/>
            <w:tcBorders>
              <w:top w:val="single" w:sz="4" w:space="0" w:color="auto"/>
              <w:left w:val="single" w:sz="4" w:space="0" w:color="auto"/>
              <w:bottom w:val="single" w:sz="4" w:space="0" w:color="auto"/>
              <w:right w:val="single" w:sz="4" w:space="0" w:color="auto"/>
            </w:tcBorders>
          </w:tcPr>
          <w:p w14:paraId="60BE83BA" w14:textId="77777777" w:rsidR="00AE0A74" w:rsidRPr="00121DEA" w:rsidRDefault="00AE0A74" w:rsidP="00F13882"/>
          <w:p w14:paraId="07D06578" w14:textId="77777777" w:rsidR="00AE0A74" w:rsidRPr="00121DEA" w:rsidRDefault="00AE0A74" w:rsidP="00F13882">
            <w:r w:rsidRPr="00121DEA">
              <w:t>Rachunek budżetu</w:t>
            </w:r>
          </w:p>
        </w:tc>
      </w:tr>
      <w:tr w:rsidR="00AE0A74" w:rsidRPr="00121DEA" w14:paraId="3CD41DE7"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5A626F97" w14:textId="77777777" w:rsidR="00AE0A74" w:rsidRPr="00121DEA" w:rsidRDefault="00AE0A74" w:rsidP="00F13882">
            <w:pPr>
              <w:jc w:val="center"/>
            </w:pPr>
          </w:p>
          <w:p w14:paraId="0D5FDEA2" w14:textId="77777777" w:rsidR="00AE0A74" w:rsidRPr="00121DEA" w:rsidRDefault="00AE0A74" w:rsidP="00F13882">
            <w:pPr>
              <w:jc w:val="center"/>
            </w:pPr>
            <w:r w:rsidRPr="00121DEA">
              <w:t>134</w:t>
            </w:r>
          </w:p>
        </w:tc>
        <w:tc>
          <w:tcPr>
            <w:tcW w:w="7837" w:type="dxa"/>
            <w:tcBorders>
              <w:top w:val="single" w:sz="4" w:space="0" w:color="auto"/>
              <w:left w:val="single" w:sz="4" w:space="0" w:color="auto"/>
              <w:bottom w:val="single" w:sz="4" w:space="0" w:color="auto"/>
              <w:right w:val="single" w:sz="4" w:space="0" w:color="auto"/>
            </w:tcBorders>
          </w:tcPr>
          <w:p w14:paraId="31EC9A1C" w14:textId="77777777" w:rsidR="00AE0A74" w:rsidRPr="00121DEA" w:rsidRDefault="00AE0A74" w:rsidP="00F13882"/>
          <w:p w14:paraId="5CE0F2EC" w14:textId="77777777" w:rsidR="00BB051C" w:rsidRPr="00121DEA" w:rsidRDefault="00AE0A74" w:rsidP="00BB051C">
            <w:r w:rsidRPr="00121DEA">
              <w:t>Kredyty bankowe</w:t>
            </w:r>
          </w:p>
        </w:tc>
      </w:tr>
      <w:tr w:rsidR="00515566" w:rsidRPr="00121DEA" w14:paraId="3FBE2FAE" w14:textId="77777777" w:rsidTr="00776F89">
        <w:trPr>
          <w:trHeight w:val="879"/>
        </w:trPr>
        <w:tc>
          <w:tcPr>
            <w:tcW w:w="1165" w:type="dxa"/>
            <w:tcBorders>
              <w:top w:val="single" w:sz="4" w:space="0" w:color="auto"/>
              <w:left w:val="single" w:sz="4" w:space="0" w:color="auto"/>
              <w:bottom w:val="single" w:sz="4" w:space="0" w:color="auto"/>
              <w:right w:val="single" w:sz="4" w:space="0" w:color="auto"/>
            </w:tcBorders>
            <w:shd w:val="clear" w:color="auto" w:fill="E0E0E0"/>
          </w:tcPr>
          <w:p w14:paraId="308BFC6A" w14:textId="77777777" w:rsidR="00515566" w:rsidRPr="00121DEA" w:rsidRDefault="00515566" w:rsidP="00F13882">
            <w:pPr>
              <w:jc w:val="center"/>
            </w:pPr>
          </w:p>
          <w:p w14:paraId="055F2BA7" w14:textId="77777777" w:rsidR="00515566" w:rsidRPr="00121DEA" w:rsidRDefault="00515566" w:rsidP="00F13882">
            <w:pPr>
              <w:jc w:val="center"/>
            </w:pPr>
            <w:r w:rsidRPr="00121DEA">
              <w:t>135</w:t>
            </w:r>
          </w:p>
        </w:tc>
        <w:tc>
          <w:tcPr>
            <w:tcW w:w="7837" w:type="dxa"/>
            <w:tcBorders>
              <w:top w:val="single" w:sz="4" w:space="0" w:color="auto"/>
              <w:left w:val="single" w:sz="4" w:space="0" w:color="auto"/>
              <w:bottom w:val="single" w:sz="4" w:space="0" w:color="auto"/>
              <w:right w:val="single" w:sz="4" w:space="0" w:color="auto"/>
            </w:tcBorders>
          </w:tcPr>
          <w:p w14:paraId="2F1A6189" w14:textId="77777777" w:rsidR="00515566" w:rsidRPr="00121DEA" w:rsidRDefault="00515566" w:rsidP="00F13882"/>
          <w:p w14:paraId="221CA3A2" w14:textId="77777777" w:rsidR="00515566" w:rsidRPr="00121DEA" w:rsidRDefault="00515566" w:rsidP="00BB051C">
            <w:r w:rsidRPr="00121DEA">
              <w:t>Rachunek środków na niewygasające wydatki</w:t>
            </w:r>
          </w:p>
        </w:tc>
      </w:tr>
      <w:tr w:rsidR="00AE0A74" w:rsidRPr="00121DEA" w14:paraId="1D3DF9DF" w14:textId="77777777" w:rsidTr="00776F89">
        <w:trPr>
          <w:trHeight w:val="467"/>
        </w:trPr>
        <w:tc>
          <w:tcPr>
            <w:tcW w:w="1165" w:type="dxa"/>
            <w:tcBorders>
              <w:top w:val="single" w:sz="4" w:space="0" w:color="auto"/>
              <w:left w:val="single" w:sz="4" w:space="0" w:color="auto"/>
              <w:bottom w:val="single" w:sz="4" w:space="0" w:color="auto"/>
              <w:right w:val="single" w:sz="4" w:space="0" w:color="auto"/>
            </w:tcBorders>
            <w:shd w:val="clear" w:color="auto" w:fill="E0E0E0"/>
          </w:tcPr>
          <w:p w14:paraId="7E37F807" w14:textId="77777777" w:rsidR="00AE0A74" w:rsidRPr="00121DEA" w:rsidRDefault="00AE0A74" w:rsidP="00F13882">
            <w:pPr>
              <w:jc w:val="center"/>
            </w:pPr>
          </w:p>
          <w:p w14:paraId="4433323C" w14:textId="77777777" w:rsidR="00AE0A74" w:rsidRPr="00121DEA" w:rsidRDefault="00AE0A74" w:rsidP="00F13882">
            <w:pPr>
              <w:jc w:val="center"/>
            </w:pPr>
            <w:r w:rsidRPr="00121DEA">
              <w:t>140</w:t>
            </w:r>
          </w:p>
        </w:tc>
        <w:tc>
          <w:tcPr>
            <w:tcW w:w="7837" w:type="dxa"/>
            <w:tcBorders>
              <w:top w:val="single" w:sz="4" w:space="0" w:color="auto"/>
              <w:left w:val="single" w:sz="4" w:space="0" w:color="auto"/>
              <w:bottom w:val="single" w:sz="4" w:space="0" w:color="auto"/>
              <w:right w:val="single" w:sz="4" w:space="0" w:color="auto"/>
            </w:tcBorders>
          </w:tcPr>
          <w:p w14:paraId="7B1AEDDA" w14:textId="77777777" w:rsidR="00AE0A74" w:rsidRPr="00121DEA" w:rsidRDefault="00AE0A74" w:rsidP="00F13882">
            <w:r w:rsidRPr="00121DEA">
              <w:t xml:space="preserve"> </w:t>
            </w:r>
          </w:p>
          <w:p w14:paraId="5323BE07" w14:textId="77777777" w:rsidR="00AE0A74" w:rsidRPr="00121DEA" w:rsidRDefault="00BB051C" w:rsidP="00BB051C">
            <w:r w:rsidRPr="00121DEA">
              <w:t>Ś</w:t>
            </w:r>
            <w:r w:rsidR="00AE0A74" w:rsidRPr="00121DEA">
              <w:t>rodki pieniężne</w:t>
            </w:r>
            <w:r w:rsidR="00776F89" w:rsidRPr="00121DEA">
              <w:t xml:space="preserve"> </w:t>
            </w:r>
            <w:r w:rsidRPr="00121DEA">
              <w:t>w</w:t>
            </w:r>
            <w:r w:rsidR="00776F89" w:rsidRPr="00121DEA">
              <w:t xml:space="preserve"> drodze </w:t>
            </w:r>
          </w:p>
        </w:tc>
      </w:tr>
      <w:tr w:rsidR="00AE0A74" w:rsidRPr="00121DEA" w14:paraId="4C1138C8"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6DA7A5FE" w14:textId="77777777" w:rsidR="00AE0A74" w:rsidRPr="00121DEA" w:rsidRDefault="00AE0A74" w:rsidP="00F13882">
            <w:pPr>
              <w:jc w:val="center"/>
            </w:pPr>
          </w:p>
          <w:p w14:paraId="5397F423" w14:textId="77777777" w:rsidR="00AE0A74" w:rsidRPr="00121DEA" w:rsidRDefault="00AE0A74" w:rsidP="00F13882">
            <w:pPr>
              <w:jc w:val="center"/>
            </w:pPr>
            <w:r w:rsidRPr="00121DEA">
              <w:t>222</w:t>
            </w:r>
          </w:p>
        </w:tc>
        <w:tc>
          <w:tcPr>
            <w:tcW w:w="7837" w:type="dxa"/>
            <w:tcBorders>
              <w:top w:val="single" w:sz="4" w:space="0" w:color="auto"/>
              <w:left w:val="single" w:sz="4" w:space="0" w:color="auto"/>
              <w:bottom w:val="single" w:sz="4" w:space="0" w:color="auto"/>
              <w:right w:val="single" w:sz="4" w:space="0" w:color="auto"/>
            </w:tcBorders>
          </w:tcPr>
          <w:p w14:paraId="077DCE17" w14:textId="77777777" w:rsidR="00AE0A74" w:rsidRPr="00121DEA" w:rsidRDefault="00AE0A74" w:rsidP="00F13882"/>
          <w:p w14:paraId="00580700" w14:textId="77777777" w:rsidR="00AE0A74" w:rsidRPr="00121DEA" w:rsidRDefault="00AE0A74" w:rsidP="00776F89">
            <w:r w:rsidRPr="00121DEA">
              <w:t>Rozliczeni</w:t>
            </w:r>
            <w:r w:rsidR="00776F89" w:rsidRPr="00121DEA">
              <w:t>a</w:t>
            </w:r>
            <w:r w:rsidRPr="00121DEA">
              <w:t xml:space="preserve"> dochodów budżetowych</w:t>
            </w:r>
          </w:p>
        </w:tc>
      </w:tr>
      <w:tr w:rsidR="00AE0A74" w:rsidRPr="00121DEA" w14:paraId="5F00ADFD"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4BBC29D2" w14:textId="77777777" w:rsidR="00AE0A74" w:rsidRPr="00121DEA" w:rsidRDefault="00AE0A74" w:rsidP="00F13882">
            <w:pPr>
              <w:jc w:val="center"/>
            </w:pPr>
          </w:p>
          <w:p w14:paraId="0C9D4B5D" w14:textId="77777777" w:rsidR="00AE0A74" w:rsidRPr="00121DEA" w:rsidRDefault="00AE0A74" w:rsidP="00F13882">
            <w:pPr>
              <w:jc w:val="center"/>
            </w:pPr>
            <w:r w:rsidRPr="00121DEA">
              <w:t>223</w:t>
            </w:r>
          </w:p>
        </w:tc>
        <w:tc>
          <w:tcPr>
            <w:tcW w:w="7837" w:type="dxa"/>
            <w:tcBorders>
              <w:top w:val="single" w:sz="4" w:space="0" w:color="auto"/>
              <w:left w:val="single" w:sz="4" w:space="0" w:color="auto"/>
              <w:bottom w:val="single" w:sz="4" w:space="0" w:color="auto"/>
              <w:right w:val="single" w:sz="4" w:space="0" w:color="auto"/>
            </w:tcBorders>
          </w:tcPr>
          <w:p w14:paraId="0960DBBF" w14:textId="77777777" w:rsidR="00AE0A74" w:rsidRPr="00121DEA" w:rsidRDefault="00AE0A74" w:rsidP="00F13882"/>
          <w:p w14:paraId="63DAE143" w14:textId="77777777" w:rsidR="00AE0A74" w:rsidRPr="00121DEA" w:rsidRDefault="00776F89" w:rsidP="00F13882">
            <w:r w:rsidRPr="00121DEA">
              <w:t>Rozliczenia</w:t>
            </w:r>
            <w:r w:rsidR="00AE0A74" w:rsidRPr="00121DEA">
              <w:t xml:space="preserve"> wydatków budżetowych</w:t>
            </w:r>
          </w:p>
        </w:tc>
      </w:tr>
      <w:tr w:rsidR="00AE0A74" w:rsidRPr="00121DEA" w14:paraId="5EE1A597"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381FBD45" w14:textId="77777777" w:rsidR="00AE0A74" w:rsidRPr="00121DEA" w:rsidRDefault="00AE0A74" w:rsidP="00F13882">
            <w:pPr>
              <w:jc w:val="center"/>
            </w:pPr>
          </w:p>
          <w:p w14:paraId="34ACCB4C" w14:textId="77777777" w:rsidR="00AE0A74" w:rsidRPr="00121DEA" w:rsidRDefault="00AE0A74" w:rsidP="00F13882">
            <w:pPr>
              <w:jc w:val="center"/>
            </w:pPr>
            <w:r w:rsidRPr="00121DEA">
              <w:t>224</w:t>
            </w:r>
          </w:p>
        </w:tc>
        <w:tc>
          <w:tcPr>
            <w:tcW w:w="7837" w:type="dxa"/>
            <w:tcBorders>
              <w:top w:val="single" w:sz="4" w:space="0" w:color="auto"/>
              <w:left w:val="single" w:sz="4" w:space="0" w:color="auto"/>
              <w:bottom w:val="single" w:sz="4" w:space="0" w:color="auto"/>
              <w:right w:val="single" w:sz="4" w:space="0" w:color="auto"/>
            </w:tcBorders>
          </w:tcPr>
          <w:p w14:paraId="63FFE42B" w14:textId="77777777" w:rsidR="00AE0A74" w:rsidRPr="00121DEA" w:rsidRDefault="00AE0A74" w:rsidP="00F13882"/>
          <w:p w14:paraId="6AE14359" w14:textId="77777777" w:rsidR="00AE0A74" w:rsidRPr="00121DEA" w:rsidRDefault="00AE0A74" w:rsidP="00F13882">
            <w:r w:rsidRPr="00121DEA">
              <w:t>Rozrachunki budżetu</w:t>
            </w:r>
          </w:p>
        </w:tc>
      </w:tr>
      <w:tr w:rsidR="00AE0A74" w:rsidRPr="00121DEA" w14:paraId="38243BFF"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119A803A" w14:textId="77777777" w:rsidR="00AE0A74" w:rsidRPr="00121DEA" w:rsidRDefault="00AE0A74" w:rsidP="00F13882">
            <w:pPr>
              <w:jc w:val="center"/>
            </w:pPr>
          </w:p>
          <w:p w14:paraId="6F35F9E6" w14:textId="77777777" w:rsidR="00AE0A74" w:rsidRPr="00121DEA" w:rsidRDefault="00AE0A74" w:rsidP="00F13882">
            <w:pPr>
              <w:jc w:val="center"/>
            </w:pPr>
            <w:r w:rsidRPr="00121DEA">
              <w:t>225</w:t>
            </w:r>
          </w:p>
        </w:tc>
        <w:tc>
          <w:tcPr>
            <w:tcW w:w="7837" w:type="dxa"/>
            <w:tcBorders>
              <w:top w:val="single" w:sz="4" w:space="0" w:color="auto"/>
              <w:left w:val="single" w:sz="4" w:space="0" w:color="auto"/>
              <w:bottom w:val="single" w:sz="4" w:space="0" w:color="auto"/>
              <w:right w:val="single" w:sz="4" w:space="0" w:color="auto"/>
            </w:tcBorders>
          </w:tcPr>
          <w:p w14:paraId="04C0DBAD" w14:textId="77777777" w:rsidR="00AE0A74" w:rsidRPr="00121DEA" w:rsidRDefault="00AE0A74" w:rsidP="00F13882"/>
          <w:p w14:paraId="75B83DB5" w14:textId="77777777" w:rsidR="00AE0A74" w:rsidRPr="00121DEA" w:rsidRDefault="00AE0A74" w:rsidP="00F13882">
            <w:r w:rsidRPr="00121DEA">
              <w:t>Rozliczenie niewygasających wydatków</w:t>
            </w:r>
          </w:p>
        </w:tc>
      </w:tr>
      <w:tr w:rsidR="00AE0A74" w:rsidRPr="00121DEA" w14:paraId="6833E3BE"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611E6733" w14:textId="77777777" w:rsidR="00AE0A74" w:rsidRPr="00121DEA" w:rsidRDefault="00AE0A74" w:rsidP="00F13882">
            <w:pPr>
              <w:jc w:val="center"/>
            </w:pPr>
          </w:p>
          <w:p w14:paraId="6669E6E4" w14:textId="77777777" w:rsidR="00AE0A74" w:rsidRPr="00121DEA" w:rsidRDefault="00AE0A74" w:rsidP="00F13882">
            <w:pPr>
              <w:jc w:val="center"/>
            </w:pPr>
            <w:r w:rsidRPr="00121DEA">
              <w:t>240</w:t>
            </w:r>
          </w:p>
        </w:tc>
        <w:tc>
          <w:tcPr>
            <w:tcW w:w="7837" w:type="dxa"/>
            <w:tcBorders>
              <w:top w:val="single" w:sz="4" w:space="0" w:color="auto"/>
              <w:left w:val="single" w:sz="4" w:space="0" w:color="auto"/>
              <w:bottom w:val="single" w:sz="4" w:space="0" w:color="auto"/>
              <w:right w:val="single" w:sz="4" w:space="0" w:color="auto"/>
            </w:tcBorders>
          </w:tcPr>
          <w:p w14:paraId="07CBB117" w14:textId="77777777" w:rsidR="00AE0A74" w:rsidRPr="00121DEA" w:rsidRDefault="00AE0A74" w:rsidP="00F13882"/>
          <w:p w14:paraId="2C55874A" w14:textId="77777777" w:rsidR="00AE0A74" w:rsidRPr="00121DEA" w:rsidRDefault="00AE0A74" w:rsidP="00F13882">
            <w:r w:rsidRPr="00121DEA">
              <w:t>Pozostałe rozrachunki</w:t>
            </w:r>
          </w:p>
        </w:tc>
      </w:tr>
      <w:tr w:rsidR="00AE0A74" w:rsidRPr="00121DEA" w14:paraId="13423938"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29B4E344" w14:textId="77777777" w:rsidR="00AE0A74" w:rsidRPr="00121DEA" w:rsidRDefault="00AE0A74" w:rsidP="00F13882">
            <w:pPr>
              <w:tabs>
                <w:tab w:val="left" w:pos="567"/>
              </w:tabs>
              <w:overflowPunct w:val="0"/>
              <w:autoSpaceDE w:val="0"/>
              <w:autoSpaceDN w:val="0"/>
              <w:adjustRightInd w:val="0"/>
              <w:jc w:val="center"/>
            </w:pPr>
          </w:p>
          <w:p w14:paraId="1B7F691E" w14:textId="77777777" w:rsidR="00AE0A74" w:rsidRPr="00121DEA" w:rsidRDefault="00AE0A74" w:rsidP="00F13882">
            <w:pPr>
              <w:tabs>
                <w:tab w:val="left" w:pos="567"/>
              </w:tabs>
              <w:overflowPunct w:val="0"/>
              <w:autoSpaceDE w:val="0"/>
              <w:autoSpaceDN w:val="0"/>
              <w:adjustRightInd w:val="0"/>
              <w:jc w:val="center"/>
            </w:pPr>
            <w:r w:rsidRPr="00121DEA">
              <w:t>250</w:t>
            </w:r>
          </w:p>
        </w:tc>
        <w:tc>
          <w:tcPr>
            <w:tcW w:w="7837" w:type="dxa"/>
            <w:tcBorders>
              <w:top w:val="single" w:sz="4" w:space="0" w:color="auto"/>
              <w:left w:val="single" w:sz="4" w:space="0" w:color="auto"/>
              <w:bottom w:val="single" w:sz="4" w:space="0" w:color="auto"/>
              <w:right w:val="single" w:sz="4" w:space="0" w:color="auto"/>
            </w:tcBorders>
          </w:tcPr>
          <w:p w14:paraId="01F06D55" w14:textId="77777777" w:rsidR="00AE0A74" w:rsidRPr="00121DEA" w:rsidRDefault="00AE0A74" w:rsidP="00F13882">
            <w:pPr>
              <w:tabs>
                <w:tab w:val="left" w:pos="567"/>
              </w:tabs>
              <w:overflowPunct w:val="0"/>
              <w:autoSpaceDE w:val="0"/>
              <w:autoSpaceDN w:val="0"/>
              <w:adjustRightInd w:val="0"/>
            </w:pPr>
          </w:p>
          <w:p w14:paraId="7F9F09A7" w14:textId="77777777" w:rsidR="00AE0A74" w:rsidRPr="00121DEA" w:rsidRDefault="00AE0A74" w:rsidP="00F13882">
            <w:pPr>
              <w:tabs>
                <w:tab w:val="left" w:pos="567"/>
              </w:tabs>
              <w:overflowPunct w:val="0"/>
              <w:autoSpaceDE w:val="0"/>
              <w:autoSpaceDN w:val="0"/>
              <w:adjustRightInd w:val="0"/>
            </w:pPr>
            <w:r w:rsidRPr="00121DEA">
              <w:t>Należności finansowe</w:t>
            </w:r>
          </w:p>
        </w:tc>
      </w:tr>
      <w:tr w:rsidR="00AE0A74" w:rsidRPr="00121DEA" w14:paraId="2012008E"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6E99D2F6" w14:textId="77777777" w:rsidR="00AE0A74" w:rsidRPr="00121DEA" w:rsidRDefault="00AE0A74" w:rsidP="00F13882">
            <w:pPr>
              <w:jc w:val="center"/>
            </w:pPr>
          </w:p>
          <w:p w14:paraId="1E3F1B5C" w14:textId="77777777" w:rsidR="00AE0A74" w:rsidRPr="00121DEA" w:rsidRDefault="00AE0A74" w:rsidP="00F13882">
            <w:pPr>
              <w:jc w:val="center"/>
            </w:pPr>
            <w:r w:rsidRPr="00121DEA">
              <w:t>260</w:t>
            </w:r>
          </w:p>
        </w:tc>
        <w:tc>
          <w:tcPr>
            <w:tcW w:w="7837" w:type="dxa"/>
            <w:tcBorders>
              <w:top w:val="single" w:sz="4" w:space="0" w:color="auto"/>
              <w:left w:val="single" w:sz="4" w:space="0" w:color="auto"/>
              <w:bottom w:val="single" w:sz="4" w:space="0" w:color="auto"/>
              <w:right w:val="single" w:sz="4" w:space="0" w:color="auto"/>
            </w:tcBorders>
          </w:tcPr>
          <w:p w14:paraId="760952CA" w14:textId="77777777" w:rsidR="00AE0A74" w:rsidRPr="00121DEA" w:rsidRDefault="00AE0A74" w:rsidP="00F13882"/>
          <w:p w14:paraId="5EB9FC54" w14:textId="77777777" w:rsidR="00AE0A74" w:rsidRPr="00121DEA" w:rsidRDefault="00AE0A74" w:rsidP="00F13882">
            <w:r w:rsidRPr="00121DEA">
              <w:t>Zobowiązania finansowe</w:t>
            </w:r>
          </w:p>
        </w:tc>
      </w:tr>
      <w:tr w:rsidR="00540030" w:rsidRPr="00121DEA" w14:paraId="28D755D9"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6DABF97C" w14:textId="77777777" w:rsidR="00540030" w:rsidRPr="00121DEA" w:rsidRDefault="00540030" w:rsidP="00F13882">
            <w:pPr>
              <w:jc w:val="center"/>
            </w:pPr>
          </w:p>
          <w:p w14:paraId="798F0932" w14:textId="77777777" w:rsidR="00540030" w:rsidRPr="00121DEA" w:rsidRDefault="00540030" w:rsidP="00F13882">
            <w:pPr>
              <w:jc w:val="center"/>
            </w:pPr>
            <w:r w:rsidRPr="00121DEA">
              <w:t>290</w:t>
            </w:r>
          </w:p>
        </w:tc>
        <w:tc>
          <w:tcPr>
            <w:tcW w:w="7837" w:type="dxa"/>
            <w:tcBorders>
              <w:top w:val="single" w:sz="4" w:space="0" w:color="auto"/>
              <w:left w:val="single" w:sz="4" w:space="0" w:color="auto"/>
              <w:bottom w:val="single" w:sz="4" w:space="0" w:color="auto"/>
              <w:right w:val="single" w:sz="4" w:space="0" w:color="auto"/>
            </w:tcBorders>
          </w:tcPr>
          <w:p w14:paraId="7F60CCCE" w14:textId="77777777" w:rsidR="00540030" w:rsidRPr="00121DEA" w:rsidRDefault="00540030" w:rsidP="00F13882"/>
          <w:p w14:paraId="3F9DEE9A" w14:textId="77777777" w:rsidR="00540030" w:rsidRPr="00121DEA" w:rsidRDefault="00540030" w:rsidP="00F13882">
            <w:r w:rsidRPr="00121DEA">
              <w:t>Odpisy aktualizujące należności</w:t>
            </w:r>
          </w:p>
        </w:tc>
      </w:tr>
      <w:tr w:rsidR="00AE0A74" w:rsidRPr="00121DEA" w14:paraId="1B5C557E"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68053FBE" w14:textId="77777777" w:rsidR="00AE0A74" w:rsidRPr="00121DEA" w:rsidRDefault="00AE0A74" w:rsidP="00F13882">
            <w:pPr>
              <w:jc w:val="center"/>
            </w:pPr>
          </w:p>
          <w:p w14:paraId="2C6B5B07" w14:textId="77777777" w:rsidR="00AE0A74" w:rsidRPr="00121DEA" w:rsidRDefault="00AE0A74" w:rsidP="00F13882">
            <w:pPr>
              <w:jc w:val="center"/>
            </w:pPr>
            <w:r w:rsidRPr="00121DEA">
              <w:t>901</w:t>
            </w:r>
          </w:p>
        </w:tc>
        <w:tc>
          <w:tcPr>
            <w:tcW w:w="7837" w:type="dxa"/>
            <w:tcBorders>
              <w:top w:val="single" w:sz="4" w:space="0" w:color="auto"/>
              <w:left w:val="single" w:sz="4" w:space="0" w:color="auto"/>
              <w:bottom w:val="single" w:sz="4" w:space="0" w:color="auto"/>
              <w:right w:val="single" w:sz="4" w:space="0" w:color="auto"/>
            </w:tcBorders>
          </w:tcPr>
          <w:p w14:paraId="2D8FF0D0" w14:textId="77777777" w:rsidR="00AE0A74" w:rsidRPr="00121DEA" w:rsidRDefault="00AE0A74" w:rsidP="00F13882"/>
          <w:p w14:paraId="06162A2B" w14:textId="77777777" w:rsidR="00AE0A74" w:rsidRPr="00121DEA" w:rsidRDefault="00AE0A74" w:rsidP="00F13882">
            <w:r w:rsidRPr="00121DEA">
              <w:t>Dochody budżetu</w:t>
            </w:r>
          </w:p>
        </w:tc>
      </w:tr>
      <w:tr w:rsidR="00AE0A74" w:rsidRPr="00121DEA" w14:paraId="03BC5824"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40487A25" w14:textId="77777777" w:rsidR="00AE0A74" w:rsidRPr="00121DEA" w:rsidRDefault="00AE0A74" w:rsidP="00F13882">
            <w:pPr>
              <w:jc w:val="center"/>
            </w:pPr>
          </w:p>
          <w:p w14:paraId="3782C033" w14:textId="77777777" w:rsidR="00AE0A74" w:rsidRPr="00121DEA" w:rsidRDefault="00AE0A74" w:rsidP="00F13882">
            <w:pPr>
              <w:jc w:val="center"/>
            </w:pPr>
            <w:r w:rsidRPr="00121DEA">
              <w:t>902</w:t>
            </w:r>
          </w:p>
        </w:tc>
        <w:tc>
          <w:tcPr>
            <w:tcW w:w="7837" w:type="dxa"/>
            <w:tcBorders>
              <w:top w:val="single" w:sz="4" w:space="0" w:color="auto"/>
              <w:left w:val="single" w:sz="4" w:space="0" w:color="auto"/>
              <w:bottom w:val="single" w:sz="4" w:space="0" w:color="auto"/>
              <w:right w:val="single" w:sz="4" w:space="0" w:color="auto"/>
            </w:tcBorders>
          </w:tcPr>
          <w:p w14:paraId="2E142771" w14:textId="77777777" w:rsidR="00AE0A74" w:rsidRPr="00121DEA" w:rsidRDefault="00AE0A74" w:rsidP="00F13882"/>
          <w:p w14:paraId="5639D565" w14:textId="77777777" w:rsidR="00AE0A74" w:rsidRPr="00121DEA" w:rsidRDefault="00AE0A74" w:rsidP="00F13882">
            <w:r w:rsidRPr="00121DEA">
              <w:t>Wydatki budżetu</w:t>
            </w:r>
          </w:p>
        </w:tc>
      </w:tr>
      <w:tr w:rsidR="00AE0A74" w:rsidRPr="00121DEA" w14:paraId="53620489"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6B8E0563" w14:textId="77777777" w:rsidR="00AE0A74" w:rsidRPr="00121DEA" w:rsidRDefault="00AE0A74" w:rsidP="00F13882">
            <w:pPr>
              <w:jc w:val="center"/>
            </w:pPr>
          </w:p>
          <w:p w14:paraId="42719C87" w14:textId="77777777" w:rsidR="00AE0A74" w:rsidRPr="00121DEA" w:rsidRDefault="00AE0A74" w:rsidP="00F13882">
            <w:pPr>
              <w:jc w:val="center"/>
            </w:pPr>
            <w:r w:rsidRPr="00121DEA">
              <w:t>903</w:t>
            </w:r>
          </w:p>
        </w:tc>
        <w:tc>
          <w:tcPr>
            <w:tcW w:w="7837" w:type="dxa"/>
            <w:tcBorders>
              <w:top w:val="single" w:sz="4" w:space="0" w:color="auto"/>
              <w:left w:val="single" w:sz="4" w:space="0" w:color="auto"/>
              <w:bottom w:val="single" w:sz="4" w:space="0" w:color="auto"/>
              <w:right w:val="single" w:sz="4" w:space="0" w:color="auto"/>
            </w:tcBorders>
          </w:tcPr>
          <w:p w14:paraId="1B8EC0BC" w14:textId="77777777" w:rsidR="00AE0A74" w:rsidRPr="00121DEA" w:rsidRDefault="00AE0A74" w:rsidP="00F13882"/>
          <w:p w14:paraId="4E84B008" w14:textId="77777777" w:rsidR="00AE0A74" w:rsidRPr="00121DEA" w:rsidRDefault="00AE0A74" w:rsidP="00F13882">
            <w:r w:rsidRPr="00121DEA">
              <w:t>Niewykonane wydatki</w:t>
            </w:r>
          </w:p>
        </w:tc>
      </w:tr>
      <w:tr w:rsidR="00AE0A74" w:rsidRPr="00121DEA" w14:paraId="2552CDFE"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7254EF9B" w14:textId="77777777" w:rsidR="00AE0A74" w:rsidRPr="00121DEA" w:rsidRDefault="00AE0A74" w:rsidP="00F13882">
            <w:pPr>
              <w:jc w:val="center"/>
            </w:pPr>
          </w:p>
          <w:p w14:paraId="3F790678" w14:textId="77777777" w:rsidR="00AE0A74" w:rsidRPr="00121DEA" w:rsidRDefault="00AE0A74" w:rsidP="00F13882">
            <w:pPr>
              <w:jc w:val="center"/>
            </w:pPr>
            <w:r w:rsidRPr="00121DEA">
              <w:t>904</w:t>
            </w:r>
          </w:p>
        </w:tc>
        <w:tc>
          <w:tcPr>
            <w:tcW w:w="7837" w:type="dxa"/>
            <w:tcBorders>
              <w:top w:val="single" w:sz="4" w:space="0" w:color="auto"/>
              <w:left w:val="single" w:sz="4" w:space="0" w:color="auto"/>
              <w:bottom w:val="single" w:sz="4" w:space="0" w:color="auto"/>
              <w:right w:val="single" w:sz="4" w:space="0" w:color="auto"/>
            </w:tcBorders>
          </w:tcPr>
          <w:p w14:paraId="20F9F87F" w14:textId="77777777" w:rsidR="00AE0A74" w:rsidRPr="00121DEA" w:rsidRDefault="00AE0A74" w:rsidP="00F13882"/>
          <w:p w14:paraId="30BEDDE1" w14:textId="77777777" w:rsidR="00AE0A74" w:rsidRPr="00121DEA" w:rsidRDefault="00AE0A74" w:rsidP="00F13882">
            <w:r w:rsidRPr="00121DEA">
              <w:t>Niewygasające wydatki</w:t>
            </w:r>
          </w:p>
        </w:tc>
      </w:tr>
      <w:tr w:rsidR="00AE0A74" w:rsidRPr="00121DEA" w14:paraId="535781A1"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74B54729" w14:textId="77777777" w:rsidR="00AE0A74" w:rsidRPr="00121DEA" w:rsidRDefault="00AE0A74" w:rsidP="00F13882">
            <w:pPr>
              <w:jc w:val="center"/>
            </w:pPr>
          </w:p>
          <w:p w14:paraId="6977F171" w14:textId="77777777" w:rsidR="00AE0A74" w:rsidRPr="00121DEA" w:rsidRDefault="00AE0A74" w:rsidP="00F13882">
            <w:pPr>
              <w:jc w:val="center"/>
            </w:pPr>
            <w:r w:rsidRPr="00121DEA">
              <w:t>909</w:t>
            </w:r>
          </w:p>
        </w:tc>
        <w:tc>
          <w:tcPr>
            <w:tcW w:w="7837" w:type="dxa"/>
            <w:tcBorders>
              <w:top w:val="single" w:sz="4" w:space="0" w:color="auto"/>
              <w:left w:val="single" w:sz="4" w:space="0" w:color="auto"/>
              <w:bottom w:val="single" w:sz="4" w:space="0" w:color="auto"/>
              <w:right w:val="single" w:sz="4" w:space="0" w:color="auto"/>
            </w:tcBorders>
          </w:tcPr>
          <w:p w14:paraId="39767E80" w14:textId="77777777" w:rsidR="00AE0A74" w:rsidRPr="00121DEA" w:rsidRDefault="00AE0A74" w:rsidP="00F13882"/>
          <w:p w14:paraId="11DFD769" w14:textId="77777777" w:rsidR="00AE0A74" w:rsidRPr="00121DEA" w:rsidRDefault="00AE0A74" w:rsidP="00F13882">
            <w:r w:rsidRPr="00121DEA">
              <w:t>Rozliczenia międzyokresowe</w:t>
            </w:r>
          </w:p>
        </w:tc>
      </w:tr>
      <w:tr w:rsidR="00AE0A74" w:rsidRPr="00121DEA" w14:paraId="7656B16E"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5F14D6F3" w14:textId="77777777" w:rsidR="00AE0A74" w:rsidRPr="00121DEA" w:rsidRDefault="00AE0A74" w:rsidP="00F13882">
            <w:pPr>
              <w:jc w:val="center"/>
            </w:pPr>
          </w:p>
          <w:p w14:paraId="3D8723D6" w14:textId="77777777" w:rsidR="00AE0A74" w:rsidRPr="00121DEA" w:rsidRDefault="00AE0A74" w:rsidP="00F13882">
            <w:pPr>
              <w:jc w:val="center"/>
            </w:pPr>
            <w:r w:rsidRPr="00121DEA">
              <w:t>960</w:t>
            </w:r>
          </w:p>
        </w:tc>
        <w:tc>
          <w:tcPr>
            <w:tcW w:w="7837" w:type="dxa"/>
            <w:tcBorders>
              <w:top w:val="single" w:sz="4" w:space="0" w:color="auto"/>
              <w:left w:val="single" w:sz="4" w:space="0" w:color="auto"/>
              <w:bottom w:val="single" w:sz="4" w:space="0" w:color="auto"/>
              <w:right w:val="single" w:sz="4" w:space="0" w:color="auto"/>
            </w:tcBorders>
          </w:tcPr>
          <w:p w14:paraId="04769061" w14:textId="77777777" w:rsidR="00AE0A74" w:rsidRPr="00121DEA" w:rsidRDefault="00AE0A74" w:rsidP="00F13882"/>
          <w:p w14:paraId="538D7F3A" w14:textId="77777777" w:rsidR="00AE0A74" w:rsidRPr="00121DEA" w:rsidRDefault="00AE0A74" w:rsidP="00776F89">
            <w:r w:rsidRPr="00121DEA">
              <w:t>Skumulowan</w:t>
            </w:r>
            <w:r w:rsidR="00776F89" w:rsidRPr="00121DEA">
              <w:t>e wyniki budżetu</w:t>
            </w:r>
          </w:p>
        </w:tc>
      </w:tr>
      <w:tr w:rsidR="00AE0A74" w:rsidRPr="00121DEA" w14:paraId="2D091469"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76E1AF3C" w14:textId="77777777" w:rsidR="00AE0A74" w:rsidRPr="00121DEA" w:rsidRDefault="00AE0A74" w:rsidP="00F13882">
            <w:pPr>
              <w:jc w:val="center"/>
            </w:pPr>
          </w:p>
          <w:p w14:paraId="4B0C8EC0" w14:textId="77777777" w:rsidR="00AE0A74" w:rsidRPr="00121DEA" w:rsidRDefault="00AE0A74" w:rsidP="00F13882">
            <w:pPr>
              <w:jc w:val="center"/>
            </w:pPr>
            <w:r w:rsidRPr="00121DEA">
              <w:t>961</w:t>
            </w:r>
          </w:p>
        </w:tc>
        <w:tc>
          <w:tcPr>
            <w:tcW w:w="7837" w:type="dxa"/>
            <w:tcBorders>
              <w:top w:val="single" w:sz="4" w:space="0" w:color="auto"/>
              <w:left w:val="single" w:sz="4" w:space="0" w:color="auto"/>
              <w:bottom w:val="single" w:sz="4" w:space="0" w:color="auto"/>
              <w:right w:val="single" w:sz="4" w:space="0" w:color="auto"/>
            </w:tcBorders>
          </w:tcPr>
          <w:p w14:paraId="3BCD42A1" w14:textId="77777777" w:rsidR="00AE0A74" w:rsidRPr="00121DEA" w:rsidRDefault="00AE0A74" w:rsidP="00F13882"/>
          <w:p w14:paraId="4C81DD06" w14:textId="77777777" w:rsidR="00AE0A74" w:rsidRPr="00121DEA" w:rsidRDefault="00776F89" w:rsidP="00776F89">
            <w:r w:rsidRPr="00121DEA">
              <w:t>Wynik wykonania budżetu</w:t>
            </w:r>
          </w:p>
        </w:tc>
      </w:tr>
      <w:tr w:rsidR="00AE0A74" w:rsidRPr="00121DEA" w14:paraId="1476B46A" w14:textId="77777777" w:rsidTr="00F13882">
        <w:tc>
          <w:tcPr>
            <w:tcW w:w="1165" w:type="dxa"/>
            <w:tcBorders>
              <w:top w:val="single" w:sz="4" w:space="0" w:color="auto"/>
              <w:left w:val="single" w:sz="4" w:space="0" w:color="auto"/>
              <w:bottom w:val="single" w:sz="4" w:space="0" w:color="auto"/>
              <w:right w:val="single" w:sz="4" w:space="0" w:color="auto"/>
            </w:tcBorders>
            <w:shd w:val="clear" w:color="auto" w:fill="E0E0E0"/>
          </w:tcPr>
          <w:p w14:paraId="5060C2D4" w14:textId="77777777" w:rsidR="00AE0A74" w:rsidRPr="00121DEA" w:rsidRDefault="00AE0A74" w:rsidP="00F13882">
            <w:pPr>
              <w:jc w:val="center"/>
            </w:pPr>
          </w:p>
          <w:p w14:paraId="2B1F322F" w14:textId="77777777" w:rsidR="00AE0A74" w:rsidRPr="00121DEA" w:rsidRDefault="00AE0A74" w:rsidP="00F13882">
            <w:pPr>
              <w:jc w:val="center"/>
            </w:pPr>
            <w:r w:rsidRPr="00121DEA">
              <w:t>962</w:t>
            </w:r>
          </w:p>
        </w:tc>
        <w:tc>
          <w:tcPr>
            <w:tcW w:w="7837" w:type="dxa"/>
            <w:tcBorders>
              <w:top w:val="single" w:sz="4" w:space="0" w:color="auto"/>
              <w:left w:val="single" w:sz="4" w:space="0" w:color="auto"/>
              <w:bottom w:val="single" w:sz="4" w:space="0" w:color="auto"/>
              <w:right w:val="single" w:sz="4" w:space="0" w:color="auto"/>
            </w:tcBorders>
          </w:tcPr>
          <w:p w14:paraId="66D4EF84" w14:textId="77777777" w:rsidR="00AE0A74" w:rsidRPr="00121DEA" w:rsidRDefault="00AE0A74" w:rsidP="00F13882"/>
          <w:p w14:paraId="11F58EDF" w14:textId="77777777" w:rsidR="00AE0A74" w:rsidRPr="00121DEA" w:rsidRDefault="00AE0A74" w:rsidP="00F13882">
            <w:r w:rsidRPr="00121DEA">
              <w:t>Wynik na pozostałych operacjach</w:t>
            </w:r>
          </w:p>
        </w:tc>
      </w:tr>
    </w:tbl>
    <w:p w14:paraId="28F41137" w14:textId="77777777" w:rsidR="00BB051C" w:rsidRPr="00121DEA" w:rsidRDefault="00BB051C" w:rsidP="00AE0A74">
      <w:pPr>
        <w:rPr>
          <w:b/>
          <w:i/>
        </w:rPr>
      </w:pPr>
    </w:p>
    <w:p w14:paraId="18F805AB" w14:textId="77777777" w:rsidR="00AE0A74" w:rsidRPr="00691961" w:rsidRDefault="00AE0A74" w:rsidP="00F65B69">
      <w:pPr>
        <w:spacing w:line="360" w:lineRule="auto"/>
        <w:jc w:val="both"/>
      </w:pPr>
      <w:r w:rsidRPr="00691961">
        <w:rPr>
          <w:b/>
        </w:rPr>
        <w:t>Ewidencja wykonania budżetu</w:t>
      </w:r>
      <w:r w:rsidRPr="00691961">
        <w:t>, tj. gromadzenia dochodów i dokonywania wydatków budżetowych oparta jest</w:t>
      </w:r>
    </w:p>
    <w:p w14:paraId="7DFE2F62" w14:textId="77777777" w:rsidR="00AE0A74" w:rsidRPr="00691961" w:rsidRDefault="00AE0A74" w:rsidP="00F65B69">
      <w:pPr>
        <w:numPr>
          <w:ilvl w:val="0"/>
          <w:numId w:val="5"/>
        </w:numPr>
        <w:spacing w:line="360" w:lineRule="auto"/>
        <w:jc w:val="both"/>
        <w:rPr>
          <w:b/>
        </w:rPr>
      </w:pPr>
      <w:r w:rsidRPr="00691961">
        <w:rPr>
          <w:b/>
        </w:rPr>
        <w:t>na zasadzie kasowej.</w:t>
      </w:r>
    </w:p>
    <w:p w14:paraId="1B6CC0A2" w14:textId="77777777" w:rsidR="00AE0A74" w:rsidRPr="00691961" w:rsidRDefault="00AE0A74" w:rsidP="00F65B69">
      <w:pPr>
        <w:spacing w:line="360" w:lineRule="auto"/>
        <w:jc w:val="both"/>
      </w:pPr>
      <w:r w:rsidRPr="00691961">
        <w:t xml:space="preserve">Pozostałe zapisy operacji objętych ewidencją wykonania budżetu przebiegają </w:t>
      </w:r>
      <w:r w:rsidRPr="00691961">
        <w:rPr>
          <w:b/>
        </w:rPr>
        <w:t>według zasady memoriałowej.</w:t>
      </w:r>
    </w:p>
    <w:p w14:paraId="3626CE69" w14:textId="77777777" w:rsidR="00AE0A74" w:rsidRPr="00121DEA" w:rsidRDefault="00AE0A74" w:rsidP="00AE0A74">
      <w:pPr>
        <w:jc w:val="center"/>
        <w:rPr>
          <w:b/>
          <w:sz w:val="28"/>
          <w:szCs w:val="28"/>
        </w:rPr>
      </w:pPr>
    </w:p>
    <w:p w14:paraId="447BA79E" w14:textId="77777777" w:rsidR="00691961" w:rsidRDefault="00691961" w:rsidP="00AE0A74">
      <w:pPr>
        <w:jc w:val="center"/>
        <w:rPr>
          <w:b/>
          <w:sz w:val="28"/>
          <w:szCs w:val="28"/>
        </w:rPr>
      </w:pPr>
    </w:p>
    <w:p w14:paraId="09C95788" w14:textId="4B9C4123" w:rsidR="00AE0A74" w:rsidRPr="00121DEA" w:rsidRDefault="00AE0A74" w:rsidP="00AE0A74">
      <w:pPr>
        <w:jc w:val="center"/>
        <w:rPr>
          <w:b/>
          <w:sz w:val="28"/>
          <w:szCs w:val="28"/>
        </w:rPr>
      </w:pPr>
      <w:r w:rsidRPr="00121DEA">
        <w:rPr>
          <w:b/>
          <w:sz w:val="28"/>
          <w:szCs w:val="28"/>
        </w:rPr>
        <w:t xml:space="preserve">Zasady ewidencji analitycznej  kont dla budżetu </w:t>
      </w:r>
      <w:r w:rsidR="00691961">
        <w:rPr>
          <w:b/>
          <w:sz w:val="28"/>
          <w:szCs w:val="28"/>
        </w:rPr>
        <w:t>G</w:t>
      </w:r>
      <w:r w:rsidRPr="00121DEA">
        <w:rPr>
          <w:b/>
          <w:sz w:val="28"/>
          <w:szCs w:val="28"/>
        </w:rPr>
        <w:t xml:space="preserve">miny </w:t>
      </w:r>
      <w:r w:rsidR="00691961">
        <w:rPr>
          <w:b/>
          <w:sz w:val="28"/>
          <w:szCs w:val="28"/>
        </w:rPr>
        <w:t>Damnica</w:t>
      </w:r>
    </w:p>
    <w:p w14:paraId="0C2FB787" w14:textId="77777777" w:rsidR="00AE0A74" w:rsidRPr="00121DEA" w:rsidRDefault="00AE0A74" w:rsidP="00AE0A74">
      <w:pPr>
        <w:rPr>
          <w:b/>
          <w:sz w:val="28"/>
          <w:szCs w:val="28"/>
        </w:rPr>
      </w:pPr>
    </w:p>
    <w:p w14:paraId="0BC8FFB5" w14:textId="13CDB7E1" w:rsidR="00691961" w:rsidRPr="00121DEA" w:rsidRDefault="00AE0A74" w:rsidP="00AE0A74">
      <w:pPr>
        <w:rPr>
          <w:b/>
          <w:i/>
          <w:sz w:val="28"/>
          <w:szCs w:val="28"/>
        </w:rPr>
      </w:pPr>
      <w:r w:rsidRPr="00121DEA">
        <w:rPr>
          <w:b/>
          <w:i/>
          <w:sz w:val="28"/>
          <w:szCs w:val="28"/>
        </w:rPr>
        <w:t>Konta bilansowe</w:t>
      </w:r>
    </w:p>
    <w:p w14:paraId="2FCBB02B" w14:textId="77777777" w:rsidR="00AE0A74" w:rsidRPr="00121DEA" w:rsidRDefault="00AE0A74" w:rsidP="00AE0A74">
      <w:pPr>
        <w:jc w:val="center"/>
        <w:rPr>
          <w:b/>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2268"/>
        <w:gridCol w:w="4252"/>
        <w:gridCol w:w="1985"/>
      </w:tblGrid>
      <w:tr w:rsidR="00AE0A74" w:rsidRPr="00121DEA" w14:paraId="0D0780CF" w14:textId="77777777" w:rsidTr="00F13882">
        <w:tc>
          <w:tcPr>
            <w:tcW w:w="1063" w:type="dxa"/>
            <w:tcBorders>
              <w:top w:val="single" w:sz="4" w:space="0" w:color="auto"/>
              <w:left w:val="single" w:sz="4" w:space="0" w:color="auto"/>
              <w:bottom w:val="single" w:sz="4" w:space="0" w:color="auto"/>
              <w:right w:val="single" w:sz="4" w:space="0" w:color="auto"/>
            </w:tcBorders>
          </w:tcPr>
          <w:p w14:paraId="34322FB3" w14:textId="77777777" w:rsidR="00AE0A74" w:rsidRPr="00121DEA" w:rsidRDefault="00AE0A74" w:rsidP="00F13882">
            <w:pPr>
              <w:spacing w:before="20" w:after="20"/>
              <w:jc w:val="center"/>
              <w:rPr>
                <w:b/>
              </w:rPr>
            </w:pPr>
            <w:r w:rsidRPr="00121DEA">
              <w:rPr>
                <w:b/>
                <w:sz w:val="22"/>
                <w:szCs w:val="22"/>
              </w:rPr>
              <w:t>Numer</w:t>
            </w:r>
          </w:p>
          <w:p w14:paraId="045CA3D9" w14:textId="77777777" w:rsidR="00AE0A74" w:rsidRPr="00121DEA" w:rsidRDefault="00AE0A74" w:rsidP="00F13882">
            <w:pPr>
              <w:spacing w:before="20" w:after="20"/>
              <w:jc w:val="center"/>
              <w:rPr>
                <w:b/>
              </w:rPr>
            </w:pPr>
            <w:r w:rsidRPr="00121DEA">
              <w:rPr>
                <w:b/>
                <w:sz w:val="22"/>
                <w:szCs w:val="22"/>
              </w:rPr>
              <w:t>konta</w:t>
            </w:r>
          </w:p>
        </w:tc>
        <w:tc>
          <w:tcPr>
            <w:tcW w:w="2268" w:type="dxa"/>
            <w:tcBorders>
              <w:top w:val="single" w:sz="4" w:space="0" w:color="auto"/>
              <w:left w:val="single" w:sz="4" w:space="0" w:color="auto"/>
              <w:bottom w:val="single" w:sz="4" w:space="0" w:color="auto"/>
              <w:right w:val="single" w:sz="4" w:space="0" w:color="auto"/>
            </w:tcBorders>
          </w:tcPr>
          <w:p w14:paraId="710669AF" w14:textId="77777777" w:rsidR="00AE0A74" w:rsidRPr="00121DEA" w:rsidRDefault="00AE0A74" w:rsidP="00F13882">
            <w:pPr>
              <w:spacing w:before="20" w:after="20"/>
              <w:jc w:val="center"/>
              <w:rPr>
                <w:b/>
              </w:rPr>
            </w:pPr>
            <w:r w:rsidRPr="00121DEA">
              <w:rPr>
                <w:b/>
                <w:sz w:val="22"/>
                <w:szCs w:val="22"/>
              </w:rPr>
              <w:t>Nazwa konta</w:t>
            </w:r>
          </w:p>
        </w:tc>
        <w:tc>
          <w:tcPr>
            <w:tcW w:w="4252" w:type="dxa"/>
            <w:tcBorders>
              <w:top w:val="single" w:sz="4" w:space="0" w:color="auto"/>
              <w:left w:val="single" w:sz="4" w:space="0" w:color="auto"/>
              <w:bottom w:val="single" w:sz="4" w:space="0" w:color="auto"/>
              <w:right w:val="single" w:sz="4" w:space="0" w:color="auto"/>
            </w:tcBorders>
          </w:tcPr>
          <w:p w14:paraId="1E116513" w14:textId="77777777" w:rsidR="00AE0A74" w:rsidRPr="00121DEA" w:rsidRDefault="00AE0A74" w:rsidP="00F13882">
            <w:pPr>
              <w:spacing w:before="20" w:after="20"/>
              <w:jc w:val="center"/>
              <w:rPr>
                <w:b/>
              </w:rPr>
            </w:pPr>
            <w:r w:rsidRPr="00121DEA">
              <w:rPr>
                <w:b/>
                <w:sz w:val="22"/>
                <w:szCs w:val="22"/>
              </w:rPr>
              <w:t>Zasady  ewidencji analitycznej</w:t>
            </w:r>
          </w:p>
        </w:tc>
        <w:tc>
          <w:tcPr>
            <w:tcW w:w="1985" w:type="dxa"/>
            <w:tcBorders>
              <w:top w:val="single" w:sz="4" w:space="0" w:color="auto"/>
              <w:left w:val="single" w:sz="4" w:space="0" w:color="auto"/>
              <w:bottom w:val="nil"/>
              <w:right w:val="single" w:sz="4" w:space="0" w:color="auto"/>
            </w:tcBorders>
          </w:tcPr>
          <w:p w14:paraId="1C5F3F2E" w14:textId="77777777" w:rsidR="00AE0A74" w:rsidRPr="00121DEA" w:rsidRDefault="00AE0A74" w:rsidP="00F13882">
            <w:pPr>
              <w:spacing w:before="20" w:after="20"/>
              <w:jc w:val="center"/>
              <w:rPr>
                <w:b/>
              </w:rPr>
            </w:pPr>
            <w:r w:rsidRPr="00121DEA">
              <w:rPr>
                <w:b/>
                <w:sz w:val="22"/>
                <w:szCs w:val="22"/>
              </w:rPr>
              <w:t>Uwagi</w:t>
            </w:r>
          </w:p>
        </w:tc>
      </w:tr>
      <w:tr w:rsidR="00AE0A74" w:rsidRPr="00121DEA" w14:paraId="0C55DA6E" w14:textId="77777777" w:rsidTr="00F13882">
        <w:tc>
          <w:tcPr>
            <w:tcW w:w="1063" w:type="dxa"/>
            <w:tcBorders>
              <w:top w:val="single" w:sz="4" w:space="0" w:color="auto"/>
              <w:left w:val="single" w:sz="4" w:space="0" w:color="auto"/>
              <w:bottom w:val="single" w:sz="4" w:space="0" w:color="auto"/>
              <w:right w:val="single" w:sz="4" w:space="0" w:color="auto"/>
            </w:tcBorders>
          </w:tcPr>
          <w:p w14:paraId="73E54868" w14:textId="77777777" w:rsidR="00AE0A74" w:rsidRPr="00121DEA" w:rsidRDefault="00AE0A74" w:rsidP="00F13882">
            <w:pPr>
              <w:spacing w:before="20" w:after="20"/>
              <w:jc w:val="center"/>
              <w:rPr>
                <w:b/>
              </w:rPr>
            </w:pPr>
            <w:r w:rsidRPr="00121DEA">
              <w:rPr>
                <w:b/>
                <w:sz w:val="22"/>
                <w:szCs w:val="22"/>
              </w:rPr>
              <w:t>1.</w:t>
            </w:r>
          </w:p>
        </w:tc>
        <w:tc>
          <w:tcPr>
            <w:tcW w:w="2268" w:type="dxa"/>
            <w:tcBorders>
              <w:top w:val="single" w:sz="4" w:space="0" w:color="auto"/>
              <w:left w:val="single" w:sz="4" w:space="0" w:color="auto"/>
              <w:bottom w:val="single" w:sz="4" w:space="0" w:color="auto"/>
              <w:right w:val="single" w:sz="4" w:space="0" w:color="auto"/>
            </w:tcBorders>
          </w:tcPr>
          <w:p w14:paraId="3E17BB5D" w14:textId="77777777" w:rsidR="00AE0A74" w:rsidRPr="00121DEA" w:rsidRDefault="00AE0A74" w:rsidP="00F13882">
            <w:pPr>
              <w:spacing w:before="20" w:after="20"/>
              <w:jc w:val="center"/>
              <w:rPr>
                <w:b/>
              </w:rPr>
            </w:pPr>
            <w:r w:rsidRPr="00121DEA">
              <w:rPr>
                <w:b/>
                <w:sz w:val="22"/>
                <w:szCs w:val="22"/>
              </w:rPr>
              <w:t>2.</w:t>
            </w:r>
          </w:p>
        </w:tc>
        <w:tc>
          <w:tcPr>
            <w:tcW w:w="4252" w:type="dxa"/>
            <w:tcBorders>
              <w:top w:val="single" w:sz="4" w:space="0" w:color="auto"/>
              <w:left w:val="nil"/>
              <w:bottom w:val="single" w:sz="4" w:space="0" w:color="auto"/>
              <w:right w:val="nil"/>
            </w:tcBorders>
          </w:tcPr>
          <w:p w14:paraId="2F7BA2BF" w14:textId="77777777" w:rsidR="00AE0A74" w:rsidRPr="00121DEA" w:rsidRDefault="00AE0A74" w:rsidP="00F13882">
            <w:pPr>
              <w:spacing w:before="20" w:after="20"/>
              <w:jc w:val="center"/>
              <w:rPr>
                <w:b/>
              </w:rPr>
            </w:pPr>
            <w:r w:rsidRPr="00121DEA">
              <w:rPr>
                <w:b/>
                <w:sz w:val="22"/>
                <w:szCs w:val="22"/>
              </w:rPr>
              <w:t>3.</w:t>
            </w:r>
          </w:p>
        </w:tc>
        <w:tc>
          <w:tcPr>
            <w:tcW w:w="1985" w:type="dxa"/>
            <w:tcBorders>
              <w:top w:val="single" w:sz="4" w:space="0" w:color="auto"/>
              <w:left w:val="single" w:sz="4" w:space="0" w:color="auto"/>
              <w:bottom w:val="single" w:sz="4" w:space="0" w:color="auto"/>
              <w:right w:val="single" w:sz="4" w:space="0" w:color="auto"/>
            </w:tcBorders>
          </w:tcPr>
          <w:p w14:paraId="351F4990" w14:textId="77777777" w:rsidR="00AE0A74" w:rsidRPr="00121DEA" w:rsidRDefault="00AE0A74" w:rsidP="00F13882">
            <w:pPr>
              <w:spacing w:before="20" w:after="20"/>
              <w:jc w:val="center"/>
              <w:rPr>
                <w:b/>
              </w:rPr>
            </w:pPr>
            <w:r w:rsidRPr="00121DEA">
              <w:rPr>
                <w:b/>
                <w:sz w:val="22"/>
                <w:szCs w:val="22"/>
              </w:rPr>
              <w:t>4.</w:t>
            </w:r>
          </w:p>
        </w:tc>
      </w:tr>
      <w:tr w:rsidR="00AE0A74" w:rsidRPr="00121DEA" w14:paraId="2820AAFD"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54A95B84" w14:textId="77777777" w:rsidR="00AE0A74" w:rsidRPr="00121DEA" w:rsidRDefault="00AE0A74" w:rsidP="00BB051C">
            <w:pPr>
              <w:spacing w:before="20" w:after="20"/>
              <w:jc w:val="center"/>
              <w:rPr>
                <w:b/>
              </w:rPr>
            </w:pPr>
            <w:r w:rsidRPr="00121DEA">
              <w:rPr>
                <w:b/>
                <w:sz w:val="22"/>
                <w:szCs w:val="22"/>
              </w:rPr>
              <w:t>133</w:t>
            </w:r>
          </w:p>
        </w:tc>
        <w:tc>
          <w:tcPr>
            <w:tcW w:w="2268" w:type="dxa"/>
            <w:tcBorders>
              <w:top w:val="single" w:sz="4" w:space="0" w:color="auto"/>
              <w:left w:val="single" w:sz="4" w:space="0" w:color="auto"/>
              <w:bottom w:val="single" w:sz="4" w:space="0" w:color="auto"/>
              <w:right w:val="single" w:sz="4" w:space="0" w:color="auto"/>
            </w:tcBorders>
            <w:vAlign w:val="center"/>
          </w:tcPr>
          <w:p w14:paraId="0028C195" w14:textId="77777777" w:rsidR="00AE0A74" w:rsidRPr="00121DEA" w:rsidRDefault="00AE0A74" w:rsidP="00F13882">
            <w:pPr>
              <w:pStyle w:val="Nagwek4"/>
              <w:spacing w:before="20" w:after="20"/>
              <w:rPr>
                <w:szCs w:val="22"/>
              </w:rPr>
            </w:pPr>
            <w:r w:rsidRPr="00121DEA">
              <w:rPr>
                <w:sz w:val="22"/>
                <w:szCs w:val="22"/>
              </w:rPr>
              <w:t>Rachunek  budżetu</w:t>
            </w:r>
          </w:p>
        </w:tc>
        <w:tc>
          <w:tcPr>
            <w:tcW w:w="4252" w:type="dxa"/>
            <w:tcBorders>
              <w:top w:val="single" w:sz="4" w:space="0" w:color="auto"/>
              <w:left w:val="nil"/>
              <w:bottom w:val="single" w:sz="4" w:space="0" w:color="auto"/>
              <w:right w:val="nil"/>
            </w:tcBorders>
            <w:vAlign w:val="center"/>
          </w:tcPr>
          <w:p w14:paraId="36971073" w14:textId="77777777" w:rsidR="00AE0A74" w:rsidRPr="00121DEA" w:rsidRDefault="00AE0A74" w:rsidP="00F13882">
            <w:pPr>
              <w:pStyle w:val="Nagwek4"/>
              <w:spacing w:before="40" w:after="20"/>
              <w:rPr>
                <w:szCs w:val="22"/>
              </w:rPr>
            </w:pPr>
            <w:r w:rsidRPr="00121DEA">
              <w:rPr>
                <w:sz w:val="22"/>
                <w:szCs w:val="22"/>
              </w:rPr>
              <w:t xml:space="preserve">Prowadzony wg rachunków </w:t>
            </w:r>
          </w:p>
          <w:p w14:paraId="5C5EE2C5" w14:textId="77777777" w:rsidR="00AE0A74" w:rsidRPr="00121DEA" w:rsidRDefault="00AE0A74" w:rsidP="00F13882">
            <w:pPr>
              <w:spacing w:before="20" w:after="20"/>
            </w:pPr>
            <w:r w:rsidRPr="00121DEA">
              <w:rPr>
                <w:sz w:val="22"/>
                <w:szCs w:val="22"/>
              </w:rPr>
              <w:t>i służy do ewidencji operacji pieniężnych</w:t>
            </w:r>
          </w:p>
          <w:p w14:paraId="3F2E835F" w14:textId="77777777" w:rsidR="00AE0A74" w:rsidRPr="00121DEA" w:rsidRDefault="00AE0A74" w:rsidP="00F13882">
            <w:pPr>
              <w:spacing w:before="20" w:after="40"/>
            </w:pPr>
            <w:r w:rsidRPr="00121DEA">
              <w:rPr>
                <w:sz w:val="22"/>
                <w:szCs w:val="22"/>
              </w:rPr>
              <w:t xml:space="preserve">dokonywanych na bankowych rachunkach </w:t>
            </w:r>
          </w:p>
        </w:tc>
        <w:tc>
          <w:tcPr>
            <w:tcW w:w="1985" w:type="dxa"/>
            <w:tcBorders>
              <w:top w:val="single" w:sz="4" w:space="0" w:color="auto"/>
              <w:left w:val="single" w:sz="4" w:space="0" w:color="auto"/>
              <w:bottom w:val="single" w:sz="4" w:space="0" w:color="auto"/>
              <w:right w:val="single" w:sz="4" w:space="0" w:color="auto"/>
            </w:tcBorders>
            <w:vAlign w:val="center"/>
          </w:tcPr>
          <w:p w14:paraId="7672AB40" w14:textId="77777777" w:rsidR="00AE0A74" w:rsidRPr="00121DEA" w:rsidRDefault="00AE0A74" w:rsidP="00F13882">
            <w:pPr>
              <w:spacing w:before="20" w:after="20"/>
            </w:pPr>
            <w:r w:rsidRPr="00121DEA">
              <w:rPr>
                <w:sz w:val="22"/>
                <w:szCs w:val="22"/>
              </w:rPr>
              <w:t xml:space="preserve">Bank aktualnie obsługujący budżet jednostki </w:t>
            </w:r>
          </w:p>
        </w:tc>
      </w:tr>
      <w:tr w:rsidR="00AE0A74" w:rsidRPr="00121DEA" w14:paraId="48A0A051"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084C85C1" w14:textId="77777777" w:rsidR="00AE0A74" w:rsidRPr="00121DEA" w:rsidRDefault="00AE0A74" w:rsidP="00BB051C">
            <w:pPr>
              <w:spacing w:before="20" w:after="20"/>
              <w:jc w:val="center"/>
              <w:rPr>
                <w:b/>
              </w:rPr>
            </w:pPr>
            <w:r w:rsidRPr="00121DEA">
              <w:rPr>
                <w:b/>
                <w:sz w:val="22"/>
                <w:szCs w:val="22"/>
              </w:rPr>
              <w:t>134</w:t>
            </w:r>
          </w:p>
        </w:tc>
        <w:tc>
          <w:tcPr>
            <w:tcW w:w="2268" w:type="dxa"/>
            <w:tcBorders>
              <w:top w:val="single" w:sz="4" w:space="0" w:color="auto"/>
              <w:left w:val="single" w:sz="4" w:space="0" w:color="auto"/>
              <w:bottom w:val="single" w:sz="4" w:space="0" w:color="auto"/>
              <w:right w:val="single" w:sz="4" w:space="0" w:color="auto"/>
            </w:tcBorders>
            <w:vAlign w:val="center"/>
          </w:tcPr>
          <w:p w14:paraId="7AB3E86B" w14:textId="77777777" w:rsidR="00AE0A74" w:rsidRPr="00121DEA" w:rsidRDefault="00AE0A74" w:rsidP="00F13882">
            <w:pPr>
              <w:spacing w:before="20" w:after="20"/>
            </w:pPr>
            <w:r w:rsidRPr="00121DEA">
              <w:rPr>
                <w:sz w:val="22"/>
                <w:szCs w:val="22"/>
              </w:rPr>
              <w:t>Kredyty bankowe</w:t>
            </w:r>
          </w:p>
        </w:tc>
        <w:tc>
          <w:tcPr>
            <w:tcW w:w="4252" w:type="dxa"/>
            <w:tcBorders>
              <w:top w:val="single" w:sz="4" w:space="0" w:color="auto"/>
              <w:left w:val="nil"/>
              <w:bottom w:val="single" w:sz="4" w:space="0" w:color="auto"/>
              <w:right w:val="nil"/>
            </w:tcBorders>
            <w:vAlign w:val="center"/>
          </w:tcPr>
          <w:p w14:paraId="62E8509F" w14:textId="77777777" w:rsidR="00AE0A74" w:rsidRPr="00121DEA" w:rsidRDefault="00AE0A74" w:rsidP="00F13882">
            <w:pPr>
              <w:spacing w:before="20" w:after="20"/>
            </w:pPr>
            <w:r w:rsidRPr="00121DEA">
              <w:rPr>
                <w:sz w:val="22"/>
                <w:szCs w:val="22"/>
              </w:rPr>
              <w:t>Prowadzony w sposób umożliwiający rozliczenie poszczególnych kredytów tj.: wg banków udzielających kredytów i odrębnie dla każdego pobranego kredytu</w:t>
            </w:r>
          </w:p>
        </w:tc>
        <w:tc>
          <w:tcPr>
            <w:tcW w:w="1985" w:type="dxa"/>
            <w:tcBorders>
              <w:top w:val="single" w:sz="4" w:space="0" w:color="auto"/>
              <w:left w:val="single" w:sz="4" w:space="0" w:color="auto"/>
              <w:bottom w:val="single" w:sz="4" w:space="0" w:color="auto"/>
              <w:right w:val="single" w:sz="4" w:space="0" w:color="auto"/>
            </w:tcBorders>
            <w:vAlign w:val="center"/>
          </w:tcPr>
          <w:p w14:paraId="0569D86E" w14:textId="77777777" w:rsidR="00AE0A74" w:rsidRPr="00121DEA" w:rsidRDefault="00AE0A74" w:rsidP="00F13882">
            <w:pPr>
              <w:spacing w:before="20" w:after="20"/>
            </w:pPr>
          </w:p>
        </w:tc>
      </w:tr>
      <w:tr w:rsidR="00515566" w:rsidRPr="00121DEA" w14:paraId="753A6394"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553331A5" w14:textId="77777777" w:rsidR="00515566" w:rsidRPr="00121DEA" w:rsidRDefault="00515566" w:rsidP="00BB051C">
            <w:pPr>
              <w:spacing w:before="20" w:after="20"/>
              <w:jc w:val="center"/>
              <w:rPr>
                <w:b/>
              </w:rPr>
            </w:pPr>
            <w:r w:rsidRPr="00121DEA">
              <w:rPr>
                <w:b/>
                <w:sz w:val="22"/>
                <w:szCs w:val="22"/>
              </w:rPr>
              <w:t>135</w:t>
            </w:r>
          </w:p>
        </w:tc>
        <w:tc>
          <w:tcPr>
            <w:tcW w:w="2268" w:type="dxa"/>
            <w:tcBorders>
              <w:top w:val="single" w:sz="4" w:space="0" w:color="auto"/>
              <w:left w:val="single" w:sz="4" w:space="0" w:color="auto"/>
              <w:bottom w:val="single" w:sz="4" w:space="0" w:color="auto"/>
              <w:right w:val="single" w:sz="4" w:space="0" w:color="auto"/>
            </w:tcBorders>
            <w:vAlign w:val="center"/>
          </w:tcPr>
          <w:p w14:paraId="28046833" w14:textId="77777777" w:rsidR="00515566" w:rsidRPr="00121DEA" w:rsidRDefault="00515566" w:rsidP="00F13882">
            <w:pPr>
              <w:spacing w:before="20" w:after="20"/>
            </w:pPr>
            <w:r w:rsidRPr="00121DEA">
              <w:rPr>
                <w:sz w:val="22"/>
                <w:szCs w:val="22"/>
              </w:rPr>
              <w:t>Rachunek środków na niewygasające wydatki</w:t>
            </w:r>
          </w:p>
        </w:tc>
        <w:tc>
          <w:tcPr>
            <w:tcW w:w="4252" w:type="dxa"/>
            <w:tcBorders>
              <w:top w:val="single" w:sz="4" w:space="0" w:color="auto"/>
              <w:left w:val="nil"/>
              <w:bottom w:val="single" w:sz="4" w:space="0" w:color="auto"/>
              <w:right w:val="nil"/>
            </w:tcBorders>
            <w:vAlign w:val="center"/>
          </w:tcPr>
          <w:p w14:paraId="4C1E3D86" w14:textId="77777777" w:rsidR="00515566" w:rsidRPr="00121DEA" w:rsidRDefault="00515566" w:rsidP="00CA2389">
            <w:pPr>
              <w:spacing w:before="20" w:after="20"/>
            </w:pPr>
            <w:r w:rsidRPr="00121DEA">
              <w:rPr>
                <w:sz w:val="22"/>
                <w:szCs w:val="22"/>
              </w:rPr>
              <w:t xml:space="preserve">Prowadzony dla wyodrębnionych środków finansowych </w:t>
            </w:r>
            <w:r w:rsidR="00CA2389" w:rsidRPr="00121DEA">
              <w:rPr>
                <w:sz w:val="22"/>
                <w:szCs w:val="22"/>
              </w:rPr>
              <w:t xml:space="preserve">tzw. niewygasających wydatków </w:t>
            </w:r>
          </w:p>
        </w:tc>
        <w:tc>
          <w:tcPr>
            <w:tcW w:w="1985" w:type="dxa"/>
            <w:tcBorders>
              <w:top w:val="single" w:sz="4" w:space="0" w:color="auto"/>
              <w:left w:val="single" w:sz="4" w:space="0" w:color="auto"/>
              <w:bottom w:val="single" w:sz="4" w:space="0" w:color="auto"/>
              <w:right w:val="single" w:sz="4" w:space="0" w:color="auto"/>
            </w:tcBorders>
            <w:vAlign w:val="center"/>
          </w:tcPr>
          <w:p w14:paraId="3F2B2515" w14:textId="77777777" w:rsidR="00515566" w:rsidRPr="00121DEA" w:rsidRDefault="00515566" w:rsidP="00F13882">
            <w:pPr>
              <w:spacing w:before="20" w:after="20"/>
            </w:pPr>
          </w:p>
        </w:tc>
      </w:tr>
      <w:tr w:rsidR="00AE0A74" w:rsidRPr="00121DEA" w14:paraId="1A81E099"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5C0B1382" w14:textId="77777777" w:rsidR="00AE0A74" w:rsidRPr="00121DEA" w:rsidRDefault="00AE0A74" w:rsidP="00BB051C">
            <w:pPr>
              <w:spacing w:before="20" w:after="20"/>
              <w:jc w:val="center"/>
              <w:rPr>
                <w:b/>
              </w:rPr>
            </w:pPr>
            <w:r w:rsidRPr="00121DEA">
              <w:rPr>
                <w:b/>
                <w:sz w:val="22"/>
                <w:szCs w:val="22"/>
              </w:rPr>
              <w:t>140</w:t>
            </w:r>
          </w:p>
        </w:tc>
        <w:tc>
          <w:tcPr>
            <w:tcW w:w="2268" w:type="dxa"/>
            <w:tcBorders>
              <w:top w:val="single" w:sz="4" w:space="0" w:color="auto"/>
              <w:left w:val="single" w:sz="4" w:space="0" w:color="auto"/>
              <w:bottom w:val="single" w:sz="4" w:space="0" w:color="auto"/>
              <w:right w:val="single" w:sz="4" w:space="0" w:color="auto"/>
            </w:tcBorders>
            <w:vAlign w:val="center"/>
          </w:tcPr>
          <w:p w14:paraId="2FF84E0D" w14:textId="77777777" w:rsidR="00AE0A74" w:rsidRPr="00121DEA" w:rsidRDefault="00540030" w:rsidP="00540030">
            <w:pPr>
              <w:spacing w:before="20" w:after="20"/>
            </w:pPr>
            <w:r w:rsidRPr="00121DEA">
              <w:rPr>
                <w:sz w:val="22"/>
                <w:szCs w:val="22"/>
              </w:rPr>
              <w:t>Środki pieniężne w drodze</w:t>
            </w:r>
          </w:p>
        </w:tc>
        <w:tc>
          <w:tcPr>
            <w:tcW w:w="4252" w:type="dxa"/>
            <w:tcBorders>
              <w:top w:val="single" w:sz="4" w:space="0" w:color="auto"/>
              <w:left w:val="nil"/>
              <w:bottom w:val="single" w:sz="4" w:space="0" w:color="auto"/>
              <w:right w:val="nil"/>
            </w:tcBorders>
            <w:vAlign w:val="center"/>
          </w:tcPr>
          <w:p w14:paraId="63D70ACF" w14:textId="77777777" w:rsidR="00AE0A74" w:rsidRPr="00121DEA" w:rsidRDefault="00AE0A74" w:rsidP="00F13882">
            <w:pPr>
              <w:spacing w:before="40" w:after="40"/>
            </w:pPr>
            <w:r w:rsidRPr="00121DEA">
              <w:rPr>
                <w:sz w:val="22"/>
                <w:szCs w:val="22"/>
              </w:rPr>
              <w:t>Należy prowadzić według poszczególnych tytułów</w:t>
            </w:r>
          </w:p>
        </w:tc>
        <w:tc>
          <w:tcPr>
            <w:tcW w:w="1985" w:type="dxa"/>
            <w:tcBorders>
              <w:top w:val="single" w:sz="4" w:space="0" w:color="auto"/>
              <w:left w:val="single" w:sz="4" w:space="0" w:color="auto"/>
              <w:bottom w:val="single" w:sz="4" w:space="0" w:color="auto"/>
              <w:right w:val="single" w:sz="4" w:space="0" w:color="auto"/>
            </w:tcBorders>
            <w:vAlign w:val="center"/>
          </w:tcPr>
          <w:p w14:paraId="4BC688FB" w14:textId="77777777" w:rsidR="00AE0A74" w:rsidRPr="00121DEA" w:rsidRDefault="00AE0A74" w:rsidP="00F13882">
            <w:pPr>
              <w:spacing w:before="20" w:after="20"/>
            </w:pPr>
            <w:r w:rsidRPr="00121DEA">
              <w:rPr>
                <w:sz w:val="22"/>
                <w:szCs w:val="22"/>
              </w:rPr>
              <w:t>Środki w drodze</w:t>
            </w:r>
          </w:p>
        </w:tc>
      </w:tr>
      <w:tr w:rsidR="00AE0A74" w:rsidRPr="00121DEA" w14:paraId="6F60C380"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03921824" w14:textId="77777777" w:rsidR="00F65B69" w:rsidRPr="00121DEA" w:rsidRDefault="00F65B69" w:rsidP="00BB051C">
            <w:pPr>
              <w:spacing w:before="20" w:after="20"/>
              <w:jc w:val="center"/>
              <w:rPr>
                <w:b/>
              </w:rPr>
            </w:pPr>
          </w:p>
          <w:p w14:paraId="16B4C64B" w14:textId="77777777" w:rsidR="00F65B69" w:rsidRPr="00121DEA" w:rsidRDefault="00F65B69" w:rsidP="00BB051C">
            <w:pPr>
              <w:spacing w:before="20" w:after="20"/>
              <w:jc w:val="center"/>
              <w:rPr>
                <w:b/>
              </w:rPr>
            </w:pPr>
          </w:p>
          <w:p w14:paraId="3027DAFA" w14:textId="77777777" w:rsidR="00AE0A74" w:rsidRPr="00121DEA" w:rsidRDefault="00AE0A74" w:rsidP="00BB051C">
            <w:pPr>
              <w:spacing w:before="20" w:after="20"/>
              <w:jc w:val="center"/>
              <w:rPr>
                <w:b/>
              </w:rPr>
            </w:pPr>
            <w:r w:rsidRPr="00121DEA">
              <w:rPr>
                <w:b/>
                <w:sz w:val="22"/>
                <w:szCs w:val="22"/>
              </w:rPr>
              <w:t>222</w:t>
            </w:r>
          </w:p>
        </w:tc>
        <w:tc>
          <w:tcPr>
            <w:tcW w:w="2268" w:type="dxa"/>
            <w:tcBorders>
              <w:top w:val="single" w:sz="4" w:space="0" w:color="auto"/>
              <w:left w:val="single" w:sz="4" w:space="0" w:color="auto"/>
              <w:bottom w:val="single" w:sz="4" w:space="0" w:color="auto"/>
              <w:right w:val="single" w:sz="4" w:space="0" w:color="auto"/>
            </w:tcBorders>
            <w:vAlign w:val="center"/>
          </w:tcPr>
          <w:p w14:paraId="04087759" w14:textId="77777777" w:rsidR="00F65B69" w:rsidRPr="00121DEA" w:rsidRDefault="00F65B69" w:rsidP="00540030">
            <w:pPr>
              <w:spacing w:before="20" w:after="20"/>
            </w:pPr>
          </w:p>
          <w:p w14:paraId="53D75298" w14:textId="77777777" w:rsidR="00AE0A74" w:rsidRPr="00121DEA" w:rsidRDefault="00AE0A74" w:rsidP="00540030">
            <w:pPr>
              <w:spacing w:before="20" w:after="20"/>
            </w:pPr>
            <w:r w:rsidRPr="00121DEA">
              <w:rPr>
                <w:sz w:val="22"/>
                <w:szCs w:val="22"/>
              </w:rPr>
              <w:t>Rozliczeni</w:t>
            </w:r>
            <w:r w:rsidR="00540030" w:rsidRPr="00121DEA">
              <w:rPr>
                <w:sz w:val="22"/>
                <w:szCs w:val="22"/>
              </w:rPr>
              <w:t>a</w:t>
            </w:r>
            <w:r w:rsidRPr="00121DEA">
              <w:rPr>
                <w:sz w:val="22"/>
                <w:szCs w:val="22"/>
              </w:rPr>
              <w:t xml:space="preserve"> dochodów budżetowych</w:t>
            </w:r>
          </w:p>
        </w:tc>
        <w:tc>
          <w:tcPr>
            <w:tcW w:w="4252" w:type="dxa"/>
            <w:tcBorders>
              <w:top w:val="single" w:sz="4" w:space="0" w:color="auto"/>
              <w:left w:val="nil"/>
              <w:bottom w:val="single" w:sz="4" w:space="0" w:color="auto"/>
              <w:right w:val="nil"/>
            </w:tcBorders>
            <w:vAlign w:val="center"/>
          </w:tcPr>
          <w:p w14:paraId="06887314" w14:textId="77777777" w:rsidR="00F65B69" w:rsidRPr="00121DEA" w:rsidRDefault="00F65B69" w:rsidP="00F13882">
            <w:pPr>
              <w:spacing w:before="40" w:after="40"/>
            </w:pPr>
          </w:p>
          <w:p w14:paraId="3BB38249" w14:textId="77777777" w:rsidR="00AE0A74" w:rsidRPr="00121DEA" w:rsidRDefault="00AE0A74" w:rsidP="00F13882">
            <w:pPr>
              <w:spacing w:before="40" w:after="40"/>
            </w:pPr>
            <w:r w:rsidRPr="00121DEA">
              <w:rPr>
                <w:sz w:val="22"/>
                <w:szCs w:val="22"/>
              </w:rPr>
              <w:t>Prowadzone dla rozliczeń dokonywanych z jednostkami budżetowymi objętymi budżetem gminy oraz z urzędami obsługującymi organy podatkowe</w:t>
            </w:r>
          </w:p>
        </w:tc>
        <w:tc>
          <w:tcPr>
            <w:tcW w:w="1985" w:type="dxa"/>
            <w:tcBorders>
              <w:top w:val="single" w:sz="4" w:space="0" w:color="auto"/>
              <w:left w:val="single" w:sz="4" w:space="0" w:color="auto"/>
              <w:bottom w:val="single" w:sz="4" w:space="0" w:color="auto"/>
              <w:right w:val="single" w:sz="4" w:space="0" w:color="auto"/>
            </w:tcBorders>
            <w:vAlign w:val="center"/>
          </w:tcPr>
          <w:p w14:paraId="7099F0F3" w14:textId="77777777" w:rsidR="00F65B69" w:rsidRPr="00121DEA" w:rsidRDefault="00F65B69" w:rsidP="00F13882">
            <w:pPr>
              <w:spacing w:before="20" w:after="20"/>
            </w:pPr>
          </w:p>
          <w:p w14:paraId="5CBD9096" w14:textId="77777777" w:rsidR="00AE0A74" w:rsidRPr="00121DEA" w:rsidRDefault="00AE0A74" w:rsidP="00983BF5">
            <w:pPr>
              <w:spacing w:before="20" w:after="20"/>
            </w:pPr>
            <w:r w:rsidRPr="00121DEA">
              <w:rPr>
                <w:sz w:val="22"/>
                <w:szCs w:val="22"/>
              </w:rPr>
              <w:t>Prowadzone odrębnie dla każdej jednostki</w:t>
            </w:r>
          </w:p>
        </w:tc>
      </w:tr>
      <w:tr w:rsidR="00AE0A74" w:rsidRPr="00121DEA" w14:paraId="54544712"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6E38ECC0" w14:textId="77777777" w:rsidR="00AE0A74" w:rsidRPr="00121DEA" w:rsidRDefault="00AE0A74" w:rsidP="00BB051C">
            <w:pPr>
              <w:spacing w:before="20" w:after="20"/>
              <w:jc w:val="center"/>
              <w:rPr>
                <w:b/>
              </w:rPr>
            </w:pPr>
            <w:r w:rsidRPr="00121DEA">
              <w:rPr>
                <w:b/>
                <w:sz w:val="22"/>
                <w:szCs w:val="22"/>
              </w:rPr>
              <w:t>223</w:t>
            </w:r>
          </w:p>
        </w:tc>
        <w:tc>
          <w:tcPr>
            <w:tcW w:w="2268" w:type="dxa"/>
            <w:tcBorders>
              <w:top w:val="single" w:sz="4" w:space="0" w:color="auto"/>
              <w:left w:val="single" w:sz="4" w:space="0" w:color="auto"/>
              <w:bottom w:val="single" w:sz="4" w:space="0" w:color="auto"/>
              <w:right w:val="single" w:sz="4" w:space="0" w:color="auto"/>
            </w:tcBorders>
            <w:vAlign w:val="center"/>
          </w:tcPr>
          <w:p w14:paraId="18DF6748" w14:textId="77777777" w:rsidR="00AE0A74" w:rsidRPr="00121DEA" w:rsidRDefault="00AE0A74" w:rsidP="00540030">
            <w:pPr>
              <w:spacing w:before="20" w:after="20"/>
            </w:pPr>
            <w:r w:rsidRPr="00121DEA">
              <w:rPr>
                <w:sz w:val="22"/>
                <w:szCs w:val="22"/>
              </w:rPr>
              <w:t>Rozliczeni</w:t>
            </w:r>
            <w:r w:rsidR="00540030" w:rsidRPr="00121DEA">
              <w:rPr>
                <w:sz w:val="22"/>
                <w:szCs w:val="22"/>
              </w:rPr>
              <w:t>a</w:t>
            </w:r>
            <w:r w:rsidRPr="00121DEA">
              <w:rPr>
                <w:sz w:val="22"/>
                <w:szCs w:val="22"/>
              </w:rPr>
              <w:t xml:space="preserve"> wydatków budżetowych</w:t>
            </w:r>
          </w:p>
        </w:tc>
        <w:tc>
          <w:tcPr>
            <w:tcW w:w="4252" w:type="dxa"/>
            <w:tcBorders>
              <w:top w:val="single" w:sz="4" w:space="0" w:color="auto"/>
              <w:left w:val="nil"/>
              <w:bottom w:val="single" w:sz="4" w:space="0" w:color="auto"/>
              <w:right w:val="nil"/>
            </w:tcBorders>
            <w:vAlign w:val="center"/>
          </w:tcPr>
          <w:p w14:paraId="4D89ED6D" w14:textId="77777777" w:rsidR="00AE0A74" w:rsidRPr="00121DEA" w:rsidRDefault="00AE0A74" w:rsidP="00F13882">
            <w:pPr>
              <w:spacing w:before="40" w:after="40"/>
            </w:pPr>
            <w:r w:rsidRPr="00121DEA">
              <w:rPr>
                <w:sz w:val="22"/>
                <w:szCs w:val="22"/>
              </w:rPr>
              <w:t>Prowadzone dla rozliczeń dokonywanych z jednostkami budżetowymi objętymi budżetem jednostki(gminy, powiatu, województwa)</w:t>
            </w:r>
          </w:p>
        </w:tc>
        <w:tc>
          <w:tcPr>
            <w:tcW w:w="1985" w:type="dxa"/>
            <w:tcBorders>
              <w:top w:val="single" w:sz="4" w:space="0" w:color="auto"/>
              <w:left w:val="single" w:sz="4" w:space="0" w:color="auto"/>
              <w:bottom w:val="single" w:sz="4" w:space="0" w:color="auto"/>
              <w:right w:val="single" w:sz="4" w:space="0" w:color="auto"/>
            </w:tcBorders>
            <w:vAlign w:val="center"/>
          </w:tcPr>
          <w:p w14:paraId="3F66583F" w14:textId="60423CF1" w:rsidR="00AE0A74" w:rsidRPr="00121DEA" w:rsidRDefault="00AE0A74" w:rsidP="00F13882">
            <w:pPr>
              <w:spacing w:before="20" w:after="20"/>
            </w:pPr>
            <w:r w:rsidRPr="00121DEA">
              <w:rPr>
                <w:sz w:val="22"/>
                <w:szCs w:val="22"/>
              </w:rPr>
              <w:t>Prowadzone odrębnie dla każdej jednostki</w:t>
            </w:r>
            <w:r w:rsidR="00CA2389" w:rsidRPr="00121DEA">
              <w:rPr>
                <w:sz w:val="22"/>
                <w:szCs w:val="22"/>
              </w:rPr>
              <w:t xml:space="preserve">, </w:t>
            </w:r>
            <w:r w:rsidR="00691961">
              <w:rPr>
                <w:sz w:val="22"/>
                <w:szCs w:val="22"/>
              </w:rPr>
              <w:t xml:space="preserve">               </w:t>
            </w:r>
          </w:p>
        </w:tc>
      </w:tr>
      <w:tr w:rsidR="00AE0A74" w:rsidRPr="00121DEA" w14:paraId="330D90EC"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403763BE" w14:textId="77777777" w:rsidR="00AE0A74" w:rsidRPr="00121DEA" w:rsidRDefault="00AE0A74" w:rsidP="00BB051C">
            <w:pPr>
              <w:spacing w:before="20" w:after="20"/>
              <w:jc w:val="center"/>
              <w:rPr>
                <w:b/>
              </w:rPr>
            </w:pPr>
            <w:r w:rsidRPr="00121DEA">
              <w:rPr>
                <w:b/>
                <w:sz w:val="22"/>
                <w:szCs w:val="22"/>
              </w:rPr>
              <w:t>224</w:t>
            </w:r>
          </w:p>
          <w:p w14:paraId="27FA4093" w14:textId="77777777" w:rsidR="00AE0A74" w:rsidRPr="00121DEA" w:rsidRDefault="00AE0A74" w:rsidP="00BB051C">
            <w:pPr>
              <w:spacing w:before="20" w:after="20"/>
              <w:jc w:val="center"/>
              <w:rPr>
                <w:b/>
              </w:rPr>
            </w:pPr>
          </w:p>
          <w:p w14:paraId="468C04FE" w14:textId="77777777" w:rsidR="00AE0A74" w:rsidRPr="00121DEA" w:rsidRDefault="00AE0A74" w:rsidP="00BB051C">
            <w:pPr>
              <w:spacing w:before="20" w:after="20"/>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tcPr>
          <w:p w14:paraId="04A869F4" w14:textId="77777777" w:rsidR="00AE0A74" w:rsidRPr="00121DEA" w:rsidRDefault="00AE0A74" w:rsidP="00F13882">
            <w:pPr>
              <w:spacing w:before="20" w:after="20"/>
            </w:pPr>
            <w:r w:rsidRPr="00121DEA">
              <w:rPr>
                <w:sz w:val="22"/>
                <w:szCs w:val="22"/>
              </w:rPr>
              <w:t>Rozrachunki budżetu</w:t>
            </w:r>
          </w:p>
          <w:p w14:paraId="4BF57BC6" w14:textId="77777777" w:rsidR="00AE0A74" w:rsidRPr="00121DEA" w:rsidRDefault="00AE0A74" w:rsidP="00F13882">
            <w:pPr>
              <w:spacing w:before="20" w:after="20"/>
            </w:pPr>
          </w:p>
          <w:p w14:paraId="239A355F" w14:textId="77777777" w:rsidR="00AE0A74" w:rsidRPr="00121DEA" w:rsidRDefault="00AE0A74" w:rsidP="00F13882">
            <w:pPr>
              <w:spacing w:before="20" w:after="20"/>
            </w:pPr>
          </w:p>
          <w:p w14:paraId="6DFE3A33" w14:textId="77777777" w:rsidR="00AE0A74" w:rsidRPr="00121DEA" w:rsidRDefault="00AE0A74" w:rsidP="00F13882">
            <w:pPr>
              <w:spacing w:before="20" w:after="20"/>
            </w:pPr>
          </w:p>
        </w:tc>
        <w:tc>
          <w:tcPr>
            <w:tcW w:w="4252" w:type="dxa"/>
            <w:tcBorders>
              <w:top w:val="single" w:sz="4" w:space="0" w:color="auto"/>
              <w:left w:val="nil"/>
              <w:bottom w:val="single" w:sz="4" w:space="0" w:color="auto"/>
              <w:right w:val="nil"/>
            </w:tcBorders>
            <w:vAlign w:val="center"/>
          </w:tcPr>
          <w:p w14:paraId="4D0BBBAD" w14:textId="77777777" w:rsidR="00AE0A74" w:rsidRPr="00121DEA" w:rsidRDefault="00AE0A74" w:rsidP="00F13882">
            <w:pPr>
              <w:spacing w:before="20" w:after="20"/>
            </w:pPr>
            <w:r w:rsidRPr="00121DEA">
              <w:rPr>
                <w:sz w:val="22"/>
                <w:szCs w:val="22"/>
              </w:rPr>
              <w:t xml:space="preserve">Prowadzi się w sposób umożliwiający ustalenie wysokości otrzymanych środków budżetowych z tyt. </w:t>
            </w:r>
            <w:r w:rsidR="00CA2389" w:rsidRPr="00121DEA">
              <w:rPr>
                <w:sz w:val="22"/>
                <w:szCs w:val="22"/>
              </w:rPr>
              <w:t>d</w:t>
            </w:r>
            <w:r w:rsidRPr="00121DEA">
              <w:rPr>
                <w:sz w:val="22"/>
                <w:szCs w:val="22"/>
              </w:rPr>
              <w:t xml:space="preserve">otacji, subwencji, udziału w dochodach </w:t>
            </w:r>
          </w:p>
          <w:p w14:paraId="562BAD25" w14:textId="77777777" w:rsidR="00AE0A74" w:rsidRPr="00121DEA" w:rsidRDefault="00AE0A74" w:rsidP="00F13882">
            <w:pPr>
              <w:spacing w:before="20" w:after="40"/>
            </w:pPr>
            <w:r w:rsidRPr="00121DEA">
              <w:rPr>
                <w:sz w:val="22"/>
                <w:szCs w:val="22"/>
              </w:rPr>
              <w:t>i  na zadania zlecone</w:t>
            </w:r>
            <w:r w:rsidR="00CA2389" w:rsidRPr="00121DEA">
              <w:rPr>
                <w:sz w:val="22"/>
                <w:szCs w:val="22"/>
              </w:rPr>
              <w:t>, nazwą urzędu skarbowego.</w:t>
            </w:r>
          </w:p>
        </w:tc>
        <w:tc>
          <w:tcPr>
            <w:tcW w:w="1985" w:type="dxa"/>
            <w:tcBorders>
              <w:top w:val="single" w:sz="4" w:space="0" w:color="auto"/>
              <w:left w:val="single" w:sz="4" w:space="0" w:color="auto"/>
              <w:bottom w:val="single" w:sz="4" w:space="0" w:color="auto"/>
              <w:right w:val="single" w:sz="4" w:space="0" w:color="auto"/>
            </w:tcBorders>
            <w:vAlign w:val="center"/>
          </w:tcPr>
          <w:p w14:paraId="649E415A" w14:textId="77777777" w:rsidR="00AE0A74" w:rsidRPr="00121DEA" w:rsidRDefault="00AE0A74" w:rsidP="00F13882">
            <w:pPr>
              <w:spacing w:before="20" w:after="20"/>
            </w:pPr>
            <w:r w:rsidRPr="00121DEA">
              <w:rPr>
                <w:sz w:val="22"/>
                <w:szCs w:val="22"/>
              </w:rPr>
              <w:t xml:space="preserve">Odrębnie dla poszczególnych dłużników </w:t>
            </w:r>
          </w:p>
          <w:p w14:paraId="263DFC87" w14:textId="77777777" w:rsidR="00AE0A74" w:rsidRPr="00121DEA" w:rsidRDefault="00AE0A74" w:rsidP="00F13882">
            <w:pPr>
              <w:spacing w:before="20" w:after="20"/>
            </w:pPr>
            <w:r w:rsidRPr="00121DEA">
              <w:rPr>
                <w:sz w:val="22"/>
                <w:szCs w:val="22"/>
              </w:rPr>
              <w:t xml:space="preserve">i wierzycieli </w:t>
            </w:r>
          </w:p>
        </w:tc>
      </w:tr>
      <w:tr w:rsidR="00AE0A74" w:rsidRPr="00121DEA" w14:paraId="21A63350"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2A7D8B52" w14:textId="77777777" w:rsidR="00AE0A74" w:rsidRPr="00121DEA" w:rsidRDefault="00AE0A74" w:rsidP="00BB051C">
            <w:pPr>
              <w:spacing w:before="20" w:after="20"/>
              <w:jc w:val="center"/>
              <w:rPr>
                <w:b/>
              </w:rPr>
            </w:pPr>
            <w:r w:rsidRPr="00121DEA">
              <w:rPr>
                <w:b/>
                <w:sz w:val="22"/>
                <w:szCs w:val="22"/>
              </w:rPr>
              <w:t>225</w:t>
            </w:r>
          </w:p>
        </w:tc>
        <w:tc>
          <w:tcPr>
            <w:tcW w:w="2268" w:type="dxa"/>
            <w:tcBorders>
              <w:top w:val="single" w:sz="4" w:space="0" w:color="auto"/>
              <w:left w:val="single" w:sz="4" w:space="0" w:color="auto"/>
              <w:bottom w:val="single" w:sz="4" w:space="0" w:color="auto"/>
              <w:right w:val="single" w:sz="4" w:space="0" w:color="auto"/>
            </w:tcBorders>
            <w:vAlign w:val="center"/>
          </w:tcPr>
          <w:p w14:paraId="2D569D9C" w14:textId="77777777" w:rsidR="00AE0A74" w:rsidRPr="00121DEA" w:rsidRDefault="00AE0A74" w:rsidP="00F13882">
            <w:pPr>
              <w:spacing w:before="20" w:after="20"/>
            </w:pPr>
            <w:r w:rsidRPr="00121DEA">
              <w:rPr>
                <w:sz w:val="22"/>
                <w:szCs w:val="22"/>
              </w:rPr>
              <w:t>Rozliczenie niewygasających wydatków</w:t>
            </w:r>
          </w:p>
        </w:tc>
        <w:tc>
          <w:tcPr>
            <w:tcW w:w="4252" w:type="dxa"/>
            <w:tcBorders>
              <w:top w:val="single" w:sz="4" w:space="0" w:color="auto"/>
              <w:left w:val="nil"/>
              <w:bottom w:val="single" w:sz="4" w:space="0" w:color="auto"/>
              <w:right w:val="nil"/>
            </w:tcBorders>
            <w:vAlign w:val="center"/>
          </w:tcPr>
          <w:p w14:paraId="6EE934D3" w14:textId="77777777" w:rsidR="00AE0A74" w:rsidRPr="00121DEA" w:rsidRDefault="00AE0A74" w:rsidP="00F13882">
            <w:pPr>
              <w:spacing w:before="20" w:after="20"/>
            </w:pPr>
            <w:r w:rsidRPr="00121DEA">
              <w:rPr>
                <w:sz w:val="22"/>
                <w:szCs w:val="22"/>
              </w:rPr>
              <w:t>Ewidencja rozliczeń z jednostkami budżetowymi z tytułu zrealizowanych przez te jednostki niewygasających wydatków</w:t>
            </w:r>
          </w:p>
        </w:tc>
        <w:tc>
          <w:tcPr>
            <w:tcW w:w="1985" w:type="dxa"/>
            <w:tcBorders>
              <w:top w:val="single" w:sz="4" w:space="0" w:color="auto"/>
              <w:left w:val="single" w:sz="4" w:space="0" w:color="auto"/>
              <w:bottom w:val="single" w:sz="4" w:space="0" w:color="auto"/>
              <w:right w:val="single" w:sz="4" w:space="0" w:color="auto"/>
            </w:tcBorders>
            <w:vAlign w:val="center"/>
          </w:tcPr>
          <w:p w14:paraId="039C639D" w14:textId="77777777" w:rsidR="00AE0A74" w:rsidRPr="00121DEA" w:rsidRDefault="00AE0A74" w:rsidP="00F13882">
            <w:pPr>
              <w:spacing w:before="20" w:after="20"/>
            </w:pPr>
          </w:p>
        </w:tc>
      </w:tr>
      <w:tr w:rsidR="00AE0A74" w:rsidRPr="00121DEA" w14:paraId="463F6D80"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000B3D29" w14:textId="77777777" w:rsidR="00AE0A74" w:rsidRPr="00121DEA" w:rsidRDefault="00AE0A74" w:rsidP="00BB051C">
            <w:pPr>
              <w:spacing w:before="20" w:after="20"/>
              <w:jc w:val="center"/>
              <w:rPr>
                <w:b/>
              </w:rPr>
            </w:pPr>
            <w:r w:rsidRPr="00121DEA">
              <w:rPr>
                <w:b/>
                <w:sz w:val="22"/>
                <w:szCs w:val="22"/>
              </w:rPr>
              <w:t>240</w:t>
            </w:r>
          </w:p>
        </w:tc>
        <w:tc>
          <w:tcPr>
            <w:tcW w:w="2268" w:type="dxa"/>
            <w:tcBorders>
              <w:top w:val="single" w:sz="4" w:space="0" w:color="auto"/>
              <w:left w:val="single" w:sz="4" w:space="0" w:color="auto"/>
              <w:bottom w:val="single" w:sz="4" w:space="0" w:color="auto"/>
              <w:right w:val="single" w:sz="4" w:space="0" w:color="auto"/>
            </w:tcBorders>
            <w:vAlign w:val="center"/>
          </w:tcPr>
          <w:p w14:paraId="4A36111B" w14:textId="77777777" w:rsidR="00AE0A74" w:rsidRPr="00121DEA" w:rsidRDefault="00AE0A74" w:rsidP="00F13882">
            <w:pPr>
              <w:spacing w:before="20" w:after="20"/>
            </w:pPr>
            <w:r w:rsidRPr="00121DEA">
              <w:rPr>
                <w:sz w:val="22"/>
                <w:szCs w:val="22"/>
              </w:rPr>
              <w:t>Pozostałe rozrachunki</w:t>
            </w:r>
          </w:p>
        </w:tc>
        <w:tc>
          <w:tcPr>
            <w:tcW w:w="4252" w:type="dxa"/>
            <w:tcBorders>
              <w:top w:val="single" w:sz="4" w:space="0" w:color="auto"/>
              <w:left w:val="nil"/>
              <w:bottom w:val="single" w:sz="4" w:space="0" w:color="auto"/>
              <w:right w:val="nil"/>
            </w:tcBorders>
            <w:vAlign w:val="center"/>
          </w:tcPr>
          <w:p w14:paraId="173B1008" w14:textId="77777777" w:rsidR="00AE0A74" w:rsidRPr="00121DEA" w:rsidRDefault="00AE0A74" w:rsidP="00F13882">
            <w:pPr>
              <w:spacing w:before="40" w:after="40"/>
            </w:pPr>
            <w:r w:rsidRPr="00121DEA">
              <w:rPr>
                <w:sz w:val="22"/>
                <w:szCs w:val="22"/>
              </w:rPr>
              <w:t>Ewidencja innych rozrachunków związanych z realizacją budżetu</w:t>
            </w:r>
          </w:p>
        </w:tc>
        <w:tc>
          <w:tcPr>
            <w:tcW w:w="1985" w:type="dxa"/>
            <w:tcBorders>
              <w:top w:val="single" w:sz="4" w:space="0" w:color="auto"/>
              <w:left w:val="single" w:sz="4" w:space="0" w:color="auto"/>
              <w:bottom w:val="single" w:sz="4" w:space="0" w:color="auto"/>
              <w:right w:val="single" w:sz="4" w:space="0" w:color="auto"/>
            </w:tcBorders>
            <w:vAlign w:val="center"/>
          </w:tcPr>
          <w:p w14:paraId="4FE2AE24" w14:textId="77777777" w:rsidR="00AE0A74" w:rsidRPr="00121DEA" w:rsidRDefault="00AE0A74" w:rsidP="00F13882">
            <w:pPr>
              <w:spacing w:before="20" w:after="20"/>
            </w:pPr>
            <w:r w:rsidRPr="00121DEA">
              <w:rPr>
                <w:sz w:val="22"/>
                <w:szCs w:val="22"/>
              </w:rPr>
              <w:t>Prowadzona wg poszczególnych tytułów oraz wg kontrahentów</w:t>
            </w:r>
          </w:p>
        </w:tc>
      </w:tr>
      <w:tr w:rsidR="00AE0A74" w:rsidRPr="00121DEA" w14:paraId="001513E8"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0A5899DA" w14:textId="77777777" w:rsidR="00AE0A74" w:rsidRPr="00121DEA" w:rsidRDefault="00AE0A74" w:rsidP="00BB051C">
            <w:pPr>
              <w:spacing w:before="20" w:after="20"/>
              <w:jc w:val="center"/>
              <w:rPr>
                <w:b/>
              </w:rPr>
            </w:pPr>
            <w:r w:rsidRPr="00121DEA">
              <w:rPr>
                <w:b/>
                <w:sz w:val="22"/>
                <w:szCs w:val="22"/>
              </w:rPr>
              <w:lastRenderedPageBreak/>
              <w:t>250</w:t>
            </w:r>
          </w:p>
        </w:tc>
        <w:tc>
          <w:tcPr>
            <w:tcW w:w="2268" w:type="dxa"/>
            <w:tcBorders>
              <w:top w:val="single" w:sz="4" w:space="0" w:color="auto"/>
              <w:left w:val="single" w:sz="4" w:space="0" w:color="auto"/>
              <w:bottom w:val="single" w:sz="4" w:space="0" w:color="auto"/>
              <w:right w:val="single" w:sz="4" w:space="0" w:color="auto"/>
            </w:tcBorders>
            <w:vAlign w:val="center"/>
          </w:tcPr>
          <w:p w14:paraId="0412E537" w14:textId="77777777" w:rsidR="00AE0A74" w:rsidRPr="00121DEA" w:rsidRDefault="00AE0A74" w:rsidP="00F13882">
            <w:pPr>
              <w:spacing w:before="20" w:after="20"/>
            </w:pPr>
            <w:r w:rsidRPr="00121DEA">
              <w:rPr>
                <w:sz w:val="22"/>
                <w:szCs w:val="22"/>
              </w:rPr>
              <w:t>Należności finansowe</w:t>
            </w:r>
          </w:p>
        </w:tc>
        <w:tc>
          <w:tcPr>
            <w:tcW w:w="4252" w:type="dxa"/>
            <w:tcBorders>
              <w:top w:val="single" w:sz="4" w:space="0" w:color="auto"/>
              <w:left w:val="nil"/>
              <w:bottom w:val="single" w:sz="4" w:space="0" w:color="auto"/>
              <w:right w:val="nil"/>
            </w:tcBorders>
            <w:vAlign w:val="center"/>
          </w:tcPr>
          <w:p w14:paraId="63F0181D" w14:textId="77777777" w:rsidR="00AE0A74" w:rsidRPr="00121DEA" w:rsidRDefault="00AE0A74" w:rsidP="00F13882">
            <w:pPr>
              <w:spacing w:before="40" w:after="20"/>
            </w:pPr>
            <w:r w:rsidRPr="00121DEA">
              <w:rPr>
                <w:sz w:val="22"/>
                <w:szCs w:val="22"/>
              </w:rPr>
              <w:t xml:space="preserve">Ewidencja należności finansowych, </w:t>
            </w:r>
          </w:p>
          <w:p w14:paraId="0CDA0607" w14:textId="77777777" w:rsidR="00AE0A74" w:rsidRPr="00121DEA" w:rsidRDefault="00AE0A74" w:rsidP="00F13882">
            <w:pPr>
              <w:spacing w:before="20" w:after="40"/>
            </w:pPr>
            <w:r w:rsidRPr="00121DEA">
              <w:rPr>
                <w:sz w:val="22"/>
                <w:szCs w:val="22"/>
              </w:rPr>
              <w:t>a w szczególności z tyt. udzielonych pożyczek</w:t>
            </w:r>
          </w:p>
        </w:tc>
        <w:tc>
          <w:tcPr>
            <w:tcW w:w="1985" w:type="dxa"/>
            <w:tcBorders>
              <w:top w:val="single" w:sz="4" w:space="0" w:color="auto"/>
              <w:left w:val="single" w:sz="4" w:space="0" w:color="auto"/>
              <w:bottom w:val="single" w:sz="4" w:space="0" w:color="auto"/>
              <w:right w:val="single" w:sz="4" w:space="0" w:color="auto"/>
            </w:tcBorders>
            <w:vAlign w:val="center"/>
          </w:tcPr>
          <w:p w14:paraId="2325E6D4" w14:textId="77777777" w:rsidR="00AE0A74" w:rsidRPr="00121DEA" w:rsidRDefault="00AE0A74" w:rsidP="00F13882">
            <w:pPr>
              <w:spacing w:before="20" w:after="20"/>
            </w:pPr>
            <w:r w:rsidRPr="00121DEA">
              <w:rPr>
                <w:sz w:val="22"/>
                <w:szCs w:val="22"/>
              </w:rPr>
              <w:t>Prowadzona w celu ustalenia stanu należności z poszczególnymi kontrahentami wg tytułów należności</w:t>
            </w:r>
          </w:p>
        </w:tc>
      </w:tr>
      <w:tr w:rsidR="00AE0A74" w:rsidRPr="00121DEA" w14:paraId="77F99E22"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43A96A4C" w14:textId="77777777" w:rsidR="00AE0A74" w:rsidRPr="00121DEA" w:rsidRDefault="00AE0A74" w:rsidP="00BB051C">
            <w:pPr>
              <w:spacing w:before="20" w:after="20"/>
              <w:jc w:val="center"/>
              <w:rPr>
                <w:b/>
              </w:rPr>
            </w:pPr>
            <w:r w:rsidRPr="00121DEA">
              <w:rPr>
                <w:b/>
                <w:sz w:val="22"/>
                <w:szCs w:val="22"/>
              </w:rPr>
              <w:t>260</w:t>
            </w:r>
          </w:p>
        </w:tc>
        <w:tc>
          <w:tcPr>
            <w:tcW w:w="2268" w:type="dxa"/>
            <w:tcBorders>
              <w:top w:val="single" w:sz="4" w:space="0" w:color="auto"/>
              <w:left w:val="single" w:sz="4" w:space="0" w:color="auto"/>
              <w:bottom w:val="single" w:sz="4" w:space="0" w:color="auto"/>
              <w:right w:val="single" w:sz="4" w:space="0" w:color="auto"/>
            </w:tcBorders>
            <w:vAlign w:val="center"/>
          </w:tcPr>
          <w:p w14:paraId="555FB63C" w14:textId="77777777" w:rsidR="00AE0A74" w:rsidRPr="00121DEA" w:rsidRDefault="00AE0A74" w:rsidP="00F13882">
            <w:pPr>
              <w:spacing w:before="20" w:after="20"/>
            </w:pPr>
            <w:r w:rsidRPr="00121DEA">
              <w:rPr>
                <w:sz w:val="22"/>
                <w:szCs w:val="22"/>
              </w:rPr>
              <w:t>Zobowiązania finansowe</w:t>
            </w:r>
          </w:p>
        </w:tc>
        <w:tc>
          <w:tcPr>
            <w:tcW w:w="4252" w:type="dxa"/>
            <w:tcBorders>
              <w:top w:val="single" w:sz="4" w:space="0" w:color="auto"/>
              <w:left w:val="nil"/>
              <w:bottom w:val="single" w:sz="4" w:space="0" w:color="auto"/>
              <w:right w:val="nil"/>
            </w:tcBorders>
            <w:vAlign w:val="center"/>
          </w:tcPr>
          <w:p w14:paraId="53DEEDFE" w14:textId="77777777" w:rsidR="00AE0A74" w:rsidRPr="00121DEA" w:rsidRDefault="00AE0A74" w:rsidP="00F13882">
            <w:pPr>
              <w:spacing w:before="20" w:after="20"/>
            </w:pPr>
            <w:r w:rsidRPr="00121DEA">
              <w:rPr>
                <w:sz w:val="22"/>
                <w:szCs w:val="22"/>
              </w:rPr>
              <w:t xml:space="preserve">Ewidencja zobowiązań zaliczonych do zobowiązań finansowych, z wyjątkiem kredytów bankowych, w szczególności </w:t>
            </w:r>
          </w:p>
          <w:p w14:paraId="2A5D0D14" w14:textId="77777777" w:rsidR="00AE0A74" w:rsidRPr="00121DEA" w:rsidRDefault="00AE0A74" w:rsidP="00F13882">
            <w:pPr>
              <w:spacing w:before="20" w:after="20"/>
            </w:pPr>
            <w:r w:rsidRPr="00121DEA">
              <w:rPr>
                <w:sz w:val="22"/>
                <w:szCs w:val="22"/>
              </w:rPr>
              <w:t xml:space="preserve">z tytułu zaciągniętych pożyczek </w:t>
            </w:r>
          </w:p>
          <w:p w14:paraId="4ECB9002" w14:textId="77777777" w:rsidR="00AE0A74" w:rsidRPr="00121DEA" w:rsidRDefault="00AE0A74" w:rsidP="00F13882">
            <w:pPr>
              <w:spacing w:before="20" w:after="40"/>
            </w:pPr>
            <w:r w:rsidRPr="00121DEA">
              <w:rPr>
                <w:sz w:val="22"/>
                <w:szCs w:val="22"/>
              </w:rPr>
              <w:t>i wyemitowanych instrumentów finansowych (np. papierów wartościowych)</w:t>
            </w:r>
          </w:p>
        </w:tc>
        <w:tc>
          <w:tcPr>
            <w:tcW w:w="1985" w:type="dxa"/>
            <w:tcBorders>
              <w:top w:val="single" w:sz="4" w:space="0" w:color="auto"/>
              <w:left w:val="single" w:sz="4" w:space="0" w:color="auto"/>
              <w:bottom w:val="single" w:sz="4" w:space="0" w:color="auto"/>
              <w:right w:val="single" w:sz="4" w:space="0" w:color="auto"/>
            </w:tcBorders>
            <w:vAlign w:val="center"/>
          </w:tcPr>
          <w:p w14:paraId="72606B19" w14:textId="77777777" w:rsidR="00AE0A74" w:rsidRPr="00121DEA" w:rsidRDefault="00AE0A74" w:rsidP="00F13882">
            <w:pPr>
              <w:spacing w:before="20" w:after="20"/>
            </w:pPr>
          </w:p>
        </w:tc>
      </w:tr>
      <w:tr w:rsidR="00540030" w:rsidRPr="00121DEA" w14:paraId="76ACDA17"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3E346887" w14:textId="77777777" w:rsidR="00540030" w:rsidRPr="00121DEA" w:rsidRDefault="00540030" w:rsidP="00BB051C">
            <w:pPr>
              <w:spacing w:before="20" w:after="20"/>
              <w:jc w:val="center"/>
              <w:rPr>
                <w:b/>
              </w:rPr>
            </w:pPr>
          </w:p>
          <w:p w14:paraId="7B9AC55A" w14:textId="77777777" w:rsidR="00540030" w:rsidRPr="00121DEA" w:rsidRDefault="00540030" w:rsidP="00BB051C">
            <w:pPr>
              <w:spacing w:before="20" w:after="20"/>
              <w:jc w:val="center"/>
              <w:rPr>
                <w:b/>
              </w:rPr>
            </w:pPr>
            <w:r w:rsidRPr="00121DEA">
              <w:rPr>
                <w:b/>
                <w:sz w:val="22"/>
                <w:szCs w:val="22"/>
              </w:rPr>
              <w:t>290</w:t>
            </w:r>
          </w:p>
        </w:tc>
        <w:tc>
          <w:tcPr>
            <w:tcW w:w="2268" w:type="dxa"/>
            <w:tcBorders>
              <w:top w:val="single" w:sz="4" w:space="0" w:color="auto"/>
              <w:left w:val="single" w:sz="4" w:space="0" w:color="auto"/>
              <w:bottom w:val="single" w:sz="4" w:space="0" w:color="auto"/>
              <w:right w:val="single" w:sz="4" w:space="0" w:color="auto"/>
            </w:tcBorders>
            <w:vAlign w:val="center"/>
          </w:tcPr>
          <w:p w14:paraId="7B920461" w14:textId="77777777" w:rsidR="00540030" w:rsidRPr="00121DEA" w:rsidRDefault="00540030" w:rsidP="00540030">
            <w:pPr>
              <w:spacing w:before="20" w:after="20"/>
            </w:pPr>
          </w:p>
          <w:p w14:paraId="2BBEF2A7" w14:textId="77777777" w:rsidR="00540030" w:rsidRPr="00121DEA" w:rsidRDefault="00540030" w:rsidP="00540030">
            <w:pPr>
              <w:spacing w:before="20" w:after="20"/>
            </w:pPr>
            <w:r w:rsidRPr="00121DEA">
              <w:rPr>
                <w:sz w:val="22"/>
                <w:szCs w:val="22"/>
              </w:rPr>
              <w:t>Odpisy aktualizujące należności</w:t>
            </w:r>
          </w:p>
          <w:p w14:paraId="576FBC6B" w14:textId="77777777" w:rsidR="00540030" w:rsidRPr="00121DEA" w:rsidRDefault="00540030" w:rsidP="00540030">
            <w:pPr>
              <w:spacing w:before="20" w:after="20"/>
            </w:pPr>
          </w:p>
        </w:tc>
        <w:tc>
          <w:tcPr>
            <w:tcW w:w="4252" w:type="dxa"/>
            <w:tcBorders>
              <w:top w:val="single" w:sz="4" w:space="0" w:color="auto"/>
              <w:left w:val="nil"/>
              <w:bottom w:val="single" w:sz="4" w:space="0" w:color="auto"/>
              <w:right w:val="nil"/>
            </w:tcBorders>
            <w:vAlign w:val="center"/>
          </w:tcPr>
          <w:p w14:paraId="749C4735" w14:textId="2A5AFB5C" w:rsidR="00540030" w:rsidRPr="00121DEA" w:rsidRDefault="00FA1322" w:rsidP="00F13882">
            <w:pPr>
              <w:spacing w:before="20" w:after="20"/>
            </w:pPr>
            <w:r>
              <w:t xml:space="preserve">Ewidencja </w:t>
            </w:r>
            <w:r w:rsidRPr="007F08F0">
              <w:t>odpisów aktualizujących należności</w:t>
            </w:r>
          </w:p>
        </w:tc>
        <w:tc>
          <w:tcPr>
            <w:tcW w:w="1985" w:type="dxa"/>
            <w:tcBorders>
              <w:top w:val="single" w:sz="4" w:space="0" w:color="auto"/>
              <w:left w:val="single" w:sz="4" w:space="0" w:color="auto"/>
              <w:bottom w:val="single" w:sz="4" w:space="0" w:color="auto"/>
              <w:right w:val="single" w:sz="4" w:space="0" w:color="auto"/>
            </w:tcBorders>
            <w:vAlign w:val="center"/>
          </w:tcPr>
          <w:p w14:paraId="2A64C380" w14:textId="77777777" w:rsidR="00540030" w:rsidRPr="00121DEA" w:rsidRDefault="00540030" w:rsidP="00F13882">
            <w:pPr>
              <w:spacing w:before="20" w:after="20"/>
            </w:pPr>
          </w:p>
        </w:tc>
      </w:tr>
      <w:tr w:rsidR="00AE0A74" w:rsidRPr="00121DEA" w14:paraId="4796512C"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6037A754" w14:textId="77777777" w:rsidR="00AE0A74" w:rsidRPr="00121DEA" w:rsidRDefault="00AE0A74" w:rsidP="00BB051C">
            <w:pPr>
              <w:spacing w:before="20" w:after="20"/>
              <w:jc w:val="center"/>
              <w:rPr>
                <w:b/>
              </w:rPr>
            </w:pPr>
            <w:r w:rsidRPr="00121DEA">
              <w:rPr>
                <w:b/>
                <w:sz w:val="22"/>
                <w:szCs w:val="22"/>
              </w:rPr>
              <w:t>901</w:t>
            </w:r>
          </w:p>
        </w:tc>
        <w:tc>
          <w:tcPr>
            <w:tcW w:w="2268" w:type="dxa"/>
            <w:tcBorders>
              <w:top w:val="single" w:sz="4" w:space="0" w:color="auto"/>
              <w:left w:val="single" w:sz="4" w:space="0" w:color="auto"/>
              <w:bottom w:val="single" w:sz="4" w:space="0" w:color="auto"/>
              <w:right w:val="single" w:sz="4" w:space="0" w:color="auto"/>
            </w:tcBorders>
            <w:vAlign w:val="center"/>
          </w:tcPr>
          <w:p w14:paraId="521B2ED6" w14:textId="77777777" w:rsidR="00AE0A74" w:rsidRPr="00121DEA" w:rsidRDefault="00AE0A74" w:rsidP="00F13882">
            <w:pPr>
              <w:spacing w:before="20" w:after="20"/>
            </w:pPr>
            <w:r w:rsidRPr="00121DEA">
              <w:rPr>
                <w:sz w:val="22"/>
                <w:szCs w:val="22"/>
              </w:rPr>
              <w:t>Dochody budżetu</w:t>
            </w:r>
          </w:p>
        </w:tc>
        <w:tc>
          <w:tcPr>
            <w:tcW w:w="4252" w:type="dxa"/>
            <w:tcBorders>
              <w:top w:val="single" w:sz="4" w:space="0" w:color="auto"/>
              <w:left w:val="nil"/>
              <w:bottom w:val="single" w:sz="4" w:space="0" w:color="auto"/>
              <w:right w:val="nil"/>
            </w:tcBorders>
            <w:vAlign w:val="center"/>
          </w:tcPr>
          <w:p w14:paraId="77E0A21A" w14:textId="77777777" w:rsidR="00AE0A74" w:rsidRPr="00121DEA" w:rsidRDefault="00AE0A74" w:rsidP="00CA2389">
            <w:pPr>
              <w:spacing w:before="40" w:after="40"/>
            </w:pPr>
            <w:r w:rsidRPr="00121DEA">
              <w:rPr>
                <w:sz w:val="22"/>
                <w:szCs w:val="22"/>
              </w:rPr>
              <w:t xml:space="preserve">Prowadzi się wg klasyfikacji budżetowej, </w:t>
            </w:r>
            <w:r w:rsidR="00CA2389" w:rsidRPr="00121DEA">
              <w:rPr>
                <w:sz w:val="22"/>
                <w:szCs w:val="22"/>
              </w:rPr>
              <w:t>w przypadku projektów unijnych wprowadza się nazwę projektu i jednostkę realizującą</w:t>
            </w:r>
          </w:p>
        </w:tc>
        <w:tc>
          <w:tcPr>
            <w:tcW w:w="1985" w:type="dxa"/>
            <w:tcBorders>
              <w:top w:val="single" w:sz="4" w:space="0" w:color="auto"/>
              <w:left w:val="single" w:sz="4" w:space="0" w:color="auto"/>
              <w:bottom w:val="single" w:sz="4" w:space="0" w:color="auto"/>
              <w:right w:val="single" w:sz="4" w:space="0" w:color="auto"/>
            </w:tcBorders>
            <w:vAlign w:val="center"/>
          </w:tcPr>
          <w:p w14:paraId="7FB7C1E4" w14:textId="77777777" w:rsidR="00AE0A74" w:rsidRPr="00121DEA" w:rsidRDefault="00AE0A74" w:rsidP="00F13882">
            <w:pPr>
              <w:spacing w:before="20" w:after="20"/>
            </w:pPr>
          </w:p>
        </w:tc>
      </w:tr>
      <w:tr w:rsidR="00AE0A74" w:rsidRPr="00121DEA" w14:paraId="05321E3E"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6CB4DCDF" w14:textId="77777777" w:rsidR="00AE0A74" w:rsidRPr="00121DEA" w:rsidRDefault="00AE0A74" w:rsidP="00BB051C">
            <w:pPr>
              <w:spacing w:before="20" w:after="20"/>
              <w:jc w:val="center"/>
              <w:rPr>
                <w:b/>
              </w:rPr>
            </w:pPr>
            <w:r w:rsidRPr="00121DEA">
              <w:rPr>
                <w:b/>
                <w:sz w:val="22"/>
                <w:szCs w:val="22"/>
              </w:rPr>
              <w:t>902</w:t>
            </w:r>
          </w:p>
        </w:tc>
        <w:tc>
          <w:tcPr>
            <w:tcW w:w="2268" w:type="dxa"/>
            <w:tcBorders>
              <w:top w:val="single" w:sz="4" w:space="0" w:color="auto"/>
              <w:left w:val="single" w:sz="4" w:space="0" w:color="auto"/>
              <w:bottom w:val="single" w:sz="4" w:space="0" w:color="auto"/>
              <w:right w:val="single" w:sz="4" w:space="0" w:color="auto"/>
            </w:tcBorders>
            <w:vAlign w:val="center"/>
          </w:tcPr>
          <w:p w14:paraId="718A59AF" w14:textId="77777777" w:rsidR="00AE0A74" w:rsidRPr="00121DEA" w:rsidRDefault="00AE0A74" w:rsidP="00F13882">
            <w:pPr>
              <w:spacing w:before="20" w:after="20"/>
            </w:pPr>
            <w:r w:rsidRPr="00121DEA">
              <w:rPr>
                <w:sz w:val="22"/>
                <w:szCs w:val="22"/>
              </w:rPr>
              <w:t>Wydatki budżetu</w:t>
            </w:r>
          </w:p>
        </w:tc>
        <w:tc>
          <w:tcPr>
            <w:tcW w:w="4252" w:type="dxa"/>
            <w:tcBorders>
              <w:top w:val="single" w:sz="4" w:space="0" w:color="auto"/>
              <w:left w:val="nil"/>
              <w:bottom w:val="single" w:sz="4" w:space="0" w:color="auto"/>
              <w:right w:val="nil"/>
            </w:tcBorders>
            <w:vAlign w:val="center"/>
          </w:tcPr>
          <w:p w14:paraId="639F8662" w14:textId="77777777" w:rsidR="00AE0A74" w:rsidRPr="00121DEA" w:rsidRDefault="00AE0A74" w:rsidP="00F13882">
            <w:pPr>
              <w:spacing w:before="40" w:after="40"/>
            </w:pPr>
            <w:r w:rsidRPr="00121DEA">
              <w:rPr>
                <w:sz w:val="22"/>
                <w:szCs w:val="22"/>
              </w:rPr>
              <w:t>Prowadzi się według klasyfikacji budżetowej</w:t>
            </w:r>
          </w:p>
        </w:tc>
        <w:tc>
          <w:tcPr>
            <w:tcW w:w="1985" w:type="dxa"/>
            <w:tcBorders>
              <w:top w:val="single" w:sz="4" w:space="0" w:color="auto"/>
              <w:left w:val="single" w:sz="4" w:space="0" w:color="auto"/>
              <w:bottom w:val="single" w:sz="4" w:space="0" w:color="auto"/>
              <w:right w:val="single" w:sz="4" w:space="0" w:color="auto"/>
            </w:tcBorders>
            <w:vAlign w:val="center"/>
          </w:tcPr>
          <w:p w14:paraId="79F34885" w14:textId="77777777" w:rsidR="00AE0A74" w:rsidRPr="00121DEA" w:rsidRDefault="00AE0A74" w:rsidP="00F13882">
            <w:pPr>
              <w:spacing w:before="20" w:after="20"/>
            </w:pPr>
          </w:p>
        </w:tc>
      </w:tr>
      <w:tr w:rsidR="00AE0A74" w:rsidRPr="00121DEA" w14:paraId="139DE805"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6EBED0D1" w14:textId="77777777" w:rsidR="00AE0A74" w:rsidRPr="00121DEA" w:rsidRDefault="00AE0A74" w:rsidP="00BB051C">
            <w:pPr>
              <w:spacing w:before="20" w:after="20"/>
              <w:jc w:val="center"/>
              <w:rPr>
                <w:b/>
              </w:rPr>
            </w:pPr>
            <w:r w:rsidRPr="00121DEA">
              <w:rPr>
                <w:b/>
                <w:sz w:val="22"/>
                <w:szCs w:val="22"/>
              </w:rPr>
              <w:t>903</w:t>
            </w:r>
          </w:p>
        </w:tc>
        <w:tc>
          <w:tcPr>
            <w:tcW w:w="2268" w:type="dxa"/>
            <w:tcBorders>
              <w:top w:val="single" w:sz="4" w:space="0" w:color="auto"/>
              <w:left w:val="single" w:sz="4" w:space="0" w:color="auto"/>
              <w:bottom w:val="single" w:sz="4" w:space="0" w:color="auto"/>
              <w:right w:val="single" w:sz="4" w:space="0" w:color="auto"/>
            </w:tcBorders>
            <w:vAlign w:val="center"/>
          </w:tcPr>
          <w:p w14:paraId="295DC6C8" w14:textId="77777777" w:rsidR="00AE0A74" w:rsidRPr="00121DEA" w:rsidRDefault="00AE0A74" w:rsidP="00F13882">
            <w:pPr>
              <w:spacing w:before="20" w:after="20"/>
            </w:pPr>
            <w:r w:rsidRPr="00121DEA">
              <w:rPr>
                <w:sz w:val="22"/>
                <w:szCs w:val="22"/>
              </w:rPr>
              <w:t>Niewykonane wydatki</w:t>
            </w:r>
          </w:p>
        </w:tc>
        <w:tc>
          <w:tcPr>
            <w:tcW w:w="4252" w:type="dxa"/>
            <w:tcBorders>
              <w:top w:val="single" w:sz="4" w:space="0" w:color="auto"/>
              <w:left w:val="nil"/>
              <w:bottom w:val="single" w:sz="4" w:space="0" w:color="auto"/>
              <w:right w:val="nil"/>
            </w:tcBorders>
            <w:vAlign w:val="center"/>
          </w:tcPr>
          <w:p w14:paraId="0D9FAD04" w14:textId="77777777" w:rsidR="00AE0A74" w:rsidRPr="00121DEA" w:rsidRDefault="00AE0A74" w:rsidP="00F13882">
            <w:pPr>
              <w:spacing w:before="40" w:after="40"/>
            </w:pPr>
            <w:r w:rsidRPr="00121DEA">
              <w:rPr>
                <w:sz w:val="22"/>
                <w:szCs w:val="22"/>
              </w:rPr>
              <w:t>Ewidencja niewykonanych wydatków zatwierdzonych do realizacji w latach następnych</w:t>
            </w:r>
          </w:p>
        </w:tc>
        <w:tc>
          <w:tcPr>
            <w:tcW w:w="1985" w:type="dxa"/>
            <w:tcBorders>
              <w:top w:val="single" w:sz="4" w:space="0" w:color="auto"/>
              <w:left w:val="single" w:sz="4" w:space="0" w:color="auto"/>
              <w:bottom w:val="single" w:sz="4" w:space="0" w:color="auto"/>
              <w:right w:val="single" w:sz="4" w:space="0" w:color="auto"/>
            </w:tcBorders>
            <w:vAlign w:val="center"/>
          </w:tcPr>
          <w:p w14:paraId="41BD3B6F" w14:textId="77777777" w:rsidR="00AE0A74" w:rsidRPr="00121DEA" w:rsidRDefault="00AE0A74" w:rsidP="00F13882">
            <w:pPr>
              <w:spacing w:before="20" w:after="20"/>
            </w:pPr>
          </w:p>
        </w:tc>
      </w:tr>
      <w:tr w:rsidR="00AE0A74" w:rsidRPr="00121DEA" w14:paraId="1F069FD2"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2BDAC15D" w14:textId="77777777" w:rsidR="00AE0A74" w:rsidRPr="00121DEA" w:rsidRDefault="00AE0A74" w:rsidP="00BB051C">
            <w:pPr>
              <w:spacing w:before="20" w:after="20"/>
              <w:jc w:val="center"/>
              <w:rPr>
                <w:b/>
              </w:rPr>
            </w:pPr>
            <w:r w:rsidRPr="00121DEA">
              <w:rPr>
                <w:b/>
                <w:sz w:val="22"/>
                <w:szCs w:val="22"/>
              </w:rPr>
              <w:t>904</w:t>
            </w:r>
          </w:p>
        </w:tc>
        <w:tc>
          <w:tcPr>
            <w:tcW w:w="2268" w:type="dxa"/>
            <w:tcBorders>
              <w:top w:val="single" w:sz="4" w:space="0" w:color="auto"/>
              <w:left w:val="single" w:sz="4" w:space="0" w:color="auto"/>
              <w:bottom w:val="single" w:sz="4" w:space="0" w:color="auto"/>
              <w:right w:val="single" w:sz="4" w:space="0" w:color="auto"/>
            </w:tcBorders>
            <w:vAlign w:val="center"/>
          </w:tcPr>
          <w:p w14:paraId="0238D372" w14:textId="77777777" w:rsidR="00AE0A74" w:rsidRPr="00121DEA" w:rsidRDefault="00AE0A74" w:rsidP="00F13882">
            <w:pPr>
              <w:spacing w:before="40" w:after="40"/>
            </w:pPr>
            <w:r w:rsidRPr="00121DEA">
              <w:rPr>
                <w:sz w:val="22"/>
                <w:szCs w:val="22"/>
              </w:rPr>
              <w:t>Niewygasające wydatki</w:t>
            </w:r>
          </w:p>
        </w:tc>
        <w:tc>
          <w:tcPr>
            <w:tcW w:w="4252" w:type="dxa"/>
            <w:tcBorders>
              <w:top w:val="single" w:sz="4" w:space="0" w:color="auto"/>
              <w:left w:val="nil"/>
              <w:bottom w:val="single" w:sz="4" w:space="0" w:color="auto"/>
              <w:right w:val="nil"/>
            </w:tcBorders>
            <w:vAlign w:val="center"/>
          </w:tcPr>
          <w:p w14:paraId="59147AE7" w14:textId="77777777" w:rsidR="00AE0A74" w:rsidRPr="00121DEA" w:rsidRDefault="00AE0A74" w:rsidP="00F13882">
            <w:pPr>
              <w:spacing w:before="20" w:after="20"/>
            </w:pPr>
            <w:r w:rsidRPr="00121DEA">
              <w:rPr>
                <w:sz w:val="22"/>
                <w:szCs w:val="22"/>
              </w:rPr>
              <w:t>Ewidencja niewygasających wydatków</w:t>
            </w:r>
          </w:p>
        </w:tc>
        <w:tc>
          <w:tcPr>
            <w:tcW w:w="1985" w:type="dxa"/>
            <w:tcBorders>
              <w:top w:val="single" w:sz="4" w:space="0" w:color="auto"/>
              <w:left w:val="single" w:sz="4" w:space="0" w:color="auto"/>
              <w:bottom w:val="single" w:sz="4" w:space="0" w:color="auto"/>
              <w:right w:val="single" w:sz="4" w:space="0" w:color="auto"/>
            </w:tcBorders>
            <w:vAlign w:val="center"/>
          </w:tcPr>
          <w:p w14:paraId="01BBDC7F" w14:textId="77777777" w:rsidR="00AE0A74" w:rsidRPr="00121DEA" w:rsidRDefault="00AE0A74" w:rsidP="00F13882">
            <w:pPr>
              <w:spacing w:before="20" w:after="20"/>
            </w:pPr>
          </w:p>
        </w:tc>
      </w:tr>
      <w:tr w:rsidR="00AE0A74" w:rsidRPr="00121DEA" w14:paraId="120191FB" w14:textId="77777777" w:rsidTr="00F13882">
        <w:trPr>
          <w:trHeight w:val="600"/>
        </w:trPr>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5C2E1128" w14:textId="77777777" w:rsidR="00AE0A74" w:rsidRPr="00121DEA" w:rsidRDefault="00AE0A74" w:rsidP="00BB051C">
            <w:pPr>
              <w:spacing w:before="20" w:after="20"/>
              <w:jc w:val="center"/>
              <w:rPr>
                <w:b/>
              </w:rPr>
            </w:pPr>
          </w:p>
          <w:p w14:paraId="6E552284" w14:textId="77777777" w:rsidR="00AE0A74" w:rsidRPr="00121DEA" w:rsidRDefault="00AE0A74" w:rsidP="00BB051C">
            <w:pPr>
              <w:spacing w:before="20" w:after="20"/>
              <w:jc w:val="center"/>
              <w:rPr>
                <w:b/>
              </w:rPr>
            </w:pPr>
            <w:r w:rsidRPr="00121DEA">
              <w:rPr>
                <w:b/>
                <w:sz w:val="22"/>
                <w:szCs w:val="22"/>
              </w:rPr>
              <w:t>909</w:t>
            </w:r>
          </w:p>
          <w:p w14:paraId="531A0CE0" w14:textId="77777777" w:rsidR="00AE0A74" w:rsidRPr="00121DEA" w:rsidRDefault="00AE0A74" w:rsidP="00BB051C">
            <w:pPr>
              <w:spacing w:before="20" w:after="20"/>
              <w:jc w:val="center"/>
              <w:rPr>
                <w:b/>
              </w:rPr>
            </w:pPr>
          </w:p>
          <w:p w14:paraId="296CCF02" w14:textId="77777777" w:rsidR="00AE0A74" w:rsidRPr="00121DEA" w:rsidRDefault="00AE0A74" w:rsidP="00BB051C">
            <w:pPr>
              <w:spacing w:before="20" w:after="20"/>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tcPr>
          <w:p w14:paraId="4E4E4D34" w14:textId="77777777" w:rsidR="00AE0A74" w:rsidRPr="00121DEA" w:rsidRDefault="00AE0A74" w:rsidP="00F13882">
            <w:pPr>
              <w:spacing w:before="40" w:after="40"/>
            </w:pPr>
            <w:r w:rsidRPr="00121DEA">
              <w:rPr>
                <w:sz w:val="22"/>
                <w:szCs w:val="22"/>
              </w:rPr>
              <w:t>Rozliczenia międzyokresowe</w:t>
            </w:r>
          </w:p>
        </w:tc>
        <w:tc>
          <w:tcPr>
            <w:tcW w:w="4252" w:type="dxa"/>
            <w:tcBorders>
              <w:top w:val="single" w:sz="4" w:space="0" w:color="auto"/>
              <w:left w:val="nil"/>
              <w:bottom w:val="single" w:sz="4" w:space="0" w:color="auto"/>
              <w:right w:val="nil"/>
            </w:tcBorders>
            <w:vAlign w:val="center"/>
          </w:tcPr>
          <w:p w14:paraId="2CF496B0" w14:textId="77777777" w:rsidR="00AE0A74" w:rsidRPr="00121DEA" w:rsidRDefault="00AE0A74" w:rsidP="00F13882">
            <w:pPr>
              <w:spacing w:before="20" w:after="20"/>
            </w:pPr>
            <w:r w:rsidRPr="00121DEA">
              <w:rPr>
                <w:sz w:val="22"/>
                <w:szCs w:val="22"/>
              </w:rPr>
              <w:t>Ewidencja rozliczeń międzyokresowych</w:t>
            </w:r>
          </w:p>
        </w:tc>
        <w:tc>
          <w:tcPr>
            <w:tcW w:w="1985" w:type="dxa"/>
            <w:tcBorders>
              <w:top w:val="single" w:sz="4" w:space="0" w:color="auto"/>
              <w:left w:val="single" w:sz="4" w:space="0" w:color="auto"/>
              <w:bottom w:val="single" w:sz="4" w:space="0" w:color="auto"/>
              <w:right w:val="single" w:sz="4" w:space="0" w:color="auto"/>
            </w:tcBorders>
            <w:vAlign w:val="center"/>
          </w:tcPr>
          <w:p w14:paraId="3E45ACC3" w14:textId="77777777" w:rsidR="00AE0A74" w:rsidRPr="00121DEA" w:rsidRDefault="00AE0A74" w:rsidP="00F13882">
            <w:pPr>
              <w:spacing w:before="20" w:after="20"/>
            </w:pPr>
          </w:p>
        </w:tc>
      </w:tr>
      <w:tr w:rsidR="00AE0A74" w:rsidRPr="00121DEA" w14:paraId="476C53F9" w14:textId="77777777" w:rsidTr="00F13882">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6149F531" w14:textId="77777777" w:rsidR="00AE0A74" w:rsidRPr="00121DEA" w:rsidRDefault="00AE0A74" w:rsidP="00BB051C">
            <w:pPr>
              <w:spacing w:before="20" w:after="20"/>
              <w:jc w:val="center"/>
              <w:rPr>
                <w:b/>
              </w:rPr>
            </w:pPr>
            <w:r w:rsidRPr="00121DEA">
              <w:rPr>
                <w:b/>
                <w:sz w:val="22"/>
                <w:szCs w:val="22"/>
              </w:rPr>
              <w:t>960</w:t>
            </w:r>
          </w:p>
        </w:tc>
        <w:tc>
          <w:tcPr>
            <w:tcW w:w="2268" w:type="dxa"/>
            <w:tcBorders>
              <w:top w:val="single" w:sz="4" w:space="0" w:color="auto"/>
              <w:left w:val="single" w:sz="4" w:space="0" w:color="auto"/>
              <w:bottom w:val="single" w:sz="4" w:space="0" w:color="auto"/>
              <w:right w:val="single" w:sz="4" w:space="0" w:color="auto"/>
            </w:tcBorders>
            <w:vAlign w:val="center"/>
          </w:tcPr>
          <w:p w14:paraId="6D503CAE" w14:textId="77777777" w:rsidR="00AE0A74" w:rsidRPr="00121DEA" w:rsidRDefault="00AE0A74" w:rsidP="00540030">
            <w:pPr>
              <w:spacing w:before="40" w:after="40"/>
            </w:pPr>
            <w:r w:rsidRPr="00121DEA">
              <w:rPr>
                <w:sz w:val="22"/>
                <w:szCs w:val="22"/>
              </w:rPr>
              <w:t>Skumulowan</w:t>
            </w:r>
            <w:r w:rsidR="00540030" w:rsidRPr="00121DEA">
              <w:rPr>
                <w:sz w:val="22"/>
                <w:szCs w:val="22"/>
              </w:rPr>
              <w:t>e wyniki budżetu</w:t>
            </w:r>
          </w:p>
        </w:tc>
        <w:tc>
          <w:tcPr>
            <w:tcW w:w="4252" w:type="dxa"/>
            <w:tcBorders>
              <w:top w:val="single" w:sz="4" w:space="0" w:color="auto"/>
              <w:left w:val="nil"/>
              <w:bottom w:val="single" w:sz="4" w:space="0" w:color="auto"/>
              <w:right w:val="nil"/>
            </w:tcBorders>
            <w:vAlign w:val="center"/>
          </w:tcPr>
          <w:p w14:paraId="3A34BDEC" w14:textId="77777777" w:rsidR="00AE0A74" w:rsidRPr="00121DEA" w:rsidRDefault="00AE0A74" w:rsidP="00F13882">
            <w:pPr>
              <w:spacing w:before="20" w:after="20"/>
            </w:pPr>
            <w:r w:rsidRPr="00121DEA">
              <w:rPr>
                <w:sz w:val="22"/>
                <w:szCs w:val="22"/>
              </w:rPr>
              <w:t xml:space="preserve">Ewidencja skumulowanych niedoborów lub nadwyżek budżetowych z lat ubiegłych. </w:t>
            </w:r>
          </w:p>
        </w:tc>
        <w:tc>
          <w:tcPr>
            <w:tcW w:w="1985" w:type="dxa"/>
            <w:tcBorders>
              <w:top w:val="single" w:sz="4" w:space="0" w:color="auto"/>
              <w:left w:val="single" w:sz="4" w:space="0" w:color="auto"/>
              <w:bottom w:val="single" w:sz="4" w:space="0" w:color="auto"/>
              <w:right w:val="single" w:sz="4" w:space="0" w:color="auto"/>
            </w:tcBorders>
            <w:vAlign w:val="center"/>
          </w:tcPr>
          <w:p w14:paraId="1466D0FE" w14:textId="77777777" w:rsidR="00AE0A74" w:rsidRPr="00121DEA" w:rsidRDefault="00AE0A74" w:rsidP="00F13882">
            <w:pPr>
              <w:spacing w:before="20" w:after="20"/>
            </w:pPr>
          </w:p>
        </w:tc>
      </w:tr>
      <w:tr w:rsidR="00AE0A74" w:rsidRPr="00121DEA" w14:paraId="166FECE4" w14:textId="77777777" w:rsidTr="00F13882">
        <w:trPr>
          <w:trHeight w:val="660"/>
        </w:trPr>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21DE5E09" w14:textId="77777777" w:rsidR="00AE0A74" w:rsidRPr="00121DEA" w:rsidRDefault="00AE0A74" w:rsidP="00BB051C">
            <w:pPr>
              <w:spacing w:before="20" w:after="20"/>
              <w:jc w:val="center"/>
              <w:rPr>
                <w:b/>
              </w:rPr>
            </w:pPr>
            <w:r w:rsidRPr="00121DEA">
              <w:rPr>
                <w:b/>
                <w:sz w:val="22"/>
                <w:szCs w:val="22"/>
              </w:rPr>
              <w:t>961</w:t>
            </w:r>
          </w:p>
          <w:p w14:paraId="6ACA4C4B" w14:textId="77777777" w:rsidR="00AE0A74" w:rsidRPr="00121DEA" w:rsidRDefault="00AE0A74" w:rsidP="00BB051C">
            <w:pPr>
              <w:spacing w:before="20" w:after="20"/>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tcPr>
          <w:p w14:paraId="6DDDCEF5" w14:textId="77777777" w:rsidR="00AE0A74" w:rsidRPr="00121DEA" w:rsidRDefault="00AE0A74" w:rsidP="00F13882">
            <w:pPr>
              <w:spacing w:before="20" w:after="20"/>
            </w:pPr>
            <w:r w:rsidRPr="00121DEA">
              <w:rPr>
                <w:sz w:val="22"/>
                <w:szCs w:val="22"/>
              </w:rPr>
              <w:t>Niedobór lub nadwyżka budżetu</w:t>
            </w:r>
          </w:p>
        </w:tc>
        <w:tc>
          <w:tcPr>
            <w:tcW w:w="4252" w:type="dxa"/>
            <w:tcBorders>
              <w:top w:val="single" w:sz="4" w:space="0" w:color="auto"/>
              <w:left w:val="nil"/>
              <w:bottom w:val="single" w:sz="4" w:space="0" w:color="auto"/>
              <w:right w:val="nil"/>
            </w:tcBorders>
            <w:vAlign w:val="center"/>
          </w:tcPr>
          <w:p w14:paraId="715974A1" w14:textId="77777777" w:rsidR="00AE0A74" w:rsidRPr="00121DEA" w:rsidRDefault="00AE0A74" w:rsidP="00F13882">
            <w:pPr>
              <w:pStyle w:val="Nagwek4"/>
              <w:spacing w:before="40" w:after="20"/>
              <w:rPr>
                <w:szCs w:val="22"/>
              </w:rPr>
            </w:pPr>
            <w:r w:rsidRPr="00121DEA">
              <w:rPr>
                <w:sz w:val="22"/>
                <w:szCs w:val="22"/>
              </w:rPr>
              <w:t xml:space="preserve">Prowadzi się wg  źródeł zwiększeń  </w:t>
            </w:r>
          </w:p>
          <w:p w14:paraId="0FDC266C" w14:textId="77777777" w:rsidR="00AE0A74" w:rsidRPr="00121DEA" w:rsidRDefault="00AE0A74" w:rsidP="00F13882">
            <w:pPr>
              <w:spacing w:before="20" w:after="40"/>
            </w:pPr>
            <w:r w:rsidRPr="00121DEA">
              <w:rPr>
                <w:sz w:val="22"/>
                <w:szCs w:val="22"/>
              </w:rPr>
              <w:t>i rodzaju zmniejszeń wyniku wykonania budżetu stosownie do potrzeb sprawozdawczości, z wyjątkiem części dotyczącej finansowania programów ze środków pomocowych</w:t>
            </w:r>
          </w:p>
        </w:tc>
        <w:tc>
          <w:tcPr>
            <w:tcW w:w="1985" w:type="dxa"/>
            <w:tcBorders>
              <w:top w:val="single" w:sz="4" w:space="0" w:color="auto"/>
              <w:left w:val="single" w:sz="4" w:space="0" w:color="auto"/>
              <w:bottom w:val="single" w:sz="4" w:space="0" w:color="auto"/>
              <w:right w:val="single" w:sz="4" w:space="0" w:color="auto"/>
            </w:tcBorders>
            <w:vAlign w:val="center"/>
          </w:tcPr>
          <w:p w14:paraId="0BBAC04C" w14:textId="77777777" w:rsidR="00AE0A74" w:rsidRPr="00121DEA" w:rsidRDefault="00AE0A74" w:rsidP="00F13882">
            <w:pPr>
              <w:spacing w:before="20" w:after="20"/>
            </w:pPr>
          </w:p>
        </w:tc>
      </w:tr>
      <w:tr w:rsidR="00AE0A74" w:rsidRPr="00121DEA" w14:paraId="6A85566A" w14:textId="77777777" w:rsidTr="00F13882">
        <w:trPr>
          <w:trHeight w:val="720"/>
        </w:trPr>
        <w:tc>
          <w:tcPr>
            <w:tcW w:w="1063" w:type="dxa"/>
            <w:tcBorders>
              <w:top w:val="single" w:sz="4" w:space="0" w:color="auto"/>
              <w:left w:val="single" w:sz="4" w:space="0" w:color="auto"/>
              <w:bottom w:val="single" w:sz="4" w:space="0" w:color="auto"/>
              <w:right w:val="single" w:sz="4" w:space="0" w:color="auto"/>
            </w:tcBorders>
            <w:shd w:val="clear" w:color="auto" w:fill="E0E0E0"/>
            <w:vAlign w:val="center"/>
          </w:tcPr>
          <w:p w14:paraId="5EDFB307" w14:textId="77777777" w:rsidR="00AE0A74" w:rsidRPr="00121DEA" w:rsidRDefault="00AE0A74" w:rsidP="00BB051C">
            <w:pPr>
              <w:spacing w:before="20" w:after="20"/>
              <w:jc w:val="center"/>
              <w:rPr>
                <w:b/>
              </w:rPr>
            </w:pPr>
            <w:r w:rsidRPr="00121DEA">
              <w:rPr>
                <w:b/>
                <w:sz w:val="22"/>
                <w:szCs w:val="22"/>
              </w:rPr>
              <w:t>962</w:t>
            </w:r>
          </w:p>
          <w:p w14:paraId="46E40955" w14:textId="77777777" w:rsidR="00AE0A74" w:rsidRPr="00121DEA" w:rsidRDefault="00AE0A74" w:rsidP="00BB051C">
            <w:pPr>
              <w:spacing w:before="20" w:after="20"/>
              <w:jc w:val="center"/>
              <w:rPr>
                <w:b/>
              </w:rPr>
            </w:pPr>
          </w:p>
        </w:tc>
        <w:tc>
          <w:tcPr>
            <w:tcW w:w="2268" w:type="dxa"/>
            <w:tcBorders>
              <w:top w:val="single" w:sz="4" w:space="0" w:color="auto"/>
              <w:left w:val="single" w:sz="4" w:space="0" w:color="auto"/>
              <w:bottom w:val="single" w:sz="4" w:space="0" w:color="auto"/>
              <w:right w:val="single" w:sz="4" w:space="0" w:color="auto"/>
            </w:tcBorders>
            <w:vAlign w:val="center"/>
          </w:tcPr>
          <w:p w14:paraId="3546CA09" w14:textId="77777777" w:rsidR="00AE0A74" w:rsidRPr="00121DEA" w:rsidRDefault="00AE0A74" w:rsidP="00F13882">
            <w:pPr>
              <w:spacing w:before="40" w:after="40"/>
            </w:pPr>
            <w:r w:rsidRPr="00121DEA">
              <w:rPr>
                <w:sz w:val="22"/>
                <w:szCs w:val="22"/>
              </w:rPr>
              <w:t>Wynik na pozostałych operacjach</w:t>
            </w:r>
          </w:p>
        </w:tc>
        <w:tc>
          <w:tcPr>
            <w:tcW w:w="4252" w:type="dxa"/>
            <w:tcBorders>
              <w:top w:val="single" w:sz="4" w:space="0" w:color="auto"/>
              <w:left w:val="nil"/>
              <w:bottom w:val="single" w:sz="4" w:space="0" w:color="auto"/>
              <w:right w:val="nil"/>
            </w:tcBorders>
            <w:vAlign w:val="center"/>
          </w:tcPr>
          <w:p w14:paraId="77C19209" w14:textId="77777777" w:rsidR="00AE0A74" w:rsidRPr="00121DEA" w:rsidRDefault="00AE0A74" w:rsidP="005D6BC0">
            <w:pPr>
              <w:spacing w:before="20" w:after="20"/>
            </w:pPr>
            <w:r w:rsidRPr="00121DEA">
              <w:rPr>
                <w:sz w:val="22"/>
                <w:szCs w:val="22"/>
              </w:rPr>
              <w:t xml:space="preserve">Konto służy do ewidencji pozostałych operacji </w:t>
            </w:r>
            <w:proofErr w:type="spellStart"/>
            <w:r w:rsidRPr="00121DEA">
              <w:rPr>
                <w:sz w:val="22"/>
                <w:szCs w:val="22"/>
              </w:rPr>
              <w:t>niekasowych</w:t>
            </w:r>
            <w:proofErr w:type="spellEnd"/>
            <w:r w:rsidRPr="00121DEA">
              <w:rPr>
                <w:sz w:val="22"/>
                <w:szCs w:val="22"/>
              </w:rPr>
              <w:t xml:space="preserve"> mających wpływ na  wynik wykonania budżetu.</w:t>
            </w:r>
          </w:p>
        </w:tc>
        <w:tc>
          <w:tcPr>
            <w:tcW w:w="1985" w:type="dxa"/>
            <w:tcBorders>
              <w:top w:val="single" w:sz="4" w:space="0" w:color="auto"/>
              <w:left w:val="single" w:sz="4" w:space="0" w:color="auto"/>
              <w:bottom w:val="single" w:sz="4" w:space="0" w:color="auto"/>
              <w:right w:val="single" w:sz="4" w:space="0" w:color="auto"/>
            </w:tcBorders>
            <w:vAlign w:val="center"/>
          </w:tcPr>
          <w:p w14:paraId="580C4A25" w14:textId="77777777" w:rsidR="00AE0A74" w:rsidRPr="00121DEA" w:rsidRDefault="00AE0A74" w:rsidP="00F13882">
            <w:pPr>
              <w:spacing w:before="20" w:after="20"/>
            </w:pPr>
          </w:p>
        </w:tc>
      </w:tr>
    </w:tbl>
    <w:p w14:paraId="18510CB5" w14:textId="77777777" w:rsidR="00AE0A74" w:rsidRPr="00121DEA" w:rsidRDefault="00AE0A74" w:rsidP="00AE0A74">
      <w:pPr>
        <w:rPr>
          <w:sz w:val="26"/>
        </w:rPr>
      </w:pPr>
    </w:p>
    <w:p w14:paraId="180F8E86" w14:textId="77777777" w:rsidR="00AE0A74" w:rsidRDefault="00AE0A74" w:rsidP="00AE0A74">
      <w:pPr>
        <w:pStyle w:val="t1"/>
      </w:pPr>
    </w:p>
    <w:p w14:paraId="5613FBDE" w14:textId="77777777" w:rsidR="00FA1322" w:rsidRDefault="00FA1322" w:rsidP="00AE0A74">
      <w:pPr>
        <w:pStyle w:val="t1"/>
      </w:pPr>
    </w:p>
    <w:p w14:paraId="57B25847" w14:textId="77777777" w:rsidR="00FA1322" w:rsidRDefault="00FA1322" w:rsidP="00AE0A74">
      <w:pPr>
        <w:pStyle w:val="t1"/>
      </w:pPr>
    </w:p>
    <w:p w14:paraId="6FF17375" w14:textId="77777777" w:rsidR="00FA1322" w:rsidRDefault="00FA1322" w:rsidP="00AE0A74">
      <w:pPr>
        <w:pStyle w:val="t1"/>
      </w:pPr>
    </w:p>
    <w:p w14:paraId="1CE73D47" w14:textId="77777777" w:rsidR="00FA1322" w:rsidRDefault="00FA1322" w:rsidP="00AE0A74">
      <w:pPr>
        <w:pStyle w:val="t1"/>
      </w:pPr>
    </w:p>
    <w:p w14:paraId="6E268450" w14:textId="77777777" w:rsidR="00FA1322" w:rsidRDefault="00FA1322" w:rsidP="00AE0A74">
      <w:pPr>
        <w:pStyle w:val="t1"/>
      </w:pPr>
    </w:p>
    <w:p w14:paraId="56AEE1C1" w14:textId="77777777" w:rsidR="00FA1322" w:rsidRPr="00121DEA" w:rsidRDefault="00FA1322" w:rsidP="00AE0A74">
      <w:pPr>
        <w:pStyle w:val="t1"/>
      </w:pPr>
    </w:p>
    <w:p w14:paraId="27DB5C6F" w14:textId="2CB27C8E" w:rsidR="00AE0A74" w:rsidRPr="00121DEA" w:rsidRDefault="00AE0A74" w:rsidP="00AE0A74">
      <w:pPr>
        <w:pStyle w:val="t1"/>
        <w:rPr>
          <w:sz w:val="28"/>
          <w:szCs w:val="28"/>
        </w:rPr>
      </w:pPr>
      <w:r w:rsidRPr="00121DEA">
        <w:rPr>
          <w:sz w:val="28"/>
          <w:szCs w:val="28"/>
        </w:rPr>
        <w:lastRenderedPageBreak/>
        <w:t xml:space="preserve">Zasady funkcjonowania kont dla budżetu </w:t>
      </w:r>
      <w:r w:rsidR="00691961">
        <w:rPr>
          <w:sz w:val="28"/>
          <w:szCs w:val="28"/>
        </w:rPr>
        <w:t>G</w:t>
      </w:r>
      <w:r w:rsidRPr="00121DEA">
        <w:rPr>
          <w:sz w:val="28"/>
          <w:szCs w:val="28"/>
        </w:rPr>
        <w:t xml:space="preserve">miny </w:t>
      </w:r>
      <w:r w:rsidR="00691961">
        <w:rPr>
          <w:sz w:val="28"/>
          <w:szCs w:val="28"/>
        </w:rPr>
        <w:t>Damnica</w:t>
      </w:r>
    </w:p>
    <w:p w14:paraId="2575E4AE" w14:textId="77777777" w:rsidR="00AE0A74" w:rsidRPr="00121DEA" w:rsidRDefault="00AE0A74" w:rsidP="00AE0A74">
      <w:pPr>
        <w:pStyle w:val="tyt1"/>
        <w:rPr>
          <w:sz w:val="28"/>
          <w:szCs w:val="28"/>
        </w:rPr>
      </w:pPr>
      <w:r w:rsidRPr="00121DEA">
        <w:rPr>
          <w:sz w:val="28"/>
          <w:szCs w:val="28"/>
        </w:rPr>
        <w:t xml:space="preserve">część opisowa załącznika Nr 1 </w:t>
      </w:r>
    </w:p>
    <w:p w14:paraId="36D2BAF2" w14:textId="77777777" w:rsidR="00AE0A74" w:rsidRPr="00121DEA" w:rsidRDefault="00AE0A74" w:rsidP="00AE0A74">
      <w:pPr>
        <w:pStyle w:val="tyt1"/>
        <w:rPr>
          <w:sz w:val="28"/>
          <w:szCs w:val="28"/>
        </w:rPr>
      </w:pPr>
      <w:r w:rsidRPr="00121DEA">
        <w:rPr>
          <w:sz w:val="28"/>
          <w:szCs w:val="28"/>
        </w:rPr>
        <w:t>do Zakładowego Planu Kont</w:t>
      </w:r>
    </w:p>
    <w:p w14:paraId="4D5A9BEF" w14:textId="77777777" w:rsidR="00AE0A74" w:rsidRPr="00121DEA" w:rsidRDefault="00AE0A74" w:rsidP="00AE0A74">
      <w:pPr>
        <w:pStyle w:val="Tekstpodstawowy1"/>
        <w:spacing w:line="240" w:lineRule="auto"/>
        <w:ind w:firstLine="0"/>
        <w:rPr>
          <w:color w:val="auto"/>
        </w:rPr>
      </w:pPr>
    </w:p>
    <w:p w14:paraId="281D0308" w14:textId="77777777" w:rsidR="00AE0A74" w:rsidRPr="00691961" w:rsidRDefault="00AE0A74" w:rsidP="00AE0A74">
      <w:pPr>
        <w:pStyle w:val="tyt2"/>
        <w:spacing w:line="240" w:lineRule="auto"/>
        <w:rPr>
          <w:szCs w:val="24"/>
        </w:rPr>
      </w:pPr>
      <w:r w:rsidRPr="00691961">
        <w:rPr>
          <w:szCs w:val="24"/>
        </w:rPr>
        <w:t>Konta bilansowe</w:t>
      </w:r>
    </w:p>
    <w:p w14:paraId="7C0A1043" w14:textId="77777777" w:rsidR="00AE0A74" w:rsidRPr="00691961" w:rsidRDefault="00AE0A74" w:rsidP="00AE0A74">
      <w:pPr>
        <w:pStyle w:val="Tekstpodstawowy1"/>
        <w:spacing w:line="240" w:lineRule="auto"/>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3888"/>
        <w:gridCol w:w="5324"/>
      </w:tblGrid>
      <w:tr w:rsidR="00AE0A74" w:rsidRPr="00691961" w14:paraId="3F3E715A" w14:textId="77777777" w:rsidTr="00F13882">
        <w:tc>
          <w:tcPr>
            <w:tcW w:w="3888" w:type="dxa"/>
            <w:tcBorders>
              <w:top w:val="single" w:sz="4" w:space="0" w:color="auto"/>
              <w:left w:val="single" w:sz="4" w:space="0" w:color="auto"/>
              <w:bottom w:val="single" w:sz="4" w:space="0" w:color="auto"/>
              <w:right w:val="nil"/>
            </w:tcBorders>
            <w:shd w:val="clear" w:color="auto" w:fill="CCCCCC"/>
          </w:tcPr>
          <w:p w14:paraId="291EC9AF" w14:textId="77777777" w:rsidR="00AE0A74" w:rsidRPr="00691961" w:rsidRDefault="00AE0A74" w:rsidP="00F13882">
            <w:pPr>
              <w:pStyle w:val="Tekstpodstawowy1"/>
              <w:spacing w:line="240" w:lineRule="auto"/>
              <w:ind w:firstLine="0"/>
              <w:jc w:val="center"/>
              <w:rPr>
                <w:b/>
                <w:color w:val="auto"/>
                <w:sz w:val="24"/>
                <w:szCs w:val="24"/>
              </w:rPr>
            </w:pPr>
            <w:r w:rsidRPr="00691961">
              <w:rPr>
                <w:b/>
                <w:color w:val="auto"/>
                <w:sz w:val="24"/>
                <w:szCs w:val="24"/>
              </w:rPr>
              <w:t>Konto 133</w:t>
            </w:r>
          </w:p>
        </w:tc>
        <w:tc>
          <w:tcPr>
            <w:tcW w:w="5324" w:type="dxa"/>
            <w:tcBorders>
              <w:top w:val="single" w:sz="4" w:space="0" w:color="auto"/>
              <w:left w:val="nil"/>
              <w:bottom w:val="single" w:sz="4" w:space="0" w:color="auto"/>
              <w:right w:val="single" w:sz="4" w:space="0" w:color="auto"/>
            </w:tcBorders>
            <w:shd w:val="clear" w:color="auto" w:fill="CCCCCC"/>
          </w:tcPr>
          <w:p w14:paraId="1D2C156B" w14:textId="77777777" w:rsidR="00AE0A74" w:rsidRPr="00691961" w:rsidRDefault="00AE0A74" w:rsidP="00F13882">
            <w:pPr>
              <w:pStyle w:val="Tekstpodstawowy1"/>
              <w:spacing w:line="240" w:lineRule="auto"/>
              <w:ind w:firstLine="0"/>
              <w:jc w:val="center"/>
              <w:rPr>
                <w:b/>
                <w:color w:val="auto"/>
                <w:sz w:val="24"/>
                <w:szCs w:val="24"/>
              </w:rPr>
            </w:pPr>
            <w:r w:rsidRPr="00691961">
              <w:rPr>
                <w:b/>
                <w:color w:val="auto"/>
                <w:sz w:val="24"/>
                <w:szCs w:val="24"/>
              </w:rPr>
              <w:t>„Rachunek budżetu”</w:t>
            </w:r>
          </w:p>
        </w:tc>
      </w:tr>
    </w:tbl>
    <w:p w14:paraId="598F6E79" w14:textId="77777777" w:rsidR="00AE0A74" w:rsidRPr="00691961" w:rsidRDefault="00AE0A74" w:rsidP="00AE0A74">
      <w:pPr>
        <w:pStyle w:val="Tekstpodstawowy1"/>
        <w:spacing w:line="240" w:lineRule="auto"/>
        <w:ind w:firstLine="0"/>
        <w:rPr>
          <w:b/>
          <w:color w:val="auto"/>
          <w:sz w:val="24"/>
          <w:szCs w:val="24"/>
        </w:rPr>
      </w:pPr>
    </w:p>
    <w:p w14:paraId="5A08E891" w14:textId="77777777" w:rsidR="00AE0A74" w:rsidRPr="00691961" w:rsidRDefault="00AE0A74" w:rsidP="00746D42">
      <w:pPr>
        <w:jc w:val="both"/>
      </w:pPr>
      <w:r w:rsidRPr="00691961">
        <w:rPr>
          <w:b/>
        </w:rPr>
        <w:t>Konto 133</w:t>
      </w:r>
      <w:r w:rsidRPr="00691961">
        <w:t xml:space="preserve"> służy do ewidencji operacji pieniężnych dokonywanych na bankowych rachunkach budżetu.</w:t>
      </w:r>
    </w:p>
    <w:p w14:paraId="22CEE762" w14:textId="20565E96" w:rsidR="00AE0A74" w:rsidRPr="00691961" w:rsidRDefault="00AE0A74" w:rsidP="00746D42">
      <w:pPr>
        <w:jc w:val="both"/>
      </w:pPr>
      <w:r w:rsidRPr="00691961">
        <w:t>Zapisy na  koncie 133 dokonywane są wyłącznie na podstawie dowodów bankowych</w:t>
      </w:r>
      <w:r w:rsidR="00691961">
        <w:t xml:space="preserve"> i</w:t>
      </w:r>
      <w:r w:rsidRPr="00691961">
        <w:t xml:space="preserve"> muszą być zgodne z zapisami w księgowości banku. W razie stwierdzenia błędu w dowodzie bankowym księguje się zgodnie z wyciągiem, natomiast różnicę wynikającą z błędu odnosi się na </w:t>
      </w:r>
      <w:r w:rsidRPr="00691961">
        <w:rPr>
          <w:b/>
        </w:rPr>
        <w:t>konto 240</w:t>
      </w:r>
      <w:r w:rsidR="00746D42" w:rsidRPr="00691961">
        <w:rPr>
          <w:b/>
        </w:rPr>
        <w:t xml:space="preserve"> –</w:t>
      </w:r>
      <w:r w:rsidR="00691961">
        <w:rPr>
          <w:b/>
        </w:rPr>
        <w:t xml:space="preserve"> </w:t>
      </w:r>
      <w:r w:rsidR="00746D42" w:rsidRPr="00691961">
        <w:rPr>
          <w:b/>
        </w:rPr>
        <w:t>pozostałe rozrachunki</w:t>
      </w:r>
      <w:r w:rsidRPr="00691961">
        <w:t xml:space="preserve">, jako „sumy do wyjaśnienia”. Różnicę tę wyksięgowuje się na podstawie dokumentu bankowego zawierającego sprostowanie błędu. </w:t>
      </w:r>
    </w:p>
    <w:p w14:paraId="768F69DF" w14:textId="77777777" w:rsidR="00AE0A74" w:rsidRPr="00691961" w:rsidRDefault="00AE0A74" w:rsidP="00746D42">
      <w:pPr>
        <w:jc w:val="both"/>
      </w:pPr>
      <w:r w:rsidRPr="00691961">
        <w:t xml:space="preserve">Na stronie </w:t>
      </w:r>
      <w:proofErr w:type="spellStart"/>
      <w:r w:rsidRPr="00691961">
        <w:rPr>
          <w:b/>
        </w:rPr>
        <w:t>Wn</w:t>
      </w:r>
      <w:proofErr w:type="spellEnd"/>
      <w:r w:rsidRPr="00691961">
        <w:rPr>
          <w:b/>
        </w:rPr>
        <w:t xml:space="preserve"> konta 133</w:t>
      </w:r>
      <w:r w:rsidRPr="00691961">
        <w:t xml:space="preserve"> ujmuje się wpływy środków pieniężnych na rachunek budżetu, w tym również spłaty dokonywane w ramach kredytu udzielonego przez bank na rachunku budżetu oraz wpływy kredytów przelanych przez bank na rachunek budżetu, w korespondencji </w:t>
      </w:r>
      <w:r w:rsidRPr="00691961">
        <w:rPr>
          <w:b/>
        </w:rPr>
        <w:t>z kontem 134</w:t>
      </w:r>
      <w:r w:rsidRPr="00691961">
        <w:t>.</w:t>
      </w:r>
    </w:p>
    <w:p w14:paraId="76DD96F4" w14:textId="77777777" w:rsidR="00AE0A74" w:rsidRPr="00691961" w:rsidRDefault="00AE0A74" w:rsidP="00746D42">
      <w:pPr>
        <w:jc w:val="both"/>
        <w:rPr>
          <w:b/>
        </w:rPr>
      </w:pPr>
      <w:r w:rsidRPr="00691961">
        <w:t xml:space="preserve">Na stronie </w:t>
      </w:r>
      <w:r w:rsidRPr="00691961">
        <w:rPr>
          <w:b/>
        </w:rPr>
        <w:t>Ma konta 133</w:t>
      </w:r>
      <w:r w:rsidRPr="00691961">
        <w:t xml:space="preserve"> ujmuje się wypłaty z rachunku budżetu, w tym również wypłaty dokonane w ramach kredytu udzielonego przez bank na rachunku budżetu (saldo kredytowe konta 133) oraz wypłaty z tytułu spłaty kredytu przelanego przez bank na rachunek budżetu, w korespondencji </w:t>
      </w:r>
      <w:r w:rsidRPr="00691961">
        <w:rPr>
          <w:b/>
        </w:rPr>
        <w:t>z kontem 134.</w:t>
      </w:r>
    </w:p>
    <w:p w14:paraId="2DF51417" w14:textId="77777777" w:rsidR="00AE0A74" w:rsidRPr="00691961" w:rsidRDefault="00AE0A74" w:rsidP="00746D42">
      <w:pPr>
        <w:jc w:val="both"/>
      </w:pPr>
      <w:r w:rsidRPr="00691961">
        <w:t>Na</w:t>
      </w:r>
      <w:r w:rsidRPr="00691961">
        <w:rPr>
          <w:b/>
        </w:rPr>
        <w:t xml:space="preserve"> koncie 133 </w:t>
      </w:r>
      <w:r w:rsidRPr="00691961">
        <w:t>ujmuje się także lokaty dokonywane ze środków rachunku budżetu oraz środki na niewygasające wydatki.</w:t>
      </w:r>
    </w:p>
    <w:p w14:paraId="2E107D2A" w14:textId="77777777" w:rsidR="00AE0A74" w:rsidRPr="00691961" w:rsidRDefault="00AE0A74" w:rsidP="00746D42">
      <w:pPr>
        <w:jc w:val="both"/>
        <w:rPr>
          <w:b/>
        </w:rPr>
      </w:pPr>
      <w:r w:rsidRPr="00691961">
        <w:rPr>
          <w:b/>
        </w:rPr>
        <w:t>Konto 133 może wykazywać dwa salda:</w:t>
      </w:r>
    </w:p>
    <w:p w14:paraId="499E80AF" w14:textId="77777777" w:rsidR="00AE0A74" w:rsidRPr="00691961" w:rsidRDefault="00AE0A74" w:rsidP="00746D42">
      <w:pPr>
        <w:numPr>
          <w:ilvl w:val="0"/>
          <w:numId w:val="1"/>
        </w:numPr>
        <w:tabs>
          <w:tab w:val="left" w:pos="720"/>
        </w:tabs>
        <w:overflowPunct w:val="0"/>
        <w:autoSpaceDE w:val="0"/>
        <w:autoSpaceDN w:val="0"/>
        <w:adjustRightInd w:val="0"/>
        <w:jc w:val="both"/>
      </w:pPr>
      <w:r w:rsidRPr="00691961">
        <w:t xml:space="preserve">saldo </w:t>
      </w:r>
      <w:proofErr w:type="spellStart"/>
      <w:r w:rsidRPr="00691961">
        <w:t>Wn</w:t>
      </w:r>
      <w:proofErr w:type="spellEnd"/>
      <w:r w:rsidRPr="00691961">
        <w:t xml:space="preserve"> oznacza stan środków pieniężnych na rachunku budżetu </w:t>
      </w:r>
    </w:p>
    <w:p w14:paraId="60BB9DE7" w14:textId="77777777" w:rsidR="00AE0A74" w:rsidRPr="00691961" w:rsidRDefault="00AE0A74" w:rsidP="00746D42">
      <w:pPr>
        <w:numPr>
          <w:ilvl w:val="0"/>
          <w:numId w:val="1"/>
        </w:numPr>
        <w:tabs>
          <w:tab w:val="left" w:pos="720"/>
        </w:tabs>
        <w:overflowPunct w:val="0"/>
        <w:autoSpaceDE w:val="0"/>
        <w:autoSpaceDN w:val="0"/>
        <w:adjustRightInd w:val="0"/>
        <w:jc w:val="both"/>
      </w:pPr>
      <w:r w:rsidRPr="00691961">
        <w:t>saldo Ma oznacza stan zadłużenia z tytułu zaciągniętego kredytu – ma to miejsce tylko w przypadku zaciągnięcia kredytu w banku prowadzącym obsługę budżetu bez dokonania przelewu tego kredytu na rachunek budżetu.</w:t>
      </w:r>
    </w:p>
    <w:p w14:paraId="18A58914" w14:textId="77777777" w:rsidR="00AE0A74" w:rsidRPr="00691961" w:rsidRDefault="00AE0A74" w:rsidP="00746D42">
      <w:pPr>
        <w:ind w:left="360"/>
        <w:jc w:val="both"/>
      </w:pPr>
      <w:r w:rsidRPr="00691961">
        <w:t>Konto 133 jest kontem bilansowym – saldo tego konta występuje w sprawozdaniu finansowym „Roczny bilans z wykonania budżetu j/s/t.” oraz  w sprawozdaniu ”Rb-ST roczne sprawozdanie o stanie środków na rachunkach bankowych samorządowych jednostek budżetowych/jednostek samorządu terytorialnego.</w:t>
      </w:r>
    </w:p>
    <w:p w14:paraId="218875CC" w14:textId="77777777" w:rsidR="00AE0A74" w:rsidRPr="00691961" w:rsidRDefault="00AE0A74" w:rsidP="00AE0A7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4606"/>
        <w:gridCol w:w="4606"/>
      </w:tblGrid>
      <w:tr w:rsidR="00AE0A74" w:rsidRPr="00691961" w14:paraId="5F3DDD0A"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D9D9D9"/>
          </w:tcPr>
          <w:p w14:paraId="0B1BC910" w14:textId="77777777" w:rsidR="00AE0A74" w:rsidRPr="00691961" w:rsidRDefault="00AE0A74" w:rsidP="00F13882">
            <w:pPr>
              <w:jc w:val="center"/>
            </w:pPr>
            <w:r w:rsidRPr="00691961">
              <w:rPr>
                <w:b/>
              </w:rPr>
              <w:t>Konto 134</w:t>
            </w:r>
          </w:p>
        </w:tc>
        <w:tc>
          <w:tcPr>
            <w:tcW w:w="4606" w:type="dxa"/>
            <w:tcBorders>
              <w:top w:val="single" w:sz="4" w:space="0" w:color="auto"/>
              <w:left w:val="single" w:sz="4" w:space="0" w:color="auto"/>
              <w:bottom w:val="single" w:sz="4" w:space="0" w:color="auto"/>
              <w:right w:val="single" w:sz="4" w:space="0" w:color="auto"/>
            </w:tcBorders>
            <w:shd w:val="clear" w:color="auto" w:fill="D9D9D9"/>
          </w:tcPr>
          <w:p w14:paraId="43FD15E5" w14:textId="77777777" w:rsidR="00AE0A74" w:rsidRPr="00691961" w:rsidRDefault="00AE0A74" w:rsidP="00F13882">
            <w:pPr>
              <w:jc w:val="center"/>
            </w:pPr>
            <w:r w:rsidRPr="00691961">
              <w:rPr>
                <w:b/>
              </w:rPr>
              <w:t>„Kredyty bankowe”</w:t>
            </w:r>
          </w:p>
        </w:tc>
      </w:tr>
    </w:tbl>
    <w:p w14:paraId="6355A338" w14:textId="77777777" w:rsidR="00AE0A74" w:rsidRPr="00691961" w:rsidRDefault="00AE0A74" w:rsidP="00AE0A74"/>
    <w:p w14:paraId="67638C55" w14:textId="77777777" w:rsidR="00AE0A74" w:rsidRPr="00691961" w:rsidRDefault="00AE0A74" w:rsidP="00746D42">
      <w:pPr>
        <w:jc w:val="both"/>
      </w:pPr>
      <w:r w:rsidRPr="00691961">
        <w:rPr>
          <w:b/>
        </w:rPr>
        <w:t>Konto 134</w:t>
      </w:r>
      <w:r w:rsidRPr="00691961">
        <w:t xml:space="preserve"> służy do ewidencji kredytów bankowych zaciągniętych na finansowanie budżetu.</w:t>
      </w:r>
    </w:p>
    <w:p w14:paraId="710B95C8" w14:textId="77777777" w:rsidR="00AE0A74" w:rsidRPr="00691961" w:rsidRDefault="00AE0A74" w:rsidP="00746D42">
      <w:pPr>
        <w:jc w:val="both"/>
      </w:pPr>
      <w:r w:rsidRPr="00691961">
        <w:rPr>
          <w:b/>
        </w:rPr>
        <w:t xml:space="preserve">Na stronie </w:t>
      </w:r>
      <w:proofErr w:type="spellStart"/>
      <w:r w:rsidRPr="00691961">
        <w:rPr>
          <w:b/>
        </w:rPr>
        <w:t>Wn</w:t>
      </w:r>
      <w:proofErr w:type="spellEnd"/>
      <w:r w:rsidRPr="00691961">
        <w:rPr>
          <w:b/>
        </w:rPr>
        <w:t xml:space="preserve"> konta 134</w:t>
      </w:r>
      <w:r w:rsidRPr="00691961">
        <w:t xml:space="preserve"> ujmuję się spłatę lub umorzenie kredytu.</w:t>
      </w:r>
    </w:p>
    <w:p w14:paraId="647E11FD" w14:textId="77777777" w:rsidR="00AE0A74" w:rsidRPr="00691961" w:rsidRDefault="00AE0A74" w:rsidP="00746D42">
      <w:pPr>
        <w:jc w:val="both"/>
      </w:pPr>
      <w:r w:rsidRPr="00691961">
        <w:rPr>
          <w:b/>
        </w:rPr>
        <w:t>Na stronie Ma konta 134</w:t>
      </w:r>
      <w:r w:rsidRPr="00691961">
        <w:t xml:space="preserve"> ujmuje się kredyt bankowy na finansowanie budżetu oraz odsetki od zaciągniętego kredytu bankowego.</w:t>
      </w:r>
    </w:p>
    <w:p w14:paraId="53850C52" w14:textId="77777777" w:rsidR="00AE0A74" w:rsidRPr="00691961" w:rsidRDefault="00AE0A74" w:rsidP="00746D42">
      <w:pPr>
        <w:jc w:val="both"/>
      </w:pPr>
      <w:r w:rsidRPr="00691961">
        <w:t xml:space="preserve">Konto 134 może wykazywać saldo Ma oznaczające stan kredytu na finansowanie budżetu. </w:t>
      </w:r>
    </w:p>
    <w:p w14:paraId="323697D5" w14:textId="77777777" w:rsidR="00AE0A74" w:rsidRDefault="00AE0A74" w:rsidP="00746D42">
      <w:pPr>
        <w:jc w:val="both"/>
      </w:pPr>
      <w:r w:rsidRPr="00691961">
        <w:t>Ewidencję analityczną  prowadzi się odrębnie dla każdego pobranego przez gminę kredytu bankowego. Saldo konta 134 występuje w rocznym sprawozdaniu’’ bilans z wykonania budżetu j.s.t..”</w:t>
      </w:r>
    </w:p>
    <w:p w14:paraId="7F69CD9D" w14:textId="77777777" w:rsidR="00FA1322" w:rsidRDefault="00FA1322" w:rsidP="00746D42">
      <w:pPr>
        <w:jc w:val="both"/>
      </w:pPr>
    </w:p>
    <w:p w14:paraId="1901EE08" w14:textId="77777777" w:rsidR="00FA1322" w:rsidRDefault="00FA1322" w:rsidP="00746D42">
      <w:pPr>
        <w:jc w:val="both"/>
      </w:pPr>
    </w:p>
    <w:p w14:paraId="7A157541" w14:textId="77777777" w:rsidR="00FA1322" w:rsidRDefault="00FA1322" w:rsidP="00746D42">
      <w:pPr>
        <w:jc w:val="both"/>
      </w:pPr>
    </w:p>
    <w:p w14:paraId="24404257" w14:textId="77777777" w:rsidR="00FA1322" w:rsidRPr="00691961" w:rsidRDefault="00FA1322" w:rsidP="00746D42">
      <w:pPr>
        <w:jc w:val="both"/>
      </w:pPr>
    </w:p>
    <w:p w14:paraId="736B8B63" w14:textId="77777777" w:rsidR="00AE0A74" w:rsidRPr="00691961" w:rsidRDefault="00AE0A74" w:rsidP="00AE0A74">
      <w:pPr>
        <w:pStyle w:val="Tekstpodstawowy1"/>
        <w:spacing w:line="240" w:lineRule="auto"/>
        <w:ind w:firstLine="0"/>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4606"/>
        <w:gridCol w:w="4606"/>
      </w:tblGrid>
      <w:tr w:rsidR="00746D42" w:rsidRPr="00691961" w14:paraId="45BC0466" w14:textId="77777777" w:rsidTr="000B2976">
        <w:tc>
          <w:tcPr>
            <w:tcW w:w="4606" w:type="dxa"/>
            <w:tcBorders>
              <w:top w:val="single" w:sz="4" w:space="0" w:color="auto"/>
              <w:left w:val="single" w:sz="4" w:space="0" w:color="auto"/>
              <w:bottom w:val="single" w:sz="4" w:space="0" w:color="auto"/>
              <w:right w:val="single" w:sz="4" w:space="0" w:color="auto"/>
            </w:tcBorders>
            <w:shd w:val="clear" w:color="auto" w:fill="D9D9D9"/>
          </w:tcPr>
          <w:p w14:paraId="7FCF39F7" w14:textId="77777777" w:rsidR="00746D42" w:rsidRPr="00691961" w:rsidRDefault="00746D42" w:rsidP="00746D42">
            <w:pPr>
              <w:jc w:val="center"/>
            </w:pPr>
            <w:r w:rsidRPr="00691961">
              <w:rPr>
                <w:b/>
              </w:rPr>
              <w:lastRenderedPageBreak/>
              <w:t>Konto 135</w:t>
            </w:r>
          </w:p>
        </w:tc>
        <w:tc>
          <w:tcPr>
            <w:tcW w:w="4606" w:type="dxa"/>
            <w:tcBorders>
              <w:top w:val="single" w:sz="4" w:space="0" w:color="auto"/>
              <w:left w:val="single" w:sz="4" w:space="0" w:color="auto"/>
              <w:bottom w:val="single" w:sz="4" w:space="0" w:color="auto"/>
              <w:right w:val="single" w:sz="4" w:space="0" w:color="auto"/>
            </w:tcBorders>
            <w:shd w:val="clear" w:color="auto" w:fill="D9D9D9"/>
          </w:tcPr>
          <w:p w14:paraId="4BEFB33D" w14:textId="77777777" w:rsidR="00746D42" w:rsidRPr="00691961" w:rsidRDefault="00746D42" w:rsidP="00746D42">
            <w:pPr>
              <w:jc w:val="center"/>
            </w:pPr>
            <w:r w:rsidRPr="00691961">
              <w:rPr>
                <w:b/>
              </w:rPr>
              <w:t>„Rachunek środków na niewygasające wydatki”</w:t>
            </w:r>
          </w:p>
        </w:tc>
      </w:tr>
    </w:tbl>
    <w:p w14:paraId="5901A3B5" w14:textId="77777777" w:rsidR="00746D42" w:rsidRPr="00691961" w:rsidRDefault="00746D42" w:rsidP="00AE0A74">
      <w:pPr>
        <w:pStyle w:val="Tekstpodstawowy1"/>
        <w:spacing w:line="240" w:lineRule="auto"/>
        <w:ind w:firstLine="0"/>
        <w:rPr>
          <w:color w:val="auto"/>
          <w:sz w:val="24"/>
          <w:szCs w:val="24"/>
        </w:rPr>
      </w:pPr>
    </w:p>
    <w:p w14:paraId="2EF22AC0" w14:textId="77777777" w:rsidR="00746D42" w:rsidRPr="00691961" w:rsidRDefault="000B2976" w:rsidP="00AE0A74">
      <w:pPr>
        <w:pStyle w:val="Tekstpodstawowy1"/>
        <w:spacing w:line="240" w:lineRule="auto"/>
        <w:ind w:firstLine="0"/>
        <w:rPr>
          <w:color w:val="auto"/>
          <w:sz w:val="24"/>
          <w:szCs w:val="24"/>
        </w:rPr>
      </w:pPr>
      <w:r w:rsidRPr="00691961">
        <w:rPr>
          <w:b/>
          <w:color w:val="auto"/>
          <w:sz w:val="24"/>
          <w:szCs w:val="24"/>
        </w:rPr>
        <w:t>Konto 135</w:t>
      </w:r>
      <w:r w:rsidRPr="00691961">
        <w:rPr>
          <w:color w:val="auto"/>
          <w:sz w:val="24"/>
          <w:szCs w:val="24"/>
        </w:rPr>
        <w:t xml:space="preserve"> służy do ewidencji operacji pieniężnych na rachunku bankowym środków na niewygasające wydatki.</w:t>
      </w:r>
    </w:p>
    <w:p w14:paraId="1B5ED2FB" w14:textId="7B7F3F56" w:rsidR="000B2976" w:rsidRPr="00691961" w:rsidRDefault="000B2976" w:rsidP="00AE0A74">
      <w:pPr>
        <w:pStyle w:val="Tekstpodstawowy1"/>
        <w:spacing w:line="240" w:lineRule="auto"/>
        <w:ind w:firstLine="0"/>
        <w:rPr>
          <w:color w:val="auto"/>
          <w:sz w:val="24"/>
          <w:szCs w:val="24"/>
        </w:rPr>
      </w:pPr>
      <w:r w:rsidRPr="00691961">
        <w:rPr>
          <w:color w:val="auto"/>
          <w:sz w:val="24"/>
          <w:szCs w:val="24"/>
        </w:rPr>
        <w:t xml:space="preserve">Zapisy na koncie 135 dokonywane są na podstawie dokumentów bankowych, w związku </w:t>
      </w:r>
      <w:r w:rsidR="00691961">
        <w:rPr>
          <w:color w:val="auto"/>
          <w:sz w:val="24"/>
          <w:szCs w:val="24"/>
        </w:rPr>
        <w:t xml:space="preserve">                 </w:t>
      </w:r>
      <w:r w:rsidRPr="00691961">
        <w:rPr>
          <w:color w:val="auto"/>
          <w:sz w:val="24"/>
          <w:szCs w:val="24"/>
        </w:rPr>
        <w:t>z czym musi zachodzić zgodność zapisów między jednostką (Gminą) a bankiem.</w:t>
      </w:r>
    </w:p>
    <w:p w14:paraId="1FD0A8C0" w14:textId="77777777" w:rsidR="000B2976" w:rsidRPr="00691961" w:rsidRDefault="000B2976" w:rsidP="00AE0A74">
      <w:pPr>
        <w:pStyle w:val="Tekstpodstawowy1"/>
        <w:spacing w:line="240" w:lineRule="auto"/>
        <w:ind w:firstLine="0"/>
        <w:rPr>
          <w:color w:val="auto"/>
          <w:sz w:val="24"/>
          <w:szCs w:val="24"/>
        </w:rPr>
      </w:pPr>
      <w:r w:rsidRPr="00691961">
        <w:rPr>
          <w:color w:val="auto"/>
          <w:sz w:val="24"/>
          <w:szCs w:val="24"/>
        </w:rPr>
        <w:t>Zapisy na koncie 135:</w:t>
      </w:r>
    </w:p>
    <w:p w14:paraId="22E67EC1" w14:textId="77777777" w:rsidR="000B2976" w:rsidRPr="00691961" w:rsidRDefault="000B2976" w:rsidP="000B2976">
      <w:pPr>
        <w:pStyle w:val="Tekstpodstawowy1"/>
        <w:numPr>
          <w:ilvl w:val="0"/>
          <w:numId w:val="6"/>
        </w:numPr>
        <w:spacing w:line="240" w:lineRule="auto"/>
        <w:rPr>
          <w:color w:val="auto"/>
          <w:sz w:val="24"/>
          <w:szCs w:val="24"/>
        </w:rPr>
      </w:pPr>
      <w:r w:rsidRPr="00691961">
        <w:rPr>
          <w:color w:val="auto"/>
          <w:sz w:val="24"/>
          <w:szCs w:val="24"/>
        </w:rPr>
        <w:t xml:space="preserve">na stronie </w:t>
      </w:r>
      <w:proofErr w:type="spellStart"/>
      <w:r w:rsidRPr="00691961">
        <w:rPr>
          <w:color w:val="auto"/>
          <w:sz w:val="24"/>
          <w:szCs w:val="24"/>
        </w:rPr>
        <w:t>Wn</w:t>
      </w:r>
      <w:proofErr w:type="spellEnd"/>
      <w:r w:rsidRPr="00691961">
        <w:rPr>
          <w:color w:val="auto"/>
          <w:sz w:val="24"/>
          <w:szCs w:val="24"/>
        </w:rPr>
        <w:t xml:space="preserve"> 135 ujmuje się wpływy środków pieniężnych na rachunek </w:t>
      </w:r>
      <w:r w:rsidR="00540030" w:rsidRPr="00691961">
        <w:rPr>
          <w:color w:val="auto"/>
          <w:sz w:val="24"/>
          <w:szCs w:val="24"/>
        </w:rPr>
        <w:t>ś</w:t>
      </w:r>
      <w:r w:rsidRPr="00691961">
        <w:rPr>
          <w:color w:val="auto"/>
          <w:sz w:val="24"/>
          <w:szCs w:val="24"/>
        </w:rPr>
        <w:t>rodków na niewygasające wydatki, w korespondencji z kontem 140,</w:t>
      </w:r>
    </w:p>
    <w:p w14:paraId="7F998402" w14:textId="77777777" w:rsidR="000B2976" w:rsidRPr="00691961" w:rsidRDefault="000B2976" w:rsidP="000B2976">
      <w:pPr>
        <w:pStyle w:val="Tekstpodstawowy1"/>
        <w:numPr>
          <w:ilvl w:val="0"/>
          <w:numId w:val="6"/>
        </w:numPr>
        <w:spacing w:line="240" w:lineRule="auto"/>
        <w:rPr>
          <w:color w:val="auto"/>
          <w:sz w:val="24"/>
          <w:szCs w:val="24"/>
        </w:rPr>
      </w:pPr>
      <w:r w:rsidRPr="00691961">
        <w:rPr>
          <w:color w:val="auto"/>
          <w:sz w:val="24"/>
          <w:szCs w:val="24"/>
        </w:rPr>
        <w:t>na stronie Ma konta 135 ujmuje się wypłaty z rachunku środków na niewygasaj</w:t>
      </w:r>
      <w:r w:rsidR="00540030" w:rsidRPr="00691961">
        <w:rPr>
          <w:color w:val="auto"/>
          <w:sz w:val="24"/>
          <w:szCs w:val="24"/>
        </w:rPr>
        <w:t>ą</w:t>
      </w:r>
      <w:r w:rsidRPr="00691961">
        <w:rPr>
          <w:color w:val="auto"/>
          <w:sz w:val="24"/>
          <w:szCs w:val="24"/>
        </w:rPr>
        <w:t>ce wydatki, w korespondencji z kontem</w:t>
      </w:r>
      <w:r w:rsidR="008A300B" w:rsidRPr="00691961">
        <w:rPr>
          <w:color w:val="auto"/>
          <w:sz w:val="24"/>
          <w:szCs w:val="24"/>
        </w:rPr>
        <w:t xml:space="preserve"> 225</w:t>
      </w:r>
      <w:r w:rsidRPr="00691961">
        <w:rPr>
          <w:color w:val="auto"/>
          <w:sz w:val="24"/>
          <w:szCs w:val="24"/>
        </w:rPr>
        <w:t>,</w:t>
      </w:r>
    </w:p>
    <w:p w14:paraId="3F6A2F05" w14:textId="77777777" w:rsidR="000B2976" w:rsidRPr="00691961" w:rsidRDefault="000B2976" w:rsidP="000B2976">
      <w:pPr>
        <w:pStyle w:val="Tekstpodstawowy1"/>
        <w:numPr>
          <w:ilvl w:val="0"/>
          <w:numId w:val="6"/>
        </w:numPr>
        <w:spacing w:line="240" w:lineRule="auto"/>
        <w:rPr>
          <w:color w:val="auto"/>
          <w:sz w:val="24"/>
          <w:szCs w:val="24"/>
        </w:rPr>
      </w:pPr>
      <w:r w:rsidRPr="00691961">
        <w:rPr>
          <w:color w:val="auto"/>
          <w:sz w:val="24"/>
          <w:szCs w:val="24"/>
        </w:rPr>
        <w:t>zwrot do bud</w:t>
      </w:r>
      <w:r w:rsidR="00540030" w:rsidRPr="00691961">
        <w:rPr>
          <w:color w:val="auto"/>
          <w:sz w:val="24"/>
          <w:szCs w:val="24"/>
        </w:rPr>
        <w:t>ż</w:t>
      </w:r>
      <w:r w:rsidRPr="00691961">
        <w:rPr>
          <w:color w:val="auto"/>
          <w:sz w:val="24"/>
          <w:szCs w:val="24"/>
        </w:rPr>
        <w:t xml:space="preserve">etu niewykorzystanych </w:t>
      </w:r>
      <w:r w:rsidR="00540030" w:rsidRPr="00691961">
        <w:rPr>
          <w:color w:val="auto"/>
          <w:sz w:val="24"/>
          <w:szCs w:val="24"/>
        </w:rPr>
        <w:t>ś</w:t>
      </w:r>
      <w:r w:rsidRPr="00691961">
        <w:rPr>
          <w:color w:val="auto"/>
          <w:sz w:val="24"/>
          <w:szCs w:val="24"/>
        </w:rPr>
        <w:t>rodk</w:t>
      </w:r>
      <w:r w:rsidR="00540030" w:rsidRPr="00691961">
        <w:rPr>
          <w:color w:val="auto"/>
          <w:sz w:val="24"/>
          <w:szCs w:val="24"/>
        </w:rPr>
        <w:t>ó</w:t>
      </w:r>
      <w:r w:rsidRPr="00691961">
        <w:rPr>
          <w:color w:val="auto"/>
          <w:sz w:val="24"/>
          <w:szCs w:val="24"/>
        </w:rPr>
        <w:t xml:space="preserve">w na niewygasające wydatki </w:t>
      </w:r>
      <w:proofErr w:type="spellStart"/>
      <w:r w:rsidRPr="00691961">
        <w:rPr>
          <w:color w:val="auto"/>
          <w:sz w:val="24"/>
          <w:szCs w:val="24"/>
        </w:rPr>
        <w:t>Wn</w:t>
      </w:r>
      <w:proofErr w:type="spellEnd"/>
      <w:r w:rsidRPr="00691961">
        <w:rPr>
          <w:color w:val="auto"/>
          <w:sz w:val="24"/>
          <w:szCs w:val="24"/>
        </w:rPr>
        <w:t xml:space="preserve"> 904, Ma 135.</w:t>
      </w:r>
    </w:p>
    <w:p w14:paraId="679ABB0A" w14:textId="77777777" w:rsidR="00746D42" w:rsidRPr="00691961" w:rsidRDefault="00746D42" w:rsidP="00AE0A74">
      <w:pPr>
        <w:pStyle w:val="Tekstpodstawowy1"/>
        <w:spacing w:line="240" w:lineRule="auto"/>
        <w:ind w:firstLine="0"/>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4606"/>
        <w:gridCol w:w="4606"/>
      </w:tblGrid>
      <w:tr w:rsidR="00AE0A74" w:rsidRPr="00691961" w14:paraId="5ACA01D0"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D9D9D9"/>
          </w:tcPr>
          <w:p w14:paraId="360661E0" w14:textId="77777777" w:rsidR="00AE0A74" w:rsidRPr="00691961" w:rsidRDefault="00AE0A74" w:rsidP="00F13882">
            <w:pPr>
              <w:pStyle w:val="Tekstpodstawowy1"/>
              <w:spacing w:line="240" w:lineRule="auto"/>
              <w:ind w:firstLine="0"/>
              <w:jc w:val="center"/>
              <w:rPr>
                <w:color w:val="auto"/>
                <w:sz w:val="24"/>
                <w:szCs w:val="24"/>
              </w:rPr>
            </w:pPr>
            <w:r w:rsidRPr="00691961">
              <w:rPr>
                <w:b/>
                <w:color w:val="auto"/>
                <w:sz w:val="24"/>
                <w:szCs w:val="24"/>
              </w:rPr>
              <w:t>Konto 140</w:t>
            </w:r>
          </w:p>
        </w:tc>
        <w:tc>
          <w:tcPr>
            <w:tcW w:w="4606" w:type="dxa"/>
            <w:tcBorders>
              <w:top w:val="single" w:sz="4" w:space="0" w:color="auto"/>
              <w:left w:val="single" w:sz="4" w:space="0" w:color="auto"/>
              <w:bottom w:val="single" w:sz="4" w:space="0" w:color="auto"/>
              <w:right w:val="single" w:sz="4" w:space="0" w:color="auto"/>
            </w:tcBorders>
            <w:shd w:val="clear" w:color="auto" w:fill="D9D9D9"/>
          </w:tcPr>
          <w:p w14:paraId="2DE58FCA" w14:textId="77777777" w:rsidR="00AE0A74" w:rsidRPr="00691961" w:rsidRDefault="00AE0A74" w:rsidP="00670823">
            <w:pPr>
              <w:pStyle w:val="Tekstpodstawowy1"/>
              <w:spacing w:line="240" w:lineRule="auto"/>
              <w:ind w:firstLine="0"/>
              <w:jc w:val="center"/>
              <w:rPr>
                <w:color w:val="auto"/>
                <w:sz w:val="24"/>
                <w:szCs w:val="24"/>
              </w:rPr>
            </w:pPr>
            <w:r w:rsidRPr="00691961">
              <w:rPr>
                <w:b/>
                <w:color w:val="auto"/>
                <w:sz w:val="24"/>
                <w:szCs w:val="24"/>
              </w:rPr>
              <w:t>„</w:t>
            </w:r>
            <w:r w:rsidR="00670823" w:rsidRPr="00691961">
              <w:rPr>
                <w:b/>
                <w:color w:val="auto"/>
                <w:sz w:val="24"/>
                <w:szCs w:val="24"/>
              </w:rPr>
              <w:t>Ś</w:t>
            </w:r>
            <w:r w:rsidR="00B64A96" w:rsidRPr="00691961">
              <w:rPr>
                <w:b/>
                <w:color w:val="auto"/>
                <w:sz w:val="24"/>
                <w:szCs w:val="24"/>
              </w:rPr>
              <w:t>rodki pieniężne w drodze</w:t>
            </w:r>
            <w:r w:rsidRPr="00691961">
              <w:rPr>
                <w:b/>
                <w:color w:val="auto"/>
                <w:sz w:val="24"/>
                <w:szCs w:val="24"/>
              </w:rPr>
              <w:t>”</w:t>
            </w:r>
          </w:p>
        </w:tc>
      </w:tr>
    </w:tbl>
    <w:p w14:paraId="12B462B4" w14:textId="77777777" w:rsidR="00AE0A74" w:rsidRPr="00691961" w:rsidRDefault="00AE0A74" w:rsidP="00AE0A74">
      <w:pPr>
        <w:pStyle w:val="Tekstpodstawowy1"/>
        <w:spacing w:line="240" w:lineRule="auto"/>
        <w:rPr>
          <w:color w:val="auto"/>
          <w:sz w:val="24"/>
          <w:szCs w:val="24"/>
        </w:rPr>
      </w:pPr>
    </w:p>
    <w:p w14:paraId="2D3B5A93" w14:textId="77777777" w:rsidR="00AE0A74" w:rsidRPr="00691961" w:rsidRDefault="00AE0A74" w:rsidP="00AE0A74">
      <w:pPr>
        <w:pStyle w:val="Tekstpodstawowy1"/>
        <w:spacing w:line="240" w:lineRule="auto"/>
        <w:rPr>
          <w:color w:val="auto"/>
          <w:sz w:val="24"/>
          <w:szCs w:val="24"/>
        </w:rPr>
      </w:pPr>
      <w:r w:rsidRPr="00691961">
        <w:rPr>
          <w:b/>
          <w:color w:val="auto"/>
          <w:sz w:val="24"/>
          <w:szCs w:val="24"/>
        </w:rPr>
        <w:t>Konto 140</w:t>
      </w:r>
      <w:r w:rsidRPr="00691961">
        <w:rPr>
          <w:color w:val="auto"/>
          <w:sz w:val="24"/>
          <w:szCs w:val="24"/>
        </w:rPr>
        <w:t xml:space="preserve"> służy do ewidencji środków pieniężnych w drodze, w tym: </w:t>
      </w:r>
    </w:p>
    <w:p w14:paraId="590E824E" w14:textId="77777777" w:rsidR="00AE0A74" w:rsidRPr="00691961" w:rsidRDefault="00AE0A74" w:rsidP="00AE0A74">
      <w:pPr>
        <w:pStyle w:val="w5"/>
        <w:spacing w:line="240" w:lineRule="auto"/>
        <w:rPr>
          <w:sz w:val="24"/>
          <w:szCs w:val="24"/>
        </w:rPr>
      </w:pPr>
      <w:r w:rsidRPr="00691961">
        <w:rPr>
          <w:b/>
          <w:sz w:val="24"/>
          <w:szCs w:val="24"/>
        </w:rPr>
        <w:t>1)</w:t>
      </w:r>
      <w:r w:rsidRPr="00691961">
        <w:rPr>
          <w:sz w:val="24"/>
          <w:szCs w:val="24"/>
        </w:rPr>
        <w:tab/>
        <w:t xml:space="preserve">środków otrzymanych z innych budżetów w przypadku, gdy środki te zostały przekazane w poprzednim okresie sprawozdawczym i są objęte wyciągiem bankowym z datą następnego okresu sprawozdawczego, </w:t>
      </w:r>
    </w:p>
    <w:p w14:paraId="1CA9E06D" w14:textId="504DA8D8" w:rsidR="00AE0A74" w:rsidRPr="00691961" w:rsidRDefault="00AE0A74" w:rsidP="00AE0A74">
      <w:pPr>
        <w:pStyle w:val="w5"/>
        <w:spacing w:line="240" w:lineRule="auto"/>
        <w:rPr>
          <w:sz w:val="24"/>
          <w:szCs w:val="24"/>
        </w:rPr>
      </w:pPr>
      <w:r w:rsidRPr="00691961">
        <w:rPr>
          <w:b/>
          <w:sz w:val="24"/>
          <w:szCs w:val="24"/>
        </w:rPr>
        <w:t>2)</w:t>
      </w:r>
      <w:r w:rsidRPr="00691961">
        <w:rPr>
          <w:sz w:val="24"/>
          <w:szCs w:val="24"/>
        </w:rPr>
        <w:tab/>
        <w:t xml:space="preserve">kwot wpłacanych przez inkasentów za pośrednictwem poczty lub bezpośrednio do banku </w:t>
      </w:r>
      <w:r w:rsidR="00691961">
        <w:rPr>
          <w:sz w:val="24"/>
          <w:szCs w:val="24"/>
        </w:rPr>
        <w:t xml:space="preserve">           </w:t>
      </w:r>
      <w:r w:rsidRPr="00691961">
        <w:rPr>
          <w:sz w:val="24"/>
          <w:szCs w:val="24"/>
        </w:rPr>
        <w:t xml:space="preserve">z tytułu dochodów budżetowych, w przypadku potwierdzenia wpłaty przez bank </w:t>
      </w:r>
      <w:r w:rsidR="00691961">
        <w:rPr>
          <w:sz w:val="24"/>
          <w:szCs w:val="24"/>
        </w:rPr>
        <w:t xml:space="preserve">                       </w:t>
      </w:r>
      <w:r w:rsidRPr="00691961">
        <w:rPr>
          <w:sz w:val="24"/>
          <w:szCs w:val="24"/>
        </w:rPr>
        <w:t xml:space="preserve">w następnym okresie sprawozdawczym, </w:t>
      </w:r>
    </w:p>
    <w:p w14:paraId="3C137344" w14:textId="77FA1395" w:rsidR="00AE0A74" w:rsidRPr="00691961" w:rsidRDefault="00AE0A74" w:rsidP="00AE0A74">
      <w:pPr>
        <w:pStyle w:val="w5"/>
        <w:spacing w:line="240" w:lineRule="auto"/>
        <w:rPr>
          <w:sz w:val="24"/>
          <w:szCs w:val="24"/>
        </w:rPr>
      </w:pPr>
      <w:r w:rsidRPr="00691961">
        <w:rPr>
          <w:b/>
          <w:sz w:val="24"/>
          <w:szCs w:val="24"/>
        </w:rPr>
        <w:t>3)</w:t>
      </w:r>
      <w:r w:rsidRPr="00691961">
        <w:rPr>
          <w:sz w:val="24"/>
          <w:szCs w:val="24"/>
        </w:rPr>
        <w:tab/>
        <w:t xml:space="preserve">przelewów dochodów budżetowych zrealizowanych przez bank płatnika w okresie sprawozdawczym i objętych wyciągami bankowymi z rachunku bieżącego budżetu </w:t>
      </w:r>
      <w:r w:rsidR="00691961">
        <w:rPr>
          <w:sz w:val="24"/>
          <w:szCs w:val="24"/>
        </w:rPr>
        <w:t xml:space="preserve">                   </w:t>
      </w:r>
      <w:r w:rsidRPr="00691961">
        <w:rPr>
          <w:sz w:val="24"/>
          <w:szCs w:val="24"/>
        </w:rPr>
        <w:t xml:space="preserve">w następnym okresie sprawozdawczym. </w:t>
      </w:r>
    </w:p>
    <w:p w14:paraId="5139BDFC" w14:textId="77777777" w:rsidR="00AE0A74" w:rsidRPr="00691961" w:rsidRDefault="00AE0A74" w:rsidP="00AE0A74">
      <w:pPr>
        <w:pStyle w:val="Tekstpodstawowy1"/>
        <w:spacing w:line="240" w:lineRule="auto"/>
        <w:ind w:firstLine="0"/>
        <w:rPr>
          <w:color w:val="auto"/>
          <w:sz w:val="24"/>
          <w:szCs w:val="24"/>
        </w:rPr>
      </w:pPr>
      <w:r w:rsidRPr="00691961">
        <w:rPr>
          <w:color w:val="auto"/>
          <w:sz w:val="24"/>
          <w:szCs w:val="24"/>
        </w:rPr>
        <w:t xml:space="preserve">Stosownie do przyjętej techniki księgowania, środki pieniężne w drodze mogą być ewidencjonowane </w:t>
      </w:r>
      <w:r w:rsidR="00746D42" w:rsidRPr="00691961">
        <w:rPr>
          <w:color w:val="auto"/>
          <w:sz w:val="24"/>
          <w:szCs w:val="24"/>
        </w:rPr>
        <w:t xml:space="preserve">na </w:t>
      </w:r>
      <w:r w:rsidRPr="00691961">
        <w:rPr>
          <w:color w:val="auto"/>
          <w:sz w:val="24"/>
          <w:szCs w:val="24"/>
        </w:rPr>
        <w:t xml:space="preserve">bieżąco lub tylko na przełomie okresów sprawozdawczych. </w:t>
      </w:r>
    </w:p>
    <w:p w14:paraId="2F3A54EC" w14:textId="4FCE235B" w:rsidR="00AE0A74" w:rsidRPr="00691961" w:rsidRDefault="00AE0A74" w:rsidP="00AE0A74">
      <w:pPr>
        <w:pStyle w:val="Tekstpodstawowy1"/>
        <w:spacing w:line="240" w:lineRule="auto"/>
        <w:ind w:firstLine="0"/>
        <w:rPr>
          <w:color w:val="auto"/>
          <w:sz w:val="24"/>
          <w:szCs w:val="24"/>
        </w:rPr>
      </w:pPr>
      <w:r w:rsidRPr="00691961">
        <w:rPr>
          <w:color w:val="auto"/>
          <w:sz w:val="24"/>
          <w:szCs w:val="24"/>
        </w:rPr>
        <w:t>Na</w:t>
      </w:r>
      <w:r w:rsidRPr="00691961">
        <w:rPr>
          <w:b/>
          <w:color w:val="auto"/>
          <w:sz w:val="24"/>
          <w:szCs w:val="24"/>
        </w:rPr>
        <w:t xml:space="preserve"> stronie </w:t>
      </w:r>
      <w:proofErr w:type="spellStart"/>
      <w:r w:rsidRPr="00691961">
        <w:rPr>
          <w:b/>
          <w:color w:val="auto"/>
          <w:sz w:val="24"/>
          <w:szCs w:val="24"/>
        </w:rPr>
        <w:t>Wn</w:t>
      </w:r>
      <w:proofErr w:type="spellEnd"/>
      <w:r w:rsidRPr="00691961">
        <w:rPr>
          <w:b/>
          <w:color w:val="auto"/>
          <w:sz w:val="24"/>
          <w:szCs w:val="24"/>
        </w:rPr>
        <w:t xml:space="preserve"> konta 140</w:t>
      </w:r>
      <w:r w:rsidRPr="00691961">
        <w:rPr>
          <w:color w:val="auto"/>
          <w:sz w:val="24"/>
          <w:szCs w:val="24"/>
        </w:rPr>
        <w:t xml:space="preserve"> ujmuje się kwoty środków pieniężnych w drodze, a na </w:t>
      </w:r>
      <w:r w:rsidRPr="00691961">
        <w:rPr>
          <w:b/>
          <w:color w:val="auto"/>
          <w:sz w:val="24"/>
          <w:szCs w:val="24"/>
        </w:rPr>
        <w:t>stronie Ma</w:t>
      </w:r>
      <w:r w:rsidRPr="00691961">
        <w:rPr>
          <w:color w:val="auto"/>
          <w:sz w:val="24"/>
          <w:szCs w:val="24"/>
        </w:rPr>
        <w:t xml:space="preserve"> </w:t>
      </w:r>
      <w:r w:rsidRPr="00691961">
        <w:rPr>
          <w:color w:val="auto"/>
          <w:sz w:val="24"/>
          <w:szCs w:val="24"/>
        </w:rPr>
        <w:noBreakHyphen/>
      </w:r>
      <w:r w:rsidR="00691961">
        <w:rPr>
          <w:color w:val="auto"/>
          <w:sz w:val="24"/>
          <w:szCs w:val="24"/>
        </w:rPr>
        <w:t xml:space="preserve"> </w:t>
      </w:r>
      <w:r w:rsidRPr="00691961">
        <w:rPr>
          <w:color w:val="auto"/>
          <w:sz w:val="24"/>
          <w:szCs w:val="24"/>
        </w:rPr>
        <w:t xml:space="preserve">wpływ środków pieniężnych w drodze na rachunek budżetu. </w:t>
      </w:r>
    </w:p>
    <w:p w14:paraId="6BD8BC8C" w14:textId="77777777" w:rsidR="00AE0A74" w:rsidRPr="00691961" w:rsidRDefault="00AE0A74" w:rsidP="00AE0A74">
      <w:pPr>
        <w:pStyle w:val="Tekstpodstawowy1"/>
        <w:spacing w:line="240" w:lineRule="auto"/>
        <w:ind w:firstLine="0"/>
        <w:rPr>
          <w:color w:val="auto"/>
          <w:sz w:val="24"/>
          <w:szCs w:val="24"/>
        </w:rPr>
      </w:pPr>
      <w:r w:rsidRPr="00691961">
        <w:rPr>
          <w:color w:val="auto"/>
          <w:sz w:val="24"/>
          <w:szCs w:val="24"/>
        </w:rPr>
        <w:t xml:space="preserve">Saldo </w:t>
      </w:r>
      <w:proofErr w:type="spellStart"/>
      <w:r w:rsidRPr="00691961">
        <w:rPr>
          <w:color w:val="auto"/>
          <w:sz w:val="24"/>
          <w:szCs w:val="24"/>
        </w:rPr>
        <w:t>Wn</w:t>
      </w:r>
      <w:proofErr w:type="spellEnd"/>
      <w:r w:rsidRPr="00691961">
        <w:rPr>
          <w:color w:val="auto"/>
          <w:sz w:val="24"/>
          <w:szCs w:val="24"/>
        </w:rPr>
        <w:t xml:space="preserve"> konta 140 oznacza stan środków pieniężnych w drodze. </w:t>
      </w:r>
    </w:p>
    <w:p w14:paraId="74C62664" w14:textId="5BC03C43" w:rsidR="00AE0A74" w:rsidRPr="00691961" w:rsidRDefault="00AE0A74" w:rsidP="00AE0A74">
      <w:pPr>
        <w:pStyle w:val="Tekstpodstawowy1"/>
        <w:spacing w:line="240" w:lineRule="auto"/>
        <w:ind w:firstLine="0"/>
        <w:rPr>
          <w:color w:val="auto"/>
          <w:sz w:val="24"/>
          <w:szCs w:val="24"/>
        </w:rPr>
      </w:pPr>
      <w:r w:rsidRPr="00691961">
        <w:rPr>
          <w:color w:val="auto"/>
          <w:sz w:val="24"/>
          <w:szCs w:val="24"/>
        </w:rPr>
        <w:t xml:space="preserve">Konto 140  jest kontem bilansowym tzn. saldo tego konta występuje w sprawozdaniu finansowym „Roczny bilans z wykonania budżetu j.s.t.” – saldo wykazuje się w aktywach </w:t>
      </w:r>
      <w:r w:rsidR="007F08F0">
        <w:rPr>
          <w:color w:val="auto"/>
          <w:sz w:val="24"/>
          <w:szCs w:val="24"/>
        </w:rPr>
        <w:t xml:space="preserve">             </w:t>
      </w:r>
      <w:r w:rsidRPr="00691961">
        <w:rPr>
          <w:color w:val="auto"/>
          <w:sz w:val="24"/>
          <w:szCs w:val="24"/>
        </w:rPr>
        <w:t>w wierszu środki pieniężne budżetu”.</w:t>
      </w:r>
    </w:p>
    <w:p w14:paraId="70BBBAF1" w14:textId="77777777" w:rsidR="00AE0A74" w:rsidRPr="00691961" w:rsidRDefault="00AE0A74" w:rsidP="00AE0A74">
      <w:pPr>
        <w:pStyle w:val="Tekstpodstawowy1"/>
        <w:spacing w:line="240" w:lineRule="auto"/>
        <w:ind w:firstLine="0"/>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4606"/>
        <w:gridCol w:w="4606"/>
      </w:tblGrid>
      <w:tr w:rsidR="00AE0A74" w:rsidRPr="00691961" w14:paraId="4E728FEB"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D9D9D9"/>
          </w:tcPr>
          <w:p w14:paraId="6CFFB00D" w14:textId="77777777" w:rsidR="00AE0A74" w:rsidRPr="00691961" w:rsidRDefault="00AE0A74" w:rsidP="00F13882">
            <w:pPr>
              <w:pStyle w:val="Tekstpodstawowy1"/>
              <w:spacing w:line="240" w:lineRule="auto"/>
              <w:ind w:firstLine="0"/>
              <w:jc w:val="center"/>
              <w:rPr>
                <w:b/>
                <w:color w:val="auto"/>
                <w:sz w:val="24"/>
                <w:szCs w:val="24"/>
              </w:rPr>
            </w:pPr>
            <w:r w:rsidRPr="00691961">
              <w:rPr>
                <w:b/>
                <w:color w:val="auto"/>
                <w:sz w:val="24"/>
                <w:szCs w:val="24"/>
              </w:rPr>
              <w:t>Konto 222</w:t>
            </w:r>
          </w:p>
        </w:tc>
        <w:tc>
          <w:tcPr>
            <w:tcW w:w="4606" w:type="dxa"/>
            <w:tcBorders>
              <w:top w:val="single" w:sz="4" w:space="0" w:color="auto"/>
              <w:left w:val="single" w:sz="4" w:space="0" w:color="auto"/>
              <w:bottom w:val="single" w:sz="4" w:space="0" w:color="auto"/>
              <w:right w:val="single" w:sz="4" w:space="0" w:color="auto"/>
            </w:tcBorders>
            <w:shd w:val="clear" w:color="auto" w:fill="D9D9D9"/>
          </w:tcPr>
          <w:p w14:paraId="2811D058" w14:textId="77777777" w:rsidR="00AE0A74" w:rsidRPr="00691961" w:rsidRDefault="00B64A96" w:rsidP="00F13882">
            <w:pPr>
              <w:pStyle w:val="Tekstpodstawowy1"/>
              <w:spacing w:line="240" w:lineRule="auto"/>
              <w:ind w:firstLine="0"/>
              <w:jc w:val="center"/>
              <w:rPr>
                <w:b/>
                <w:color w:val="auto"/>
                <w:sz w:val="24"/>
                <w:szCs w:val="24"/>
              </w:rPr>
            </w:pPr>
            <w:r w:rsidRPr="00691961">
              <w:rPr>
                <w:b/>
                <w:color w:val="auto"/>
                <w:sz w:val="24"/>
                <w:szCs w:val="24"/>
              </w:rPr>
              <w:t>„Rozliczenia</w:t>
            </w:r>
            <w:r w:rsidR="00AE0A74" w:rsidRPr="00691961">
              <w:rPr>
                <w:b/>
                <w:color w:val="auto"/>
                <w:sz w:val="24"/>
                <w:szCs w:val="24"/>
              </w:rPr>
              <w:t xml:space="preserve"> dochodów budżetowych”</w:t>
            </w:r>
          </w:p>
        </w:tc>
      </w:tr>
    </w:tbl>
    <w:p w14:paraId="1C07FCF2" w14:textId="77777777" w:rsidR="00AE0A74" w:rsidRPr="00691961" w:rsidRDefault="00AE0A74" w:rsidP="00AE0A74">
      <w:pPr>
        <w:pStyle w:val="Tekstpodstawowy1"/>
        <w:spacing w:line="240" w:lineRule="auto"/>
        <w:ind w:firstLine="0"/>
        <w:rPr>
          <w:color w:val="auto"/>
          <w:sz w:val="24"/>
          <w:szCs w:val="24"/>
        </w:rPr>
      </w:pPr>
    </w:p>
    <w:p w14:paraId="797F89D5" w14:textId="77777777" w:rsidR="00AE0A74" w:rsidRPr="00691961" w:rsidRDefault="00AE0A74" w:rsidP="00AE0A74">
      <w:pPr>
        <w:pStyle w:val="Tekstpodstawowy1"/>
        <w:spacing w:line="240" w:lineRule="auto"/>
        <w:ind w:firstLine="0"/>
        <w:rPr>
          <w:color w:val="auto"/>
          <w:sz w:val="24"/>
          <w:szCs w:val="24"/>
        </w:rPr>
      </w:pPr>
      <w:r w:rsidRPr="00691961">
        <w:rPr>
          <w:b/>
          <w:color w:val="auto"/>
          <w:sz w:val="24"/>
          <w:szCs w:val="24"/>
        </w:rPr>
        <w:t>Konto 222</w:t>
      </w:r>
      <w:r w:rsidRPr="00691961">
        <w:rPr>
          <w:color w:val="auto"/>
          <w:sz w:val="24"/>
          <w:szCs w:val="24"/>
        </w:rPr>
        <w:t xml:space="preserve"> służy do ewidencji rozliczeń z jednostkami budżetowymi z tytułu zrealizowanych przez te jednostki dochodów budżetowych.  Również służy do ewidencji rozliczeń z urzędami obsługującymi organy podatkowe z tytułu realizowanych przez nie dochodów budżetu państwa.</w:t>
      </w:r>
    </w:p>
    <w:p w14:paraId="2CD799E1" w14:textId="77777777" w:rsidR="00AE0A74" w:rsidRPr="00691961" w:rsidRDefault="00AE0A74" w:rsidP="00AE0A74">
      <w:pPr>
        <w:pStyle w:val="Tekstpodstawowy1"/>
        <w:spacing w:line="240" w:lineRule="auto"/>
        <w:ind w:firstLine="0"/>
        <w:rPr>
          <w:color w:val="auto"/>
          <w:sz w:val="24"/>
          <w:szCs w:val="24"/>
        </w:rPr>
      </w:pPr>
      <w:r w:rsidRPr="00691961">
        <w:rPr>
          <w:color w:val="auto"/>
          <w:sz w:val="24"/>
          <w:szCs w:val="24"/>
        </w:rPr>
        <w:t xml:space="preserve">Na stronie </w:t>
      </w:r>
      <w:proofErr w:type="spellStart"/>
      <w:r w:rsidRPr="00691961">
        <w:rPr>
          <w:b/>
          <w:color w:val="auto"/>
          <w:sz w:val="24"/>
          <w:szCs w:val="24"/>
        </w:rPr>
        <w:t>Wn</w:t>
      </w:r>
      <w:proofErr w:type="spellEnd"/>
      <w:r w:rsidRPr="00691961">
        <w:rPr>
          <w:b/>
          <w:color w:val="auto"/>
          <w:sz w:val="24"/>
          <w:szCs w:val="24"/>
        </w:rPr>
        <w:t xml:space="preserve"> konta 222</w:t>
      </w:r>
      <w:r w:rsidRPr="00691961">
        <w:rPr>
          <w:color w:val="auto"/>
          <w:sz w:val="24"/>
          <w:szCs w:val="24"/>
        </w:rPr>
        <w:t xml:space="preserve"> ujmuje się dochody budżetowe zrealizowane przez jednostki budżetowe  i urzędy obsługujące organy podatkowe w wysokości wynikającej z okresowych sprawozdań tych jednostek, w korespondencji z kontem 901. </w:t>
      </w:r>
    </w:p>
    <w:p w14:paraId="66371CFC" w14:textId="13356AD6" w:rsidR="00AE0A74" w:rsidRPr="00691961" w:rsidRDefault="00AE0A74" w:rsidP="00AE0A74">
      <w:pPr>
        <w:pStyle w:val="Tekstpodstawowy1"/>
        <w:spacing w:line="240" w:lineRule="auto"/>
        <w:ind w:firstLine="0"/>
        <w:rPr>
          <w:color w:val="auto"/>
          <w:sz w:val="24"/>
          <w:szCs w:val="24"/>
        </w:rPr>
      </w:pPr>
      <w:r w:rsidRPr="00691961">
        <w:rPr>
          <w:color w:val="auto"/>
          <w:sz w:val="24"/>
          <w:szCs w:val="24"/>
        </w:rPr>
        <w:t xml:space="preserve">Na stronie </w:t>
      </w:r>
      <w:r w:rsidRPr="00691961">
        <w:rPr>
          <w:b/>
          <w:color w:val="auto"/>
          <w:sz w:val="24"/>
          <w:szCs w:val="24"/>
        </w:rPr>
        <w:t>Ma konta 222</w:t>
      </w:r>
      <w:r w:rsidRPr="00691961">
        <w:rPr>
          <w:color w:val="auto"/>
          <w:sz w:val="24"/>
          <w:szCs w:val="24"/>
        </w:rPr>
        <w:t xml:space="preserve"> ujmuje się przelewy dochodów budżetowych na rachunek budżetu, dokonane przez jednostki budżetowe i urzędy obsługujące organy podatkowe, </w:t>
      </w:r>
      <w:r w:rsidR="007F08F0">
        <w:rPr>
          <w:color w:val="auto"/>
          <w:sz w:val="24"/>
          <w:szCs w:val="24"/>
        </w:rPr>
        <w:t xml:space="preserve">                               </w:t>
      </w:r>
      <w:r w:rsidRPr="00691961">
        <w:rPr>
          <w:color w:val="auto"/>
          <w:sz w:val="24"/>
          <w:szCs w:val="24"/>
        </w:rPr>
        <w:t xml:space="preserve">w korespondencji z kontem 133. </w:t>
      </w:r>
    </w:p>
    <w:p w14:paraId="6B5FDDFD" w14:textId="77777777" w:rsidR="00AE0A74" w:rsidRPr="00691961" w:rsidRDefault="00AE0A74" w:rsidP="00AE0A74">
      <w:pPr>
        <w:pStyle w:val="Tekstpodstawowy1"/>
        <w:spacing w:line="240" w:lineRule="auto"/>
        <w:ind w:firstLine="0"/>
        <w:rPr>
          <w:color w:val="auto"/>
          <w:sz w:val="24"/>
          <w:szCs w:val="24"/>
        </w:rPr>
      </w:pPr>
      <w:r w:rsidRPr="00691961">
        <w:rPr>
          <w:color w:val="auto"/>
          <w:sz w:val="24"/>
          <w:szCs w:val="24"/>
        </w:rPr>
        <w:lastRenderedPageBreak/>
        <w:t xml:space="preserve">Ewidencję szczegółową do konta 222 prowadzi się w sposób umożliwiający ustalenie stanu rozliczeń z poszczególnymi jednostkami budżetowymi oraz urzędami obsługującymi organy podatkowe z tytułu zrealizowanych przez nie dochodów budżetowych. </w:t>
      </w:r>
    </w:p>
    <w:p w14:paraId="57D42912" w14:textId="77777777" w:rsidR="00AE0A74" w:rsidRPr="00691961" w:rsidRDefault="00AE0A74" w:rsidP="00AE0A74">
      <w:pPr>
        <w:pStyle w:val="Tekstpodstawowy1"/>
        <w:spacing w:line="240" w:lineRule="auto"/>
        <w:ind w:firstLine="0"/>
        <w:rPr>
          <w:color w:val="auto"/>
          <w:sz w:val="24"/>
          <w:szCs w:val="24"/>
        </w:rPr>
      </w:pPr>
      <w:r w:rsidRPr="00691961">
        <w:rPr>
          <w:color w:val="auto"/>
          <w:sz w:val="24"/>
          <w:szCs w:val="24"/>
        </w:rPr>
        <w:t xml:space="preserve">Konto 222 może wykazywać dwa salda. </w:t>
      </w:r>
    </w:p>
    <w:p w14:paraId="0138829E" w14:textId="77777777" w:rsidR="00AE0A74" w:rsidRPr="00691961" w:rsidRDefault="00AE0A74" w:rsidP="00AE0A74">
      <w:pPr>
        <w:pStyle w:val="Tekstpodstawowy1"/>
        <w:spacing w:line="240" w:lineRule="auto"/>
        <w:ind w:firstLine="0"/>
        <w:rPr>
          <w:color w:val="auto"/>
          <w:sz w:val="24"/>
          <w:szCs w:val="24"/>
        </w:rPr>
      </w:pPr>
      <w:r w:rsidRPr="00691961">
        <w:rPr>
          <w:b/>
          <w:color w:val="auto"/>
          <w:sz w:val="24"/>
          <w:szCs w:val="24"/>
        </w:rPr>
        <w:t xml:space="preserve">Saldo </w:t>
      </w:r>
      <w:proofErr w:type="spellStart"/>
      <w:r w:rsidRPr="00691961">
        <w:rPr>
          <w:b/>
          <w:color w:val="auto"/>
          <w:sz w:val="24"/>
          <w:szCs w:val="24"/>
        </w:rPr>
        <w:t>Wn</w:t>
      </w:r>
      <w:proofErr w:type="spellEnd"/>
      <w:r w:rsidRPr="00691961">
        <w:rPr>
          <w:color w:val="auto"/>
          <w:sz w:val="24"/>
          <w:szCs w:val="24"/>
        </w:rPr>
        <w:t xml:space="preserve"> konta 222 oznacza stan dochodów budżetowych zrealizowanych przez jednostki budżetowe i objętych okresowymi sprawozdaniami, lecz nie przekazanych na rachunek budżetu. </w:t>
      </w:r>
    </w:p>
    <w:p w14:paraId="6FF78A2A" w14:textId="77777777" w:rsidR="00AE0A74" w:rsidRPr="00691961" w:rsidRDefault="00AE0A74" w:rsidP="00AE0A74">
      <w:pPr>
        <w:pStyle w:val="Tekstpodstawowy1"/>
        <w:spacing w:line="240" w:lineRule="auto"/>
        <w:ind w:firstLine="0"/>
        <w:rPr>
          <w:color w:val="auto"/>
          <w:sz w:val="24"/>
          <w:szCs w:val="24"/>
        </w:rPr>
      </w:pPr>
      <w:r w:rsidRPr="00691961">
        <w:rPr>
          <w:b/>
          <w:color w:val="auto"/>
          <w:sz w:val="24"/>
          <w:szCs w:val="24"/>
        </w:rPr>
        <w:t>Saldo Ma</w:t>
      </w:r>
      <w:r w:rsidRPr="00691961">
        <w:rPr>
          <w:color w:val="auto"/>
          <w:sz w:val="24"/>
          <w:szCs w:val="24"/>
        </w:rPr>
        <w:t xml:space="preserve"> konta 222 oznacza stan dochodów budżetowych przekazanych przez jednostki budżetowe i urzędy obsługujące organy podatkowe na rachunek budżetu, lecz nieobjętych okresowymi sprawozdaniami.</w:t>
      </w:r>
    </w:p>
    <w:p w14:paraId="067C51E4" w14:textId="77777777" w:rsidR="00AE0A74" w:rsidRPr="00691961" w:rsidRDefault="00AE0A74" w:rsidP="00AE0A74">
      <w:pPr>
        <w:pStyle w:val="Tekstpodstawowy1"/>
        <w:spacing w:line="240" w:lineRule="auto"/>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4606"/>
        <w:gridCol w:w="4606"/>
      </w:tblGrid>
      <w:tr w:rsidR="00AE0A74" w:rsidRPr="00691961" w14:paraId="6DB31DAB"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D9D9D9"/>
          </w:tcPr>
          <w:p w14:paraId="3FE5F0B7" w14:textId="77777777" w:rsidR="00AE0A74" w:rsidRPr="00691961" w:rsidRDefault="00AE0A74" w:rsidP="00F13882">
            <w:pPr>
              <w:pStyle w:val="Tekstpodstawowy1"/>
              <w:spacing w:line="240" w:lineRule="auto"/>
              <w:ind w:firstLine="0"/>
              <w:jc w:val="center"/>
              <w:rPr>
                <w:b/>
                <w:color w:val="auto"/>
                <w:sz w:val="24"/>
                <w:szCs w:val="24"/>
              </w:rPr>
            </w:pPr>
            <w:r w:rsidRPr="00691961">
              <w:rPr>
                <w:b/>
                <w:color w:val="auto"/>
                <w:sz w:val="24"/>
                <w:szCs w:val="24"/>
              </w:rPr>
              <w:t>Konto 223</w:t>
            </w:r>
          </w:p>
        </w:tc>
        <w:tc>
          <w:tcPr>
            <w:tcW w:w="4606" w:type="dxa"/>
            <w:tcBorders>
              <w:top w:val="single" w:sz="4" w:space="0" w:color="auto"/>
              <w:left w:val="single" w:sz="4" w:space="0" w:color="auto"/>
              <w:bottom w:val="single" w:sz="4" w:space="0" w:color="auto"/>
              <w:right w:val="single" w:sz="4" w:space="0" w:color="auto"/>
            </w:tcBorders>
            <w:shd w:val="clear" w:color="auto" w:fill="D9D9D9"/>
          </w:tcPr>
          <w:p w14:paraId="73506156" w14:textId="77777777" w:rsidR="00AE0A74" w:rsidRPr="00691961" w:rsidRDefault="00AE0A74" w:rsidP="00794985">
            <w:pPr>
              <w:pStyle w:val="Tekstpodstawowy1"/>
              <w:spacing w:line="240" w:lineRule="auto"/>
              <w:ind w:firstLine="0"/>
              <w:jc w:val="center"/>
              <w:rPr>
                <w:b/>
                <w:color w:val="auto"/>
                <w:sz w:val="24"/>
                <w:szCs w:val="24"/>
              </w:rPr>
            </w:pPr>
            <w:r w:rsidRPr="00691961">
              <w:rPr>
                <w:b/>
                <w:color w:val="auto"/>
                <w:sz w:val="24"/>
                <w:szCs w:val="24"/>
              </w:rPr>
              <w:t>„Rozliczeni</w:t>
            </w:r>
            <w:r w:rsidR="00794985" w:rsidRPr="00691961">
              <w:rPr>
                <w:b/>
                <w:color w:val="auto"/>
                <w:sz w:val="24"/>
                <w:szCs w:val="24"/>
              </w:rPr>
              <w:t>a</w:t>
            </w:r>
            <w:r w:rsidRPr="00691961">
              <w:rPr>
                <w:b/>
                <w:color w:val="auto"/>
                <w:sz w:val="24"/>
                <w:szCs w:val="24"/>
              </w:rPr>
              <w:t xml:space="preserve"> wydatków budżetowych”</w:t>
            </w:r>
          </w:p>
        </w:tc>
      </w:tr>
    </w:tbl>
    <w:p w14:paraId="0B862C06" w14:textId="77777777" w:rsidR="00AE0A74" w:rsidRPr="00691961" w:rsidRDefault="00AE0A74" w:rsidP="00AE0A74">
      <w:pPr>
        <w:pStyle w:val="Tekstpodstawowy1"/>
        <w:spacing w:line="240" w:lineRule="auto"/>
        <w:ind w:firstLine="0"/>
        <w:jc w:val="center"/>
        <w:rPr>
          <w:color w:val="auto"/>
          <w:sz w:val="24"/>
          <w:szCs w:val="24"/>
        </w:rPr>
      </w:pPr>
    </w:p>
    <w:p w14:paraId="3553A23F" w14:textId="77777777" w:rsidR="00AE0A74" w:rsidRPr="00691961" w:rsidRDefault="00AE0A74" w:rsidP="00AE0A74">
      <w:pPr>
        <w:pStyle w:val="Tekstpodstawowy1"/>
        <w:spacing w:line="240" w:lineRule="auto"/>
        <w:ind w:firstLine="0"/>
        <w:rPr>
          <w:color w:val="auto"/>
          <w:sz w:val="24"/>
          <w:szCs w:val="24"/>
        </w:rPr>
      </w:pPr>
      <w:r w:rsidRPr="00691961">
        <w:rPr>
          <w:b/>
          <w:color w:val="auto"/>
          <w:sz w:val="24"/>
          <w:szCs w:val="24"/>
        </w:rPr>
        <w:t>Konto 223</w:t>
      </w:r>
      <w:r w:rsidRPr="00691961">
        <w:rPr>
          <w:color w:val="auto"/>
          <w:sz w:val="24"/>
          <w:szCs w:val="24"/>
        </w:rPr>
        <w:t xml:space="preserve"> służy do ewidencji rozliczeń z jednostkami budżetowymi z tytułu dokonanych przez te jednostki wydatków budżetowych. </w:t>
      </w:r>
    </w:p>
    <w:p w14:paraId="648409F9" w14:textId="77777777" w:rsidR="00AE0A74" w:rsidRPr="00691961" w:rsidRDefault="00AE0A74" w:rsidP="00AE0A74">
      <w:pPr>
        <w:pStyle w:val="Tekstpodstawowy1"/>
        <w:spacing w:line="240" w:lineRule="auto"/>
        <w:ind w:firstLine="0"/>
        <w:rPr>
          <w:color w:val="auto"/>
          <w:sz w:val="24"/>
          <w:szCs w:val="24"/>
        </w:rPr>
      </w:pPr>
      <w:r w:rsidRPr="00691961">
        <w:rPr>
          <w:color w:val="auto"/>
          <w:sz w:val="24"/>
          <w:szCs w:val="24"/>
        </w:rPr>
        <w:t xml:space="preserve">Na stronie </w:t>
      </w:r>
      <w:proofErr w:type="spellStart"/>
      <w:r w:rsidRPr="00691961">
        <w:rPr>
          <w:b/>
          <w:color w:val="auto"/>
          <w:sz w:val="24"/>
          <w:szCs w:val="24"/>
        </w:rPr>
        <w:t>Wn</w:t>
      </w:r>
      <w:proofErr w:type="spellEnd"/>
      <w:r w:rsidRPr="00691961">
        <w:rPr>
          <w:b/>
          <w:color w:val="auto"/>
          <w:sz w:val="24"/>
          <w:szCs w:val="24"/>
        </w:rPr>
        <w:t xml:space="preserve"> konta 223</w:t>
      </w:r>
      <w:r w:rsidRPr="00691961">
        <w:rPr>
          <w:color w:val="auto"/>
          <w:sz w:val="24"/>
          <w:szCs w:val="24"/>
        </w:rPr>
        <w:t xml:space="preserve"> ujmuje się środki przelane z rachunku budżetu na pokrycie wydatków jednostek budżetowych, w korespondencji z kontem 133. </w:t>
      </w:r>
    </w:p>
    <w:p w14:paraId="387F936A" w14:textId="77777777" w:rsidR="00AE0A74" w:rsidRPr="00691961" w:rsidRDefault="00AE0A74" w:rsidP="00AE0A74">
      <w:pPr>
        <w:pStyle w:val="Tekstpodstawowy1"/>
        <w:spacing w:line="240" w:lineRule="auto"/>
        <w:ind w:firstLine="0"/>
        <w:rPr>
          <w:color w:val="auto"/>
          <w:sz w:val="24"/>
          <w:szCs w:val="24"/>
        </w:rPr>
      </w:pPr>
      <w:r w:rsidRPr="00691961">
        <w:rPr>
          <w:color w:val="auto"/>
          <w:sz w:val="24"/>
          <w:szCs w:val="24"/>
        </w:rPr>
        <w:t xml:space="preserve">Na stronie </w:t>
      </w:r>
      <w:r w:rsidRPr="00691961">
        <w:rPr>
          <w:b/>
          <w:color w:val="auto"/>
          <w:sz w:val="24"/>
          <w:szCs w:val="24"/>
        </w:rPr>
        <w:t>Ma konta 223</w:t>
      </w:r>
      <w:r w:rsidRPr="00691961">
        <w:rPr>
          <w:color w:val="auto"/>
          <w:sz w:val="24"/>
          <w:szCs w:val="24"/>
        </w:rPr>
        <w:t xml:space="preserve"> ujmuje się wydatki dokonane przez jednostki budżetowe w wysokości wynikającej z okresowych sprawozdań tych jednostek, w korespondencji </w:t>
      </w:r>
      <w:r w:rsidR="00746D42" w:rsidRPr="00691961">
        <w:rPr>
          <w:color w:val="auto"/>
          <w:sz w:val="24"/>
          <w:szCs w:val="24"/>
        </w:rPr>
        <w:t xml:space="preserve">          </w:t>
      </w:r>
      <w:r w:rsidRPr="00691961">
        <w:rPr>
          <w:color w:val="auto"/>
          <w:sz w:val="24"/>
          <w:szCs w:val="24"/>
        </w:rPr>
        <w:t xml:space="preserve">z kontem 902. </w:t>
      </w:r>
    </w:p>
    <w:p w14:paraId="114709F3" w14:textId="77777777" w:rsidR="00AE0A74" w:rsidRPr="00691961" w:rsidRDefault="00AE0A74" w:rsidP="00AE0A74">
      <w:pPr>
        <w:pStyle w:val="Tekstpodstawowy1"/>
        <w:spacing w:line="240" w:lineRule="auto"/>
        <w:ind w:firstLine="0"/>
        <w:rPr>
          <w:color w:val="auto"/>
          <w:sz w:val="24"/>
          <w:szCs w:val="24"/>
        </w:rPr>
      </w:pPr>
      <w:r w:rsidRPr="00691961">
        <w:rPr>
          <w:color w:val="auto"/>
          <w:sz w:val="24"/>
          <w:szCs w:val="24"/>
        </w:rPr>
        <w:t xml:space="preserve">Ewidencję szczegółową do konta 223 prowadzi się w sposób umożliwiający ustalenie stanu rozliczeń z poszczególnymi jednostkami budżetowymi z tytułu przelanych na ich rachunki środków budżetowych, przeznaczonych na pokrycie realizowanych przez nie wydatków budżetowych. </w:t>
      </w:r>
    </w:p>
    <w:p w14:paraId="6D556AD8" w14:textId="77777777" w:rsidR="00AE0A74" w:rsidRPr="00691961" w:rsidRDefault="00AE0A74" w:rsidP="00AE0A74">
      <w:pPr>
        <w:pStyle w:val="Tekstpodstawowy1"/>
        <w:spacing w:line="240" w:lineRule="auto"/>
        <w:ind w:firstLine="0"/>
        <w:rPr>
          <w:color w:val="auto"/>
          <w:sz w:val="24"/>
          <w:szCs w:val="24"/>
        </w:rPr>
      </w:pPr>
      <w:r w:rsidRPr="00691961">
        <w:rPr>
          <w:color w:val="auto"/>
          <w:sz w:val="24"/>
          <w:szCs w:val="24"/>
        </w:rPr>
        <w:t xml:space="preserve">Saldo </w:t>
      </w:r>
      <w:proofErr w:type="spellStart"/>
      <w:r w:rsidRPr="00691961">
        <w:rPr>
          <w:color w:val="auto"/>
          <w:sz w:val="24"/>
          <w:szCs w:val="24"/>
        </w:rPr>
        <w:t>Wn</w:t>
      </w:r>
      <w:proofErr w:type="spellEnd"/>
      <w:r w:rsidRPr="00691961">
        <w:rPr>
          <w:color w:val="auto"/>
          <w:sz w:val="24"/>
          <w:szCs w:val="24"/>
        </w:rPr>
        <w:t xml:space="preserve"> konta 223 oznacza stan przelanych środków na rachunki bieżące jednostek budżetowych, lecz nie wykorzystanych na pokrycie wydatków budżetowych. </w:t>
      </w:r>
    </w:p>
    <w:p w14:paraId="00F0C9D2" w14:textId="77777777" w:rsidR="00AE0A74" w:rsidRPr="007F08F0" w:rsidRDefault="00AE0A74" w:rsidP="00AE0A74">
      <w:pPr>
        <w:pStyle w:val="Tekstpodstawowy1"/>
        <w:spacing w:line="240" w:lineRule="auto"/>
        <w:ind w:firstLine="0"/>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4606"/>
        <w:gridCol w:w="4606"/>
      </w:tblGrid>
      <w:tr w:rsidR="00AE0A74" w:rsidRPr="007F08F0" w14:paraId="36CD5066"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D9D9D9"/>
          </w:tcPr>
          <w:p w14:paraId="307B3FC0"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Konto 224</w:t>
            </w:r>
          </w:p>
        </w:tc>
        <w:tc>
          <w:tcPr>
            <w:tcW w:w="4606" w:type="dxa"/>
            <w:tcBorders>
              <w:top w:val="single" w:sz="4" w:space="0" w:color="auto"/>
              <w:left w:val="single" w:sz="4" w:space="0" w:color="auto"/>
              <w:bottom w:val="single" w:sz="4" w:space="0" w:color="auto"/>
              <w:right w:val="single" w:sz="4" w:space="0" w:color="auto"/>
            </w:tcBorders>
            <w:shd w:val="clear" w:color="auto" w:fill="D9D9D9"/>
          </w:tcPr>
          <w:p w14:paraId="03498704"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„Rozrachunki budżetu”</w:t>
            </w:r>
          </w:p>
        </w:tc>
      </w:tr>
    </w:tbl>
    <w:p w14:paraId="7D923421" w14:textId="77777777" w:rsidR="00AE0A74" w:rsidRPr="007F08F0" w:rsidRDefault="00AE0A74" w:rsidP="00AE0A74">
      <w:pPr>
        <w:pStyle w:val="Tekstpodstawowy1"/>
        <w:spacing w:line="240" w:lineRule="auto"/>
        <w:ind w:firstLine="0"/>
        <w:rPr>
          <w:color w:val="auto"/>
          <w:sz w:val="24"/>
          <w:szCs w:val="24"/>
        </w:rPr>
      </w:pPr>
    </w:p>
    <w:p w14:paraId="6CE6D1B1"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Konto 224</w:t>
      </w:r>
      <w:r w:rsidRPr="007F08F0">
        <w:rPr>
          <w:color w:val="auto"/>
          <w:sz w:val="24"/>
          <w:szCs w:val="24"/>
        </w:rPr>
        <w:t xml:space="preserve"> służy do ewidencji rozrachunków z innymi budżetami, a w szczególności: </w:t>
      </w:r>
    </w:p>
    <w:p w14:paraId="6E076F4E" w14:textId="77777777" w:rsidR="00AE0A74" w:rsidRPr="007F08F0" w:rsidRDefault="00AE0A74" w:rsidP="00AE0A74">
      <w:pPr>
        <w:pStyle w:val="w5"/>
        <w:spacing w:line="240" w:lineRule="auto"/>
        <w:rPr>
          <w:sz w:val="24"/>
          <w:szCs w:val="24"/>
        </w:rPr>
      </w:pPr>
      <w:r w:rsidRPr="007F08F0">
        <w:rPr>
          <w:b/>
          <w:sz w:val="24"/>
          <w:szCs w:val="24"/>
        </w:rPr>
        <w:t>1)</w:t>
      </w:r>
      <w:r w:rsidRPr="007F08F0">
        <w:rPr>
          <w:sz w:val="24"/>
          <w:szCs w:val="24"/>
        </w:rPr>
        <w:tab/>
        <w:t xml:space="preserve">rozliczeń dochodów budżetowych realizowanych przez urzędy skarbowe na rzecz budżetu, </w:t>
      </w:r>
    </w:p>
    <w:p w14:paraId="2E45F4DB" w14:textId="77777777" w:rsidR="00AE0A74" w:rsidRPr="007F08F0" w:rsidRDefault="00AE0A74" w:rsidP="00AE0A74">
      <w:pPr>
        <w:pStyle w:val="w5"/>
        <w:spacing w:line="240" w:lineRule="auto"/>
        <w:rPr>
          <w:sz w:val="24"/>
          <w:szCs w:val="24"/>
        </w:rPr>
      </w:pPr>
      <w:r w:rsidRPr="007F08F0">
        <w:rPr>
          <w:b/>
          <w:sz w:val="24"/>
          <w:szCs w:val="24"/>
        </w:rPr>
        <w:t>2)</w:t>
      </w:r>
      <w:r w:rsidRPr="007F08F0">
        <w:rPr>
          <w:sz w:val="24"/>
          <w:szCs w:val="24"/>
        </w:rPr>
        <w:tab/>
        <w:t xml:space="preserve">rozrachunków z tytułu udziałów w dochodach innych budżetów, </w:t>
      </w:r>
    </w:p>
    <w:p w14:paraId="4CCF303A" w14:textId="77777777" w:rsidR="00AE0A74" w:rsidRPr="007F08F0" w:rsidRDefault="00AE0A74" w:rsidP="00AE0A74">
      <w:pPr>
        <w:pStyle w:val="w5"/>
        <w:spacing w:line="240" w:lineRule="auto"/>
        <w:rPr>
          <w:sz w:val="24"/>
          <w:szCs w:val="24"/>
        </w:rPr>
      </w:pPr>
      <w:r w:rsidRPr="007F08F0">
        <w:rPr>
          <w:b/>
          <w:sz w:val="24"/>
          <w:szCs w:val="24"/>
        </w:rPr>
        <w:t>3)</w:t>
      </w:r>
      <w:r w:rsidRPr="007F08F0">
        <w:rPr>
          <w:sz w:val="24"/>
          <w:szCs w:val="24"/>
        </w:rPr>
        <w:tab/>
        <w:t xml:space="preserve">rozrachunków z tytułu dotacji i subwencji, </w:t>
      </w:r>
    </w:p>
    <w:p w14:paraId="437A0387" w14:textId="77777777" w:rsidR="00AE0A74" w:rsidRPr="007F08F0" w:rsidRDefault="00AE0A74" w:rsidP="00AE0A74">
      <w:pPr>
        <w:pStyle w:val="w5"/>
        <w:spacing w:line="240" w:lineRule="auto"/>
        <w:rPr>
          <w:sz w:val="24"/>
          <w:szCs w:val="24"/>
        </w:rPr>
      </w:pPr>
      <w:r w:rsidRPr="007F08F0">
        <w:rPr>
          <w:b/>
          <w:sz w:val="24"/>
          <w:szCs w:val="24"/>
        </w:rPr>
        <w:t>4)</w:t>
      </w:r>
      <w:r w:rsidRPr="007F08F0">
        <w:rPr>
          <w:sz w:val="24"/>
          <w:szCs w:val="24"/>
        </w:rPr>
        <w:tab/>
        <w:t xml:space="preserve">rozrachunków z tytułu dochodów pobranych na rzecz budżetu państwa. </w:t>
      </w:r>
    </w:p>
    <w:p w14:paraId="3AE61F72" w14:textId="5807AC9B"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Ewidencja szczegółowa do konta 224 powinna umożliwić ustalenie stanu należności </w:t>
      </w:r>
      <w:r w:rsidR="007F08F0">
        <w:rPr>
          <w:color w:val="auto"/>
          <w:sz w:val="24"/>
          <w:szCs w:val="24"/>
        </w:rPr>
        <w:t xml:space="preserve">                      </w:t>
      </w:r>
      <w:r w:rsidRPr="007F08F0">
        <w:rPr>
          <w:color w:val="auto"/>
          <w:sz w:val="24"/>
          <w:szCs w:val="24"/>
        </w:rPr>
        <w:t xml:space="preserve">i zobowiązań według poszczególnych tytułów oraz według poszczególnych budżetów. </w:t>
      </w:r>
    </w:p>
    <w:p w14:paraId="2951243E"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Konto 224  może wykazywać dwa salda. </w:t>
      </w:r>
    </w:p>
    <w:p w14:paraId="28E83179"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 xml:space="preserve">Saldo </w:t>
      </w:r>
      <w:proofErr w:type="spellStart"/>
      <w:r w:rsidRPr="007F08F0">
        <w:rPr>
          <w:b/>
          <w:color w:val="auto"/>
          <w:sz w:val="24"/>
          <w:szCs w:val="24"/>
        </w:rPr>
        <w:t>Wn</w:t>
      </w:r>
      <w:proofErr w:type="spellEnd"/>
      <w:r w:rsidRPr="007F08F0">
        <w:rPr>
          <w:color w:val="auto"/>
          <w:sz w:val="24"/>
          <w:szCs w:val="24"/>
        </w:rPr>
        <w:t xml:space="preserve"> konta 224 oznacza stan należności, a </w:t>
      </w:r>
      <w:r w:rsidRPr="007F08F0">
        <w:rPr>
          <w:b/>
          <w:color w:val="auto"/>
          <w:sz w:val="24"/>
          <w:szCs w:val="24"/>
        </w:rPr>
        <w:t>saldo Ma</w:t>
      </w:r>
      <w:r w:rsidRPr="007F08F0">
        <w:rPr>
          <w:color w:val="auto"/>
          <w:sz w:val="24"/>
          <w:szCs w:val="24"/>
        </w:rPr>
        <w:t xml:space="preserve"> konta 224 – stan zobowiązań budżetu z tytułu pozostałych rozrachunków. </w:t>
      </w:r>
    </w:p>
    <w:p w14:paraId="6EBEA55A" w14:textId="77777777" w:rsidR="00AE0A74" w:rsidRPr="007F08F0" w:rsidRDefault="00AE0A74" w:rsidP="00AE0A74">
      <w:pPr>
        <w:pStyle w:val="Tekstpodstawowy1"/>
        <w:spacing w:line="240" w:lineRule="auto"/>
        <w:ind w:firstLine="0"/>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04ED378D"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22DA68F4"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Konto 225</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2FF92AD7"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„Rozliczenie niewygasających wydatków”</w:t>
            </w:r>
          </w:p>
        </w:tc>
      </w:tr>
    </w:tbl>
    <w:p w14:paraId="1B78CD9A" w14:textId="77777777" w:rsidR="00AE0A74" w:rsidRPr="007F08F0" w:rsidRDefault="00AE0A74" w:rsidP="00AE0A74">
      <w:pPr>
        <w:pStyle w:val="Tekstpodstawowy1"/>
        <w:spacing w:line="240" w:lineRule="auto"/>
        <w:ind w:firstLine="0"/>
        <w:rPr>
          <w:b/>
          <w:color w:val="auto"/>
          <w:sz w:val="24"/>
          <w:szCs w:val="24"/>
        </w:rPr>
      </w:pPr>
    </w:p>
    <w:p w14:paraId="04745B53"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Konto 225</w:t>
      </w:r>
      <w:r w:rsidRPr="007F08F0">
        <w:rPr>
          <w:color w:val="auto"/>
          <w:sz w:val="24"/>
          <w:szCs w:val="24"/>
        </w:rPr>
        <w:t xml:space="preserve"> służy do ewidencji rozliczeń z jednostkami budżetowymi z tytułu zrealizowanych przez te jednostki niewygasających wydatków.</w:t>
      </w:r>
    </w:p>
    <w:p w14:paraId="7EE0327A"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Na stronie </w:t>
      </w:r>
      <w:proofErr w:type="spellStart"/>
      <w:r w:rsidRPr="007F08F0">
        <w:rPr>
          <w:b/>
          <w:color w:val="auto"/>
          <w:sz w:val="24"/>
          <w:szCs w:val="24"/>
        </w:rPr>
        <w:t>Wn</w:t>
      </w:r>
      <w:proofErr w:type="spellEnd"/>
      <w:r w:rsidRPr="007F08F0">
        <w:rPr>
          <w:b/>
          <w:color w:val="auto"/>
          <w:sz w:val="24"/>
          <w:szCs w:val="24"/>
        </w:rPr>
        <w:t xml:space="preserve"> konta 225</w:t>
      </w:r>
      <w:r w:rsidRPr="007F08F0">
        <w:rPr>
          <w:color w:val="auto"/>
          <w:sz w:val="24"/>
          <w:szCs w:val="24"/>
        </w:rPr>
        <w:t xml:space="preserve"> ewidencjonuje się środki przelane z rachunku budżetu na pokrycie niewygasających wydatków jednostek budżetowych.</w:t>
      </w:r>
    </w:p>
    <w:p w14:paraId="79FD5C6A" w14:textId="2561A30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Na stronie </w:t>
      </w:r>
      <w:r w:rsidRPr="007F08F0">
        <w:rPr>
          <w:b/>
          <w:color w:val="auto"/>
          <w:sz w:val="24"/>
          <w:szCs w:val="24"/>
        </w:rPr>
        <w:t>Ma konta 225</w:t>
      </w:r>
      <w:r w:rsidRPr="007F08F0">
        <w:rPr>
          <w:color w:val="auto"/>
          <w:sz w:val="24"/>
          <w:szCs w:val="24"/>
        </w:rPr>
        <w:t xml:space="preserve"> ujmuje się wydatki zrealizowane przez jednostki budżetowe</w:t>
      </w:r>
      <w:r w:rsidR="007F08F0">
        <w:rPr>
          <w:color w:val="auto"/>
          <w:sz w:val="24"/>
          <w:szCs w:val="24"/>
        </w:rPr>
        <w:t xml:space="preserve">                    </w:t>
      </w:r>
      <w:r w:rsidR="00794985" w:rsidRPr="007F08F0">
        <w:rPr>
          <w:color w:val="auto"/>
          <w:sz w:val="24"/>
          <w:szCs w:val="24"/>
        </w:rPr>
        <w:t xml:space="preserve"> w korespondencji z kontem 904,</w:t>
      </w:r>
      <w:r w:rsidRPr="007F08F0">
        <w:rPr>
          <w:color w:val="auto"/>
          <w:sz w:val="24"/>
          <w:szCs w:val="24"/>
        </w:rPr>
        <w:t xml:space="preserve"> oraz przelewy środków niewykorzystanych.</w:t>
      </w:r>
    </w:p>
    <w:p w14:paraId="07CF5682"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lastRenderedPageBreak/>
        <w:t>Ewidencja szczegółowa prowadzona do konta 225 powinna zapewnić możliwość ustalenia stanu rozliczeń z poszczególnymi jednostkami budżetowymi z tytułu przekazanych im środków na realizację niewygasających wydatków.</w:t>
      </w:r>
    </w:p>
    <w:p w14:paraId="3836606A" w14:textId="77777777" w:rsidR="00AE0A74" w:rsidRDefault="00AE0A74" w:rsidP="00AE0A74">
      <w:pPr>
        <w:pStyle w:val="Tekstpodstawowy1"/>
        <w:spacing w:line="240" w:lineRule="auto"/>
        <w:ind w:firstLine="0"/>
        <w:rPr>
          <w:color w:val="auto"/>
          <w:sz w:val="24"/>
          <w:szCs w:val="24"/>
        </w:rPr>
      </w:pPr>
      <w:r w:rsidRPr="007F08F0">
        <w:rPr>
          <w:color w:val="auto"/>
          <w:sz w:val="24"/>
          <w:szCs w:val="24"/>
        </w:rPr>
        <w:t xml:space="preserve">Konto 225 może wykazywać </w:t>
      </w:r>
      <w:r w:rsidRPr="007F08F0">
        <w:rPr>
          <w:b/>
          <w:color w:val="auto"/>
          <w:sz w:val="24"/>
          <w:szCs w:val="24"/>
        </w:rPr>
        <w:t xml:space="preserve">saldo </w:t>
      </w:r>
      <w:proofErr w:type="spellStart"/>
      <w:r w:rsidRPr="007F08F0">
        <w:rPr>
          <w:b/>
          <w:color w:val="auto"/>
          <w:sz w:val="24"/>
          <w:szCs w:val="24"/>
        </w:rPr>
        <w:t>Wn</w:t>
      </w:r>
      <w:proofErr w:type="spellEnd"/>
      <w:r w:rsidRPr="007F08F0">
        <w:rPr>
          <w:color w:val="auto"/>
          <w:sz w:val="24"/>
          <w:szCs w:val="24"/>
        </w:rPr>
        <w:t>, które oznacza stan nierozliczonych środków przekazanych jednostkom budżetowym na realizację niewygasających wydatków.</w:t>
      </w:r>
    </w:p>
    <w:p w14:paraId="503DC3AB" w14:textId="77777777" w:rsidR="00FA1322" w:rsidRPr="007F08F0" w:rsidRDefault="00FA1322" w:rsidP="00AE0A74">
      <w:pPr>
        <w:pStyle w:val="Tekstpodstawowy1"/>
        <w:spacing w:line="240" w:lineRule="auto"/>
        <w:ind w:firstLine="0"/>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1467EAFE"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5FA299DC"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Konto 240</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7BF58122"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„Pozostałe rozrachunki”</w:t>
            </w:r>
          </w:p>
        </w:tc>
      </w:tr>
    </w:tbl>
    <w:p w14:paraId="71AECCA4" w14:textId="77777777" w:rsidR="00AE0A74" w:rsidRPr="007F08F0" w:rsidRDefault="00AE0A74" w:rsidP="00AE0A74">
      <w:pPr>
        <w:pStyle w:val="Tekstpodstawowy1"/>
        <w:spacing w:line="240" w:lineRule="auto"/>
        <w:ind w:firstLine="0"/>
        <w:rPr>
          <w:color w:val="auto"/>
          <w:sz w:val="24"/>
          <w:szCs w:val="24"/>
        </w:rPr>
      </w:pPr>
    </w:p>
    <w:p w14:paraId="59ED9C86" w14:textId="789B6E2C"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Konto 240</w:t>
      </w:r>
      <w:r w:rsidRPr="007F08F0">
        <w:rPr>
          <w:color w:val="auto"/>
          <w:sz w:val="24"/>
          <w:szCs w:val="24"/>
        </w:rPr>
        <w:t xml:space="preserve"> służy do ewidencji innych rozrachunków związanych z realizacją budżetu, </w:t>
      </w:r>
      <w:r w:rsidR="007F08F0">
        <w:rPr>
          <w:color w:val="auto"/>
          <w:sz w:val="24"/>
          <w:szCs w:val="24"/>
        </w:rPr>
        <w:t xml:space="preserve">                   </w:t>
      </w:r>
      <w:r w:rsidRPr="007F08F0">
        <w:rPr>
          <w:color w:val="auto"/>
          <w:sz w:val="24"/>
          <w:szCs w:val="24"/>
        </w:rPr>
        <w:t xml:space="preserve">z wyjątkiem rozrachunków i rozliczeń ujmowanych na kontach 222, 223, 224, 225, 250, 260. </w:t>
      </w:r>
    </w:p>
    <w:p w14:paraId="0B9A9EB8"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Do konta 240 prowadzi się ewidencję analityczną umożliwiającą ustalenie stanu rozrachunków według poszczególnych tytułów oraz według kontrahentów. </w:t>
      </w:r>
    </w:p>
    <w:p w14:paraId="45C7AABF"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Konto 240 może wykazywać dwa salda. </w:t>
      </w:r>
    </w:p>
    <w:p w14:paraId="17EE3A2E" w14:textId="4C183D65"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Saldo </w:t>
      </w:r>
      <w:proofErr w:type="spellStart"/>
      <w:r w:rsidRPr="007F08F0">
        <w:rPr>
          <w:color w:val="auto"/>
          <w:sz w:val="24"/>
          <w:szCs w:val="24"/>
        </w:rPr>
        <w:t>Wn</w:t>
      </w:r>
      <w:proofErr w:type="spellEnd"/>
      <w:r w:rsidRPr="007F08F0">
        <w:rPr>
          <w:color w:val="auto"/>
          <w:sz w:val="24"/>
          <w:szCs w:val="24"/>
        </w:rPr>
        <w:t xml:space="preserve"> konta 240 oznacza stan należności, a saldo Ma konta 240 – stan zobowiązań </w:t>
      </w:r>
      <w:r w:rsidR="007F08F0">
        <w:rPr>
          <w:color w:val="auto"/>
          <w:sz w:val="24"/>
          <w:szCs w:val="24"/>
        </w:rPr>
        <w:t xml:space="preserve">                   </w:t>
      </w:r>
      <w:r w:rsidRPr="007F08F0">
        <w:rPr>
          <w:color w:val="auto"/>
          <w:sz w:val="24"/>
          <w:szCs w:val="24"/>
        </w:rPr>
        <w:t>z tytułu pozostałych rozrachunków. Salda nie podlegają kompensacie jeżeli dotyczą rożnych tytułów i różnych jednostek.</w:t>
      </w:r>
    </w:p>
    <w:p w14:paraId="293AB38E" w14:textId="77777777" w:rsidR="00AE0A74" w:rsidRPr="007F08F0" w:rsidRDefault="00AE0A74" w:rsidP="00AE0A74">
      <w:pPr>
        <w:pStyle w:val="Tekstpodstawowy1"/>
        <w:spacing w:line="240" w:lineRule="auto"/>
        <w:ind w:firstLine="0"/>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1B1B37E3"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4C0714F1"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Konto 250</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46BB50E5"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„Należności finansowe”</w:t>
            </w:r>
          </w:p>
        </w:tc>
      </w:tr>
    </w:tbl>
    <w:p w14:paraId="7E3BB902" w14:textId="77777777" w:rsidR="00AE0A74" w:rsidRPr="007F08F0" w:rsidRDefault="00AE0A74" w:rsidP="00AE0A74">
      <w:pPr>
        <w:pStyle w:val="Tekstpodstawowy1"/>
        <w:spacing w:line="240" w:lineRule="auto"/>
        <w:ind w:firstLine="0"/>
        <w:rPr>
          <w:color w:val="auto"/>
          <w:sz w:val="24"/>
          <w:szCs w:val="24"/>
        </w:rPr>
      </w:pPr>
    </w:p>
    <w:p w14:paraId="54356EBF"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Konto 250</w:t>
      </w:r>
      <w:r w:rsidRPr="007F08F0">
        <w:rPr>
          <w:color w:val="auto"/>
          <w:sz w:val="24"/>
          <w:szCs w:val="24"/>
        </w:rPr>
        <w:t xml:space="preserve"> służy do ewidencji należności zaliczanych do należności finansowych, a w szczególności z tytułu udzielonych pożyczek. </w:t>
      </w:r>
    </w:p>
    <w:p w14:paraId="20E67A51"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Na stronie </w:t>
      </w:r>
      <w:proofErr w:type="spellStart"/>
      <w:r w:rsidRPr="007F08F0">
        <w:rPr>
          <w:color w:val="auto"/>
          <w:sz w:val="24"/>
          <w:szCs w:val="24"/>
        </w:rPr>
        <w:t>Wn</w:t>
      </w:r>
      <w:proofErr w:type="spellEnd"/>
      <w:r w:rsidRPr="007F08F0">
        <w:rPr>
          <w:color w:val="auto"/>
          <w:sz w:val="24"/>
          <w:szCs w:val="24"/>
        </w:rPr>
        <w:t xml:space="preserve"> konta 250 ujmuje się powstanie i zwiększenie należności finansowych, a na stronie Ma – ich zmniejszenie. </w:t>
      </w:r>
    </w:p>
    <w:p w14:paraId="44EF429A"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Ewidencja szczegółowa prowadzona do konta 250 powinna zapewnić możliwość ustalenia stanu należności z poszczególnymi kontrahentami według tytułów należności. </w:t>
      </w:r>
    </w:p>
    <w:p w14:paraId="29DAEB3C" w14:textId="0132D0E4"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Konto 250 może wykazywać dwa salda. Saldo </w:t>
      </w:r>
      <w:proofErr w:type="spellStart"/>
      <w:r w:rsidRPr="007F08F0">
        <w:rPr>
          <w:color w:val="auto"/>
          <w:sz w:val="24"/>
          <w:szCs w:val="24"/>
        </w:rPr>
        <w:t>Wn</w:t>
      </w:r>
      <w:proofErr w:type="spellEnd"/>
      <w:r w:rsidRPr="007F08F0">
        <w:rPr>
          <w:color w:val="auto"/>
          <w:sz w:val="24"/>
          <w:szCs w:val="24"/>
        </w:rPr>
        <w:t xml:space="preserve"> oznacza stan należności finansowych, </w:t>
      </w:r>
      <w:r w:rsidR="007F08F0">
        <w:rPr>
          <w:color w:val="auto"/>
          <w:sz w:val="24"/>
          <w:szCs w:val="24"/>
        </w:rPr>
        <w:t xml:space="preserve">               </w:t>
      </w:r>
      <w:r w:rsidRPr="007F08F0">
        <w:rPr>
          <w:color w:val="auto"/>
          <w:sz w:val="24"/>
          <w:szCs w:val="24"/>
        </w:rPr>
        <w:t xml:space="preserve">a saldo Ma stan nadpłat z tytułu należności finansowych. </w:t>
      </w:r>
    </w:p>
    <w:p w14:paraId="4E7F15BE" w14:textId="77777777" w:rsidR="00AE0A74" w:rsidRPr="007F08F0" w:rsidRDefault="00AE0A74" w:rsidP="00AE0A74">
      <w:pPr>
        <w:pStyle w:val="Tekstpodstawowy1"/>
        <w:spacing w:line="240" w:lineRule="auto"/>
        <w:ind w:firstLine="0"/>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45D41BEB"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7C71F5A8"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Konto 260</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3AEA33DB"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„Zobowiązania finansowe”</w:t>
            </w:r>
          </w:p>
        </w:tc>
      </w:tr>
    </w:tbl>
    <w:p w14:paraId="753FEB85" w14:textId="77777777" w:rsidR="00AE0A74" w:rsidRPr="007F08F0" w:rsidRDefault="00AE0A74" w:rsidP="00AE0A74">
      <w:pPr>
        <w:pStyle w:val="Tekstpodstawowy1"/>
        <w:spacing w:line="240" w:lineRule="auto"/>
        <w:ind w:firstLine="0"/>
        <w:rPr>
          <w:color w:val="auto"/>
          <w:sz w:val="24"/>
          <w:szCs w:val="24"/>
        </w:rPr>
      </w:pPr>
    </w:p>
    <w:p w14:paraId="303B55C3" w14:textId="19D85C6F"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Konto 260 służy do ewidencji zobowiązań zaliczanych do zobowiązań finansowych, </w:t>
      </w:r>
      <w:r w:rsidR="007F08F0">
        <w:rPr>
          <w:color w:val="auto"/>
          <w:sz w:val="24"/>
          <w:szCs w:val="24"/>
        </w:rPr>
        <w:t xml:space="preserve">                        </w:t>
      </w:r>
      <w:r w:rsidRPr="007F08F0">
        <w:rPr>
          <w:color w:val="auto"/>
          <w:sz w:val="24"/>
          <w:szCs w:val="24"/>
        </w:rPr>
        <w:t>z wyjątkiem kredytów bankowych, a w szczególności z tytułu zaciągniętych pożyczek</w:t>
      </w:r>
      <w:r w:rsidR="007F08F0">
        <w:rPr>
          <w:color w:val="auto"/>
          <w:sz w:val="24"/>
          <w:szCs w:val="24"/>
        </w:rPr>
        <w:t xml:space="preserve">                    </w:t>
      </w:r>
      <w:r w:rsidRPr="007F08F0">
        <w:rPr>
          <w:color w:val="auto"/>
          <w:sz w:val="24"/>
          <w:szCs w:val="24"/>
        </w:rPr>
        <w:t xml:space="preserve"> i wyemitowanych instrumentów finansowych. </w:t>
      </w:r>
    </w:p>
    <w:p w14:paraId="6F55EAD6"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Na stronie </w:t>
      </w:r>
      <w:proofErr w:type="spellStart"/>
      <w:r w:rsidRPr="007F08F0">
        <w:rPr>
          <w:color w:val="auto"/>
          <w:sz w:val="24"/>
          <w:szCs w:val="24"/>
        </w:rPr>
        <w:t>Wn</w:t>
      </w:r>
      <w:proofErr w:type="spellEnd"/>
      <w:r w:rsidRPr="007F08F0">
        <w:rPr>
          <w:color w:val="auto"/>
          <w:sz w:val="24"/>
          <w:szCs w:val="24"/>
        </w:rPr>
        <w:t xml:space="preserve"> konta 260 ujmuje się wartość spłaconych zobowiązań finansowych, a na stronie Ma </w:t>
      </w:r>
      <w:r w:rsidRPr="007F08F0">
        <w:rPr>
          <w:color w:val="auto"/>
          <w:sz w:val="24"/>
          <w:szCs w:val="24"/>
        </w:rPr>
        <w:noBreakHyphen/>
        <w:t xml:space="preserve"> zaciągniętych zobowiązań finansowych. </w:t>
      </w:r>
    </w:p>
    <w:p w14:paraId="4E1EFB25"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Ewidencja szczegółowa prowadzona do konta 260 powinna zapewnić możliwość ustalenia stanu zobowiązań z poszczególnymi kontrahentami według tytułów zobowiązań. </w:t>
      </w:r>
    </w:p>
    <w:p w14:paraId="15958765"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Konto 260 może wykazywać dwa salda. Saldo </w:t>
      </w:r>
      <w:proofErr w:type="spellStart"/>
      <w:r w:rsidRPr="007F08F0">
        <w:rPr>
          <w:color w:val="auto"/>
          <w:sz w:val="24"/>
          <w:szCs w:val="24"/>
        </w:rPr>
        <w:t>Wn</w:t>
      </w:r>
      <w:proofErr w:type="spellEnd"/>
      <w:r w:rsidRPr="007F08F0">
        <w:rPr>
          <w:color w:val="auto"/>
          <w:sz w:val="24"/>
          <w:szCs w:val="24"/>
        </w:rPr>
        <w:t xml:space="preserve"> oznacza stan nadpłaconych zobowiązań finansowych, a saldo Ma – stan zaciągniętych zobowiązań finansowych. </w:t>
      </w:r>
    </w:p>
    <w:p w14:paraId="2477F613" w14:textId="77777777" w:rsidR="008A300B" w:rsidRPr="007F08F0" w:rsidRDefault="008A300B" w:rsidP="00AE0A74">
      <w:pPr>
        <w:pStyle w:val="Tekstpodstawowy1"/>
        <w:spacing w:line="240" w:lineRule="auto"/>
        <w:ind w:firstLine="0"/>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8A300B" w:rsidRPr="007F08F0" w14:paraId="670AA202" w14:textId="77777777" w:rsidTr="007102A2">
        <w:tc>
          <w:tcPr>
            <w:tcW w:w="4606" w:type="dxa"/>
            <w:tcBorders>
              <w:top w:val="single" w:sz="4" w:space="0" w:color="auto"/>
              <w:left w:val="single" w:sz="4" w:space="0" w:color="auto"/>
              <w:bottom w:val="single" w:sz="4" w:space="0" w:color="auto"/>
              <w:right w:val="single" w:sz="4" w:space="0" w:color="auto"/>
            </w:tcBorders>
            <w:shd w:val="clear" w:color="auto" w:fill="E0E0E0"/>
          </w:tcPr>
          <w:p w14:paraId="2927FC36" w14:textId="77777777" w:rsidR="008A300B" w:rsidRPr="007F08F0" w:rsidRDefault="008A300B" w:rsidP="008A300B">
            <w:pPr>
              <w:pStyle w:val="Tekstpodstawowy1"/>
              <w:spacing w:line="240" w:lineRule="auto"/>
              <w:ind w:firstLine="0"/>
              <w:jc w:val="center"/>
              <w:rPr>
                <w:b/>
                <w:color w:val="auto"/>
                <w:sz w:val="24"/>
                <w:szCs w:val="24"/>
              </w:rPr>
            </w:pPr>
            <w:r w:rsidRPr="007F08F0">
              <w:rPr>
                <w:b/>
                <w:color w:val="auto"/>
                <w:sz w:val="24"/>
                <w:szCs w:val="24"/>
              </w:rPr>
              <w:t>Konto 290</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7E037E21" w14:textId="77777777" w:rsidR="008A300B" w:rsidRPr="007F08F0" w:rsidRDefault="008A300B" w:rsidP="00FB099B">
            <w:pPr>
              <w:pStyle w:val="Tekstpodstawowy1"/>
              <w:spacing w:line="240" w:lineRule="auto"/>
              <w:ind w:firstLine="0"/>
              <w:jc w:val="center"/>
              <w:rPr>
                <w:b/>
                <w:color w:val="auto"/>
                <w:sz w:val="24"/>
                <w:szCs w:val="24"/>
              </w:rPr>
            </w:pPr>
            <w:r w:rsidRPr="007F08F0">
              <w:rPr>
                <w:b/>
                <w:color w:val="auto"/>
                <w:sz w:val="24"/>
                <w:szCs w:val="24"/>
              </w:rPr>
              <w:t>„Odpisy aktualizujące nale</w:t>
            </w:r>
            <w:r w:rsidR="00FB099B" w:rsidRPr="007F08F0">
              <w:rPr>
                <w:b/>
                <w:color w:val="auto"/>
                <w:sz w:val="24"/>
                <w:szCs w:val="24"/>
              </w:rPr>
              <w:t>ż</w:t>
            </w:r>
            <w:r w:rsidRPr="007F08F0">
              <w:rPr>
                <w:b/>
                <w:color w:val="auto"/>
                <w:sz w:val="24"/>
                <w:szCs w:val="24"/>
              </w:rPr>
              <w:t>no</w:t>
            </w:r>
            <w:r w:rsidR="00FB099B" w:rsidRPr="007F08F0">
              <w:rPr>
                <w:b/>
                <w:color w:val="auto"/>
                <w:sz w:val="24"/>
                <w:szCs w:val="24"/>
              </w:rPr>
              <w:t>ś</w:t>
            </w:r>
            <w:r w:rsidRPr="007F08F0">
              <w:rPr>
                <w:b/>
                <w:color w:val="auto"/>
                <w:sz w:val="24"/>
                <w:szCs w:val="24"/>
              </w:rPr>
              <w:t>ci”</w:t>
            </w:r>
          </w:p>
        </w:tc>
      </w:tr>
    </w:tbl>
    <w:p w14:paraId="1DF627D5" w14:textId="77777777" w:rsidR="008A300B" w:rsidRPr="007F08F0" w:rsidRDefault="008A300B" w:rsidP="008A300B">
      <w:pPr>
        <w:pStyle w:val="Tekstpodstawowy1"/>
        <w:spacing w:line="240" w:lineRule="auto"/>
        <w:ind w:firstLine="0"/>
        <w:rPr>
          <w:color w:val="auto"/>
          <w:sz w:val="24"/>
          <w:szCs w:val="24"/>
        </w:rPr>
      </w:pPr>
    </w:p>
    <w:p w14:paraId="0762C896" w14:textId="77777777" w:rsidR="008A300B" w:rsidRPr="007F08F0" w:rsidRDefault="008A300B" w:rsidP="00AE0A74">
      <w:pPr>
        <w:pStyle w:val="Tekstpodstawowy1"/>
        <w:spacing w:line="240" w:lineRule="auto"/>
        <w:ind w:firstLine="0"/>
        <w:rPr>
          <w:color w:val="auto"/>
          <w:sz w:val="24"/>
          <w:szCs w:val="24"/>
        </w:rPr>
      </w:pPr>
      <w:r w:rsidRPr="007F08F0">
        <w:rPr>
          <w:b/>
          <w:color w:val="auto"/>
          <w:sz w:val="24"/>
          <w:szCs w:val="24"/>
        </w:rPr>
        <w:t>Konto 290</w:t>
      </w:r>
      <w:r w:rsidRPr="007F08F0">
        <w:rPr>
          <w:color w:val="auto"/>
          <w:sz w:val="24"/>
          <w:szCs w:val="24"/>
        </w:rPr>
        <w:t xml:space="preserve"> </w:t>
      </w:r>
      <w:r w:rsidR="00E30749" w:rsidRPr="007F08F0">
        <w:rPr>
          <w:color w:val="auto"/>
          <w:sz w:val="24"/>
          <w:szCs w:val="24"/>
        </w:rPr>
        <w:t>s</w:t>
      </w:r>
      <w:r w:rsidR="00FB099B" w:rsidRPr="007F08F0">
        <w:rPr>
          <w:color w:val="auto"/>
          <w:sz w:val="24"/>
          <w:szCs w:val="24"/>
        </w:rPr>
        <w:t>ł</w:t>
      </w:r>
      <w:r w:rsidR="00E30749" w:rsidRPr="007F08F0">
        <w:rPr>
          <w:color w:val="auto"/>
          <w:sz w:val="24"/>
          <w:szCs w:val="24"/>
        </w:rPr>
        <w:t>u</w:t>
      </w:r>
      <w:r w:rsidR="00FB099B" w:rsidRPr="007F08F0">
        <w:rPr>
          <w:color w:val="auto"/>
          <w:sz w:val="24"/>
          <w:szCs w:val="24"/>
        </w:rPr>
        <w:t>ż</w:t>
      </w:r>
      <w:r w:rsidR="00E30749" w:rsidRPr="007F08F0">
        <w:rPr>
          <w:color w:val="auto"/>
          <w:sz w:val="24"/>
          <w:szCs w:val="24"/>
        </w:rPr>
        <w:t>y do ewidencji odpis</w:t>
      </w:r>
      <w:r w:rsidR="00FB099B" w:rsidRPr="007F08F0">
        <w:rPr>
          <w:color w:val="auto"/>
          <w:sz w:val="24"/>
          <w:szCs w:val="24"/>
        </w:rPr>
        <w:t>ó</w:t>
      </w:r>
      <w:r w:rsidR="00E30749" w:rsidRPr="007F08F0">
        <w:rPr>
          <w:color w:val="auto"/>
          <w:sz w:val="24"/>
          <w:szCs w:val="24"/>
        </w:rPr>
        <w:t>w aktualizujących należności. Na stronie</w:t>
      </w:r>
      <w:r w:rsidR="00FB099B" w:rsidRPr="007F08F0">
        <w:rPr>
          <w:color w:val="auto"/>
          <w:sz w:val="24"/>
          <w:szCs w:val="24"/>
        </w:rPr>
        <w:t xml:space="preserve"> </w:t>
      </w:r>
      <w:proofErr w:type="spellStart"/>
      <w:r w:rsidR="00E30749" w:rsidRPr="007F08F0">
        <w:rPr>
          <w:color w:val="auto"/>
          <w:sz w:val="24"/>
          <w:szCs w:val="24"/>
        </w:rPr>
        <w:t>Wn</w:t>
      </w:r>
      <w:proofErr w:type="spellEnd"/>
      <w:r w:rsidR="00E30749" w:rsidRPr="007F08F0">
        <w:rPr>
          <w:color w:val="auto"/>
          <w:sz w:val="24"/>
          <w:szCs w:val="24"/>
        </w:rPr>
        <w:t xml:space="preserve"> konta 290 ujmuje się zmniejszenie wartości odpis</w:t>
      </w:r>
      <w:r w:rsidR="00FB099B" w:rsidRPr="007F08F0">
        <w:rPr>
          <w:color w:val="auto"/>
          <w:sz w:val="24"/>
          <w:szCs w:val="24"/>
        </w:rPr>
        <w:t>ów</w:t>
      </w:r>
      <w:r w:rsidR="00E30749" w:rsidRPr="007F08F0">
        <w:rPr>
          <w:color w:val="auto"/>
          <w:sz w:val="24"/>
          <w:szCs w:val="24"/>
        </w:rPr>
        <w:t xml:space="preserve"> aktualizujących nale</w:t>
      </w:r>
      <w:r w:rsidR="00FB099B" w:rsidRPr="007F08F0">
        <w:rPr>
          <w:color w:val="auto"/>
          <w:sz w:val="24"/>
          <w:szCs w:val="24"/>
        </w:rPr>
        <w:t>ż</w:t>
      </w:r>
      <w:r w:rsidR="00E30749" w:rsidRPr="007F08F0">
        <w:rPr>
          <w:color w:val="auto"/>
          <w:sz w:val="24"/>
          <w:szCs w:val="24"/>
        </w:rPr>
        <w:t>no</w:t>
      </w:r>
      <w:r w:rsidR="00FB099B" w:rsidRPr="007F08F0">
        <w:rPr>
          <w:color w:val="auto"/>
          <w:sz w:val="24"/>
          <w:szCs w:val="24"/>
        </w:rPr>
        <w:t>ści, a na stronie Ma wartość odpisó</w:t>
      </w:r>
      <w:r w:rsidR="00E30749" w:rsidRPr="007F08F0">
        <w:rPr>
          <w:color w:val="auto"/>
          <w:sz w:val="24"/>
          <w:szCs w:val="24"/>
        </w:rPr>
        <w:t xml:space="preserve">w aktualizujących należności. </w:t>
      </w:r>
    </w:p>
    <w:p w14:paraId="73B5CA6D" w14:textId="77777777" w:rsidR="00AE0A74" w:rsidRPr="007F08F0" w:rsidRDefault="00AE0A74" w:rsidP="00AE0A74">
      <w:pPr>
        <w:pStyle w:val="Tekstpodstawowy1"/>
        <w:spacing w:line="240" w:lineRule="auto"/>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2763EA38"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2023B0AF"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Konto 901</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143DF16F"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„Dochody budżetu”</w:t>
            </w:r>
          </w:p>
        </w:tc>
      </w:tr>
    </w:tbl>
    <w:p w14:paraId="3F1D3757" w14:textId="77777777" w:rsidR="00AE0A74" w:rsidRPr="007F08F0" w:rsidRDefault="00AE0A74" w:rsidP="00AE0A74">
      <w:pPr>
        <w:pStyle w:val="Tekstpodstawowy1"/>
        <w:spacing w:line="240" w:lineRule="auto"/>
        <w:ind w:firstLine="0"/>
        <w:rPr>
          <w:color w:val="auto"/>
          <w:sz w:val="24"/>
          <w:szCs w:val="24"/>
        </w:rPr>
      </w:pPr>
    </w:p>
    <w:p w14:paraId="5EE0EC01"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Konto 901</w:t>
      </w:r>
      <w:r w:rsidRPr="007F08F0">
        <w:rPr>
          <w:color w:val="auto"/>
          <w:sz w:val="24"/>
          <w:szCs w:val="24"/>
        </w:rPr>
        <w:t xml:space="preserve"> służy do ewidencji osiągniętych dochodów budżetu. </w:t>
      </w:r>
    </w:p>
    <w:p w14:paraId="75CAD5AD"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 xml:space="preserve">Na stronie </w:t>
      </w:r>
      <w:proofErr w:type="spellStart"/>
      <w:r w:rsidRPr="007F08F0">
        <w:rPr>
          <w:b/>
          <w:color w:val="auto"/>
          <w:sz w:val="24"/>
          <w:szCs w:val="24"/>
        </w:rPr>
        <w:t>Wn</w:t>
      </w:r>
      <w:proofErr w:type="spellEnd"/>
      <w:r w:rsidRPr="007F08F0">
        <w:rPr>
          <w:b/>
          <w:color w:val="auto"/>
          <w:sz w:val="24"/>
          <w:szCs w:val="24"/>
        </w:rPr>
        <w:t xml:space="preserve"> konta 901</w:t>
      </w:r>
      <w:r w:rsidRPr="007F08F0">
        <w:rPr>
          <w:color w:val="auto"/>
          <w:sz w:val="24"/>
          <w:szCs w:val="24"/>
        </w:rPr>
        <w:t xml:space="preserve"> ujmuje się:</w:t>
      </w:r>
    </w:p>
    <w:p w14:paraId="01743C99"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lastRenderedPageBreak/>
        <w:t>1)</w:t>
      </w:r>
      <w:r w:rsidRPr="007F08F0">
        <w:rPr>
          <w:color w:val="auto"/>
          <w:sz w:val="24"/>
          <w:szCs w:val="24"/>
        </w:rPr>
        <w:t xml:space="preserve"> zwroty nadmiernie  i niesłusznie pobieranych dochodów budżetowych w korespondencji </w:t>
      </w:r>
      <w:r w:rsidR="00FB099B" w:rsidRPr="007F08F0">
        <w:rPr>
          <w:color w:val="auto"/>
          <w:sz w:val="24"/>
          <w:szCs w:val="24"/>
        </w:rPr>
        <w:t xml:space="preserve">   </w:t>
      </w:r>
      <w:r w:rsidRPr="007F08F0">
        <w:rPr>
          <w:color w:val="auto"/>
          <w:sz w:val="24"/>
          <w:szCs w:val="24"/>
        </w:rPr>
        <w:t>z kontem 133 lub kontami rozrachunkowymi.</w:t>
      </w:r>
    </w:p>
    <w:p w14:paraId="634558AD"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2)</w:t>
      </w:r>
      <w:r w:rsidRPr="007F08F0">
        <w:rPr>
          <w:color w:val="auto"/>
          <w:sz w:val="24"/>
          <w:szCs w:val="24"/>
        </w:rPr>
        <w:t xml:space="preserve"> przeniesione w końcu roku, sumy osiągniętych dochodów budżetu na konto 961</w:t>
      </w:r>
    </w:p>
    <w:p w14:paraId="7667CD4C"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Na stronie Ma</w:t>
      </w:r>
      <w:r w:rsidRPr="007F08F0">
        <w:rPr>
          <w:color w:val="auto"/>
          <w:sz w:val="24"/>
          <w:szCs w:val="24"/>
        </w:rPr>
        <w:t xml:space="preserve"> </w:t>
      </w:r>
      <w:r w:rsidRPr="007F08F0">
        <w:rPr>
          <w:b/>
          <w:color w:val="auto"/>
          <w:sz w:val="24"/>
          <w:szCs w:val="24"/>
        </w:rPr>
        <w:t>konta 901</w:t>
      </w:r>
      <w:r w:rsidRPr="007F08F0">
        <w:rPr>
          <w:color w:val="auto"/>
          <w:sz w:val="24"/>
          <w:szCs w:val="24"/>
        </w:rPr>
        <w:t xml:space="preserve"> ujmuje się dochody budżetu: </w:t>
      </w:r>
    </w:p>
    <w:p w14:paraId="073BC9DC" w14:textId="7495AD2C" w:rsidR="00AE0A74" w:rsidRPr="007F08F0" w:rsidRDefault="00AE0A74" w:rsidP="00AE0A74">
      <w:pPr>
        <w:pStyle w:val="w5"/>
        <w:spacing w:line="240" w:lineRule="auto"/>
        <w:rPr>
          <w:sz w:val="24"/>
          <w:szCs w:val="24"/>
        </w:rPr>
      </w:pPr>
      <w:r w:rsidRPr="007F08F0">
        <w:rPr>
          <w:b/>
          <w:sz w:val="24"/>
          <w:szCs w:val="24"/>
        </w:rPr>
        <w:t>1)</w:t>
      </w:r>
      <w:r w:rsidRPr="007F08F0">
        <w:rPr>
          <w:sz w:val="24"/>
          <w:szCs w:val="24"/>
        </w:rPr>
        <w:tab/>
        <w:t>na podstawie finansowych sprawozdań jednostek budżetowych, w korespondencji</w:t>
      </w:r>
      <w:r w:rsidR="007F08F0">
        <w:rPr>
          <w:sz w:val="24"/>
          <w:szCs w:val="24"/>
        </w:rPr>
        <w:t xml:space="preserve">                       </w:t>
      </w:r>
      <w:r w:rsidRPr="007F08F0">
        <w:rPr>
          <w:sz w:val="24"/>
          <w:szCs w:val="24"/>
        </w:rPr>
        <w:t xml:space="preserve">z kontem 222, </w:t>
      </w:r>
    </w:p>
    <w:p w14:paraId="1BBBAA1B" w14:textId="77777777" w:rsidR="00AE0A74" w:rsidRPr="007F08F0" w:rsidRDefault="00AE0A74" w:rsidP="00AE0A74">
      <w:pPr>
        <w:pStyle w:val="w5"/>
        <w:spacing w:line="240" w:lineRule="auto"/>
        <w:rPr>
          <w:sz w:val="24"/>
          <w:szCs w:val="24"/>
        </w:rPr>
      </w:pPr>
      <w:r w:rsidRPr="007F08F0">
        <w:rPr>
          <w:b/>
          <w:sz w:val="24"/>
          <w:szCs w:val="24"/>
        </w:rPr>
        <w:t>2)</w:t>
      </w:r>
      <w:r w:rsidRPr="007F08F0">
        <w:rPr>
          <w:sz w:val="24"/>
          <w:szCs w:val="24"/>
        </w:rPr>
        <w:tab/>
        <w:t xml:space="preserve">na podstawie sprawozdań innych organów, w korespondencji z kontem 224, </w:t>
      </w:r>
    </w:p>
    <w:p w14:paraId="09799598" w14:textId="1E53DD6A" w:rsidR="00AE0A74" w:rsidRPr="007F08F0" w:rsidRDefault="00AE0A74" w:rsidP="00AE0A74">
      <w:pPr>
        <w:pStyle w:val="w5"/>
        <w:spacing w:line="240" w:lineRule="auto"/>
        <w:rPr>
          <w:sz w:val="24"/>
          <w:szCs w:val="24"/>
        </w:rPr>
      </w:pPr>
      <w:r w:rsidRPr="007F08F0">
        <w:rPr>
          <w:b/>
          <w:sz w:val="24"/>
          <w:szCs w:val="24"/>
        </w:rPr>
        <w:t>3)</w:t>
      </w:r>
      <w:r w:rsidRPr="007F08F0">
        <w:rPr>
          <w:sz w:val="24"/>
          <w:szCs w:val="24"/>
        </w:rPr>
        <w:tab/>
        <w:t>inne dochody budżetowe, w szczególności subwencje i dotacje, w korespondencji</w:t>
      </w:r>
      <w:r w:rsidR="007F08F0">
        <w:rPr>
          <w:sz w:val="24"/>
          <w:szCs w:val="24"/>
        </w:rPr>
        <w:t xml:space="preserve">                           </w:t>
      </w:r>
      <w:r w:rsidRPr="007F08F0">
        <w:rPr>
          <w:sz w:val="24"/>
          <w:szCs w:val="24"/>
        </w:rPr>
        <w:t xml:space="preserve">z kontem 133, </w:t>
      </w:r>
    </w:p>
    <w:p w14:paraId="186C9C26" w14:textId="77777777" w:rsidR="00AE0A74" w:rsidRPr="007F08F0" w:rsidRDefault="00AE0A74" w:rsidP="00AE0A74">
      <w:pPr>
        <w:pStyle w:val="w5"/>
        <w:spacing w:line="240" w:lineRule="auto"/>
        <w:rPr>
          <w:sz w:val="24"/>
          <w:szCs w:val="24"/>
        </w:rPr>
      </w:pPr>
      <w:r w:rsidRPr="007F08F0">
        <w:rPr>
          <w:b/>
          <w:sz w:val="24"/>
          <w:szCs w:val="24"/>
        </w:rPr>
        <w:t>4)</w:t>
      </w:r>
      <w:r w:rsidRPr="007F08F0">
        <w:rPr>
          <w:sz w:val="24"/>
          <w:szCs w:val="24"/>
        </w:rPr>
        <w:tab/>
        <w:t xml:space="preserve">z tytułu rozrachunków z innymi budżetami za dany rok budżetowy, w korespondencji </w:t>
      </w:r>
      <w:r w:rsidR="00FB099B" w:rsidRPr="007F08F0">
        <w:rPr>
          <w:sz w:val="24"/>
          <w:szCs w:val="24"/>
        </w:rPr>
        <w:t xml:space="preserve">        </w:t>
      </w:r>
      <w:r w:rsidRPr="007F08F0">
        <w:rPr>
          <w:sz w:val="24"/>
          <w:szCs w:val="24"/>
        </w:rPr>
        <w:t xml:space="preserve">z kontem 224, </w:t>
      </w:r>
    </w:p>
    <w:p w14:paraId="19AF0C90" w14:textId="77777777" w:rsidR="00AE0A74" w:rsidRPr="007F08F0" w:rsidRDefault="00AE0A74" w:rsidP="00AE0A74">
      <w:pPr>
        <w:pStyle w:val="w5"/>
        <w:spacing w:line="240" w:lineRule="auto"/>
        <w:rPr>
          <w:sz w:val="24"/>
          <w:szCs w:val="24"/>
        </w:rPr>
      </w:pPr>
      <w:r w:rsidRPr="007F08F0">
        <w:rPr>
          <w:b/>
          <w:sz w:val="24"/>
          <w:szCs w:val="24"/>
        </w:rPr>
        <w:t>5)</w:t>
      </w:r>
      <w:r w:rsidRPr="007F08F0">
        <w:rPr>
          <w:sz w:val="24"/>
          <w:szCs w:val="24"/>
        </w:rPr>
        <w:tab/>
        <w:t xml:space="preserve">własne, w korespondencji z kontem 133. </w:t>
      </w:r>
    </w:p>
    <w:p w14:paraId="6B81B0F9"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Ewidencja szczegółowa do konta 901 powinna umożliwiać ustalenie stanu poszczególnych dochodów budżetu według podziałek klasyfikacji budżetowej. </w:t>
      </w:r>
    </w:p>
    <w:p w14:paraId="696F374B"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Saldo Ma konta 901 oznacza sumę osiągniętych dochodów budżetu za dany rok. </w:t>
      </w:r>
    </w:p>
    <w:p w14:paraId="6AA91561"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Pod datą ostatniego dnia roku budżetowego saldo konta 901 przenosi się na konto 961. </w:t>
      </w:r>
    </w:p>
    <w:p w14:paraId="73A621F9" w14:textId="77777777" w:rsidR="00AE0A74" w:rsidRPr="007F08F0" w:rsidRDefault="00AE0A74" w:rsidP="00AE0A74">
      <w:pPr>
        <w:pStyle w:val="Tekstpodstawowy1"/>
        <w:spacing w:line="240" w:lineRule="auto"/>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3C0AD0C4"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47723156"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Konto 902</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02DB8F08" w14:textId="77777777" w:rsidR="00AE0A74" w:rsidRPr="007F08F0" w:rsidRDefault="00AE0A74" w:rsidP="00F13882">
            <w:pPr>
              <w:pStyle w:val="Tekstpodstawowy1"/>
              <w:spacing w:line="240" w:lineRule="auto"/>
              <w:ind w:firstLine="0"/>
              <w:jc w:val="center"/>
              <w:rPr>
                <w:b/>
                <w:color w:val="auto"/>
                <w:sz w:val="24"/>
                <w:szCs w:val="24"/>
              </w:rPr>
            </w:pPr>
            <w:r w:rsidRPr="007F08F0">
              <w:rPr>
                <w:b/>
                <w:color w:val="auto"/>
                <w:sz w:val="24"/>
                <w:szCs w:val="24"/>
              </w:rPr>
              <w:t>„Wydatki budżetu”</w:t>
            </w:r>
          </w:p>
        </w:tc>
      </w:tr>
    </w:tbl>
    <w:p w14:paraId="05F7C527" w14:textId="77777777" w:rsidR="00AE0A74" w:rsidRPr="007F08F0" w:rsidRDefault="00AE0A74" w:rsidP="00AE0A74">
      <w:pPr>
        <w:pStyle w:val="Tekstpodstawowy1"/>
        <w:spacing w:line="240" w:lineRule="auto"/>
        <w:ind w:firstLine="0"/>
        <w:rPr>
          <w:color w:val="auto"/>
          <w:sz w:val="24"/>
          <w:szCs w:val="24"/>
        </w:rPr>
      </w:pPr>
    </w:p>
    <w:p w14:paraId="0D531A66"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Konto 902</w:t>
      </w:r>
      <w:r w:rsidRPr="007F08F0">
        <w:rPr>
          <w:color w:val="auto"/>
          <w:sz w:val="24"/>
          <w:szCs w:val="24"/>
        </w:rPr>
        <w:t xml:space="preserve"> służy do ewidencji dokonanych wydatków budżetowych budżetu. </w:t>
      </w:r>
    </w:p>
    <w:p w14:paraId="48287B7E"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 xml:space="preserve">Na stronie </w:t>
      </w:r>
      <w:proofErr w:type="spellStart"/>
      <w:r w:rsidRPr="007F08F0">
        <w:rPr>
          <w:b/>
          <w:color w:val="auto"/>
          <w:sz w:val="24"/>
          <w:szCs w:val="24"/>
        </w:rPr>
        <w:t>Wn</w:t>
      </w:r>
      <w:proofErr w:type="spellEnd"/>
      <w:r w:rsidRPr="007F08F0">
        <w:rPr>
          <w:b/>
          <w:color w:val="auto"/>
          <w:sz w:val="24"/>
          <w:szCs w:val="24"/>
        </w:rPr>
        <w:t xml:space="preserve"> konta 902 </w:t>
      </w:r>
      <w:r w:rsidRPr="007F08F0">
        <w:rPr>
          <w:color w:val="auto"/>
          <w:sz w:val="24"/>
          <w:szCs w:val="24"/>
        </w:rPr>
        <w:t xml:space="preserve">ujmuje się wydatki: </w:t>
      </w:r>
    </w:p>
    <w:p w14:paraId="541672B4" w14:textId="529E137C" w:rsidR="00AE0A74" w:rsidRPr="007F08F0" w:rsidRDefault="00AE0A74" w:rsidP="00AE0A74">
      <w:pPr>
        <w:pStyle w:val="w5"/>
        <w:spacing w:line="240" w:lineRule="auto"/>
        <w:rPr>
          <w:sz w:val="24"/>
          <w:szCs w:val="24"/>
        </w:rPr>
      </w:pPr>
      <w:r w:rsidRPr="007F08F0">
        <w:rPr>
          <w:b/>
          <w:sz w:val="24"/>
          <w:szCs w:val="24"/>
        </w:rPr>
        <w:t>1)</w:t>
      </w:r>
      <w:r w:rsidRPr="007F08F0">
        <w:rPr>
          <w:sz w:val="24"/>
          <w:szCs w:val="24"/>
        </w:rPr>
        <w:tab/>
        <w:t xml:space="preserve">jednostek budżetowych na podstawie ich sprawozdań finansowych, w korespondencji </w:t>
      </w:r>
      <w:r w:rsidR="007F08F0">
        <w:rPr>
          <w:sz w:val="24"/>
          <w:szCs w:val="24"/>
        </w:rPr>
        <w:t xml:space="preserve">                 </w:t>
      </w:r>
      <w:r w:rsidRPr="007F08F0">
        <w:rPr>
          <w:sz w:val="24"/>
          <w:szCs w:val="24"/>
        </w:rPr>
        <w:t xml:space="preserve">z kontem 223, </w:t>
      </w:r>
    </w:p>
    <w:p w14:paraId="7C3B4CBD" w14:textId="77777777" w:rsidR="00AE0A74" w:rsidRPr="007F08F0" w:rsidRDefault="00AE0A74" w:rsidP="00AE0A74">
      <w:pPr>
        <w:pStyle w:val="w5"/>
        <w:spacing w:line="240" w:lineRule="auto"/>
        <w:rPr>
          <w:sz w:val="24"/>
          <w:szCs w:val="24"/>
        </w:rPr>
      </w:pPr>
      <w:r w:rsidRPr="007F08F0">
        <w:rPr>
          <w:b/>
          <w:sz w:val="24"/>
          <w:szCs w:val="24"/>
        </w:rPr>
        <w:t>2)</w:t>
      </w:r>
      <w:r w:rsidRPr="007F08F0">
        <w:rPr>
          <w:sz w:val="24"/>
          <w:szCs w:val="24"/>
        </w:rPr>
        <w:tab/>
        <w:t xml:space="preserve">z tytułu rozrachunków z innymi budżetami, w korespondencji z kontem 224, </w:t>
      </w:r>
    </w:p>
    <w:p w14:paraId="09FBD757" w14:textId="77777777" w:rsidR="00AE0A74" w:rsidRPr="007F08F0" w:rsidRDefault="00AE0A74" w:rsidP="00AE0A74">
      <w:pPr>
        <w:pStyle w:val="w5"/>
        <w:spacing w:line="240" w:lineRule="auto"/>
        <w:rPr>
          <w:sz w:val="24"/>
          <w:szCs w:val="24"/>
        </w:rPr>
      </w:pPr>
      <w:r w:rsidRPr="007F08F0">
        <w:rPr>
          <w:b/>
          <w:sz w:val="24"/>
          <w:szCs w:val="24"/>
        </w:rPr>
        <w:t>3)</w:t>
      </w:r>
      <w:r w:rsidRPr="007F08F0">
        <w:rPr>
          <w:sz w:val="24"/>
          <w:szCs w:val="24"/>
        </w:rPr>
        <w:tab/>
        <w:t xml:space="preserve">własne, w korespondencji z kontem 133. </w:t>
      </w:r>
    </w:p>
    <w:p w14:paraId="7AB0A35E" w14:textId="77777777" w:rsidR="007F08F0" w:rsidRDefault="00AE0A74" w:rsidP="007F08F0">
      <w:pPr>
        <w:pStyle w:val="w5"/>
        <w:spacing w:line="240" w:lineRule="auto"/>
        <w:rPr>
          <w:sz w:val="24"/>
          <w:szCs w:val="24"/>
        </w:rPr>
      </w:pPr>
      <w:r w:rsidRPr="007F08F0">
        <w:rPr>
          <w:b/>
          <w:sz w:val="24"/>
          <w:szCs w:val="24"/>
        </w:rPr>
        <w:t>Na stronie Ma konta 902</w:t>
      </w:r>
      <w:r w:rsidRPr="007F08F0">
        <w:rPr>
          <w:sz w:val="24"/>
          <w:szCs w:val="24"/>
        </w:rPr>
        <w:t xml:space="preserve"> ujmuje się przeniesienie, w końcu roku, sumy dokonanych</w:t>
      </w:r>
    </w:p>
    <w:p w14:paraId="71843F98" w14:textId="445B3943" w:rsidR="00AE0A74" w:rsidRPr="007F08F0" w:rsidRDefault="00AE0A74" w:rsidP="007F08F0">
      <w:pPr>
        <w:pStyle w:val="w5"/>
        <w:spacing w:line="240" w:lineRule="auto"/>
        <w:rPr>
          <w:sz w:val="24"/>
          <w:szCs w:val="24"/>
        </w:rPr>
      </w:pPr>
      <w:r w:rsidRPr="007F08F0">
        <w:rPr>
          <w:sz w:val="24"/>
          <w:szCs w:val="24"/>
        </w:rPr>
        <w:t>wydatków</w:t>
      </w:r>
      <w:r w:rsidR="007F08F0">
        <w:rPr>
          <w:sz w:val="24"/>
          <w:szCs w:val="24"/>
        </w:rPr>
        <w:t xml:space="preserve"> </w:t>
      </w:r>
      <w:r w:rsidRPr="007F08F0">
        <w:rPr>
          <w:sz w:val="24"/>
          <w:szCs w:val="24"/>
        </w:rPr>
        <w:t xml:space="preserve">budżetowych na konto 961. </w:t>
      </w:r>
    </w:p>
    <w:p w14:paraId="79889823" w14:textId="77777777" w:rsidR="00AE0A74" w:rsidRPr="007F08F0" w:rsidRDefault="00AE0A74" w:rsidP="007F08F0">
      <w:pPr>
        <w:pStyle w:val="w5"/>
        <w:tabs>
          <w:tab w:val="left" w:pos="142"/>
        </w:tabs>
        <w:spacing w:line="240" w:lineRule="auto"/>
        <w:ind w:left="0" w:firstLine="0"/>
        <w:rPr>
          <w:sz w:val="24"/>
          <w:szCs w:val="24"/>
        </w:rPr>
      </w:pPr>
      <w:r w:rsidRPr="007F08F0">
        <w:rPr>
          <w:sz w:val="24"/>
          <w:szCs w:val="24"/>
        </w:rPr>
        <w:t xml:space="preserve">Ewidencja szczegółowa do konta 902 powinna umożliwiać ustalenie stanu poszczególnych wydatków budżetu według podziałek klasyfikacji. </w:t>
      </w:r>
    </w:p>
    <w:p w14:paraId="0841628A" w14:textId="77777777" w:rsidR="00AE0A74" w:rsidRPr="007F08F0" w:rsidRDefault="00AE0A74" w:rsidP="007F08F0">
      <w:pPr>
        <w:pStyle w:val="Tekstpodstawowy1"/>
        <w:tabs>
          <w:tab w:val="left" w:pos="142"/>
        </w:tabs>
        <w:spacing w:line="240" w:lineRule="auto"/>
        <w:ind w:firstLine="0"/>
        <w:rPr>
          <w:color w:val="auto"/>
          <w:sz w:val="24"/>
          <w:szCs w:val="24"/>
        </w:rPr>
      </w:pPr>
      <w:r w:rsidRPr="007F08F0">
        <w:rPr>
          <w:color w:val="auto"/>
          <w:sz w:val="24"/>
          <w:szCs w:val="24"/>
        </w:rPr>
        <w:t xml:space="preserve">Saldo </w:t>
      </w:r>
      <w:proofErr w:type="spellStart"/>
      <w:r w:rsidRPr="007F08F0">
        <w:rPr>
          <w:color w:val="auto"/>
          <w:sz w:val="24"/>
          <w:szCs w:val="24"/>
        </w:rPr>
        <w:t>Wn</w:t>
      </w:r>
      <w:proofErr w:type="spellEnd"/>
      <w:r w:rsidRPr="007F08F0">
        <w:rPr>
          <w:color w:val="auto"/>
          <w:sz w:val="24"/>
          <w:szCs w:val="24"/>
        </w:rPr>
        <w:t xml:space="preserve"> konta 902 oznacza sumę dokonanych wydatków budżetu za dany rok. </w:t>
      </w:r>
    </w:p>
    <w:p w14:paraId="4F6E0A4B" w14:textId="77777777" w:rsidR="00AE0A74" w:rsidRPr="007F08F0" w:rsidRDefault="00AE0A74" w:rsidP="007F08F0">
      <w:pPr>
        <w:pStyle w:val="Tekstpodstawowy1"/>
        <w:tabs>
          <w:tab w:val="left" w:pos="142"/>
        </w:tabs>
        <w:spacing w:line="240" w:lineRule="auto"/>
        <w:ind w:firstLine="0"/>
        <w:rPr>
          <w:color w:val="auto"/>
          <w:sz w:val="24"/>
          <w:szCs w:val="24"/>
        </w:rPr>
      </w:pPr>
      <w:r w:rsidRPr="007F08F0">
        <w:rPr>
          <w:color w:val="auto"/>
          <w:sz w:val="24"/>
          <w:szCs w:val="24"/>
        </w:rPr>
        <w:t xml:space="preserve">Pod datą ostatniego dnia roku budżetowego saldo konta 902 przenosi się na konto 961. </w:t>
      </w:r>
    </w:p>
    <w:p w14:paraId="4B8DC7FF" w14:textId="77777777" w:rsidR="00AE0A74" w:rsidRPr="007F08F0" w:rsidRDefault="00AE0A74" w:rsidP="007F08F0">
      <w:pPr>
        <w:pStyle w:val="Tekstpodstawowy1"/>
        <w:tabs>
          <w:tab w:val="left" w:pos="142"/>
        </w:tabs>
        <w:spacing w:line="240" w:lineRule="auto"/>
        <w:ind w:firstLine="0"/>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2DFF6162"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193E58EE" w14:textId="77777777" w:rsidR="00AE0A74" w:rsidRPr="007F08F0" w:rsidRDefault="00AE0A74" w:rsidP="00F13882">
            <w:pPr>
              <w:pStyle w:val="Tekstpodstawowy1"/>
              <w:tabs>
                <w:tab w:val="left" w:pos="142"/>
              </w:tabs>
              <w:spacing w:line="240" w:lineRule="auto"/>
              <w:ind w:firstLine="0"/>
              <w:jc w:val="center"/>
              <w:rPr>
                <w:b/>
                <w:color w:val="auto"/>
                <w:sz w:val="24"/>
                <w:szCs w:val="24"/>
              </w:rPr>
            </w:pPr>
            <w:r w:rsidRPr="007F08F0">
              <w:rPr>
                <w:b/>
                <w:color w:val="auto"/>
                <w:sz w:val="24"/>
                <w:szCs w:val="24"/>
              </w:rPr>
              <w:t>Konto 903</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07E66D65" w14:textId="77777777" w:rsidR="00AE0A74" w:rsidRPr="007F08F0" w:rsidRDefault="00AE0A74" w:rsidP="00F13882">
            <w:pPr>
              <w:pStyle w:val="Tekstpodstawowy1"/>
              <w:tabs>
                <w:tab w:val="left" w:pos="142"/>
              </w:tabs>
              <w:spacing w:line="240" w:lineRule="auto"/>
              <w:ind w:firstLine="0"/>
              <w:jc w:val="center"/>
              <w:rPr>
                <w:b/>
                <w:color w:val="auto"/>
                <w:sz w:val="24"/>
                <w:szCs w:val="24"/>
              </w:rPr>
            </w:pPr>
            <w:r w:rsidRPr="007F08F0">
              <w:rPr>
                <w:b/>
                <w:color w:val="auto"/>
                <w:sz w:val="24"/>
                <w:szCs w:val="24"/>
              </w:rPr>
              <w:t>„Niewykonane wydatki”</w:t>
            </w:r>
          </w:p>
        </w:tc>
      </w:tr>
    </w:tbl>
    <w:p w14:paraId="3947AE17" w14:textId="77777777" w:rsidR="00AE0A74" w:rsidRPr="007F08F0" w:rsidRDefault="00AE0A74" w:rsidP="00AE0A74">
      <w:pPr>
        <w:pStyle w:val="Tekstpodstawowy1"/>
        <w:tabs>
          <w:tab w:val="left" w:pos="142"/>
        </w:tabs>
        <w:spacing w:line="240" w:lineRule="auto"/>
        <w:ind w:firstLine="0"/>
        <w:rPr>
          <w:b/>
          <w:color w:val="auto"/>
          <w:sz w:val="24"/>
          <w:szCs w:val="24"/>
        </w:rPr>
      </w:pPr>
    </w:p>
    <w:p w14:paraId="0DEE78C2" w14:textId="6D92295D" w:rsidR="00AE0A74" w:rsidRPr="007F08F0" w:rsidRDefault="00AE0A74" w:rsidP="00AE0A74">
      <w:pPr>
        <w:pStyle w:val="Tekstpodstawowy1"/>
        <w:tabs>
          <w:tab w:val="left" w:pos="142"/>
        </w:tabs>
        <w:spacing w:line="240" w:lineRule="auto"/>
        <w:ind w:firstLine="0"/>
        <w:rPr>
          <w:color w:val="auto"/>
          <w:sz w:val="24"/>
          <w:szCs w:val="24"/>
        </w:rPr>
      </w:pPr>
      <w:r w:rsidRPr="007F08F0">
        <w:rPr>
          <w:b/>
          <w:color w:val="auto"/>
          <w:sz w:val="24"/>
          <w:szCs w:val="24"/>
        </w:rPr>
        <w:t>Konto</w:t>
      </w:r>
      <w:r w:rsidR="00670823" w:rsidRPr="007F08F0">
        <w:rPr>
          <w:b/>
          <w:color w:val="auto"/>
          <w:sz w:val="24"/>
          <w:szCs w:val="24"/>
        </w:rPr>
        <w:t xml:space="preserve"> 903</w:t>
      </w:r>
      <w:r w:rsidRPr="007F08F0">
        <w:rPr>
          <w:color w:val="auto"/>
          <w:sz w:val="24"/>
          <w:szCs w:val="24"/>
        </w:rPr>
        <w:t xml:space="preserve"> służy do ewidencji niewykonanych wydatków zatwierdzonych do realizacji </w:t>
      </w:r>
      <w:r w:rsidR="007F08F0">
        <w:rPr>
          <w:color w:val="auto"/>
          <w:sz w:val="24"/>
          <w:szCs w:val="24"/>
        </w:rPr>
        <w:t xml:space="preserve">                  </w:t>
      </w:r>
      <w:r w:rsidRPr="007F08F0">
        <w:rPr>
          <w:color w:val="auto"/>
          <w:sz w:val="24"/>
          <w:szCs w:val="24"/>
        </w:rPr>
        <w:t>w latach następnych.</w:t>
      </w:r>
    </w:p>
    <w:p w14:paraId="109B5A22" w14:textId="77777777" w:rsidR="00AE0A74" w:rsidRPr="007F08F0" w:rsidRDefault="00AE0A74" w:rsidP="00AE0A74">
      <w:pPr>
        <w:pStyle w:val="Tekstpodstawowy1"/>
        <w:tabs>
          <w:tab w:val="left" w:pos="142"/>
        </w:tabs>
        <w:spacing w:line="240" w:lineRule="auto"/>
        <w:ind w:firstLine="0"/>
        <w:rPr>
          <w:color w:val="auto"/>
          <w:sz w:val="24"/>
          <w:szCs w:val="24"/>
        </w:rPr>
      </w:pPr>
      <w:r w:rsidRPr="007F08F0">
        <w:rPr>
          <w:color w:val="auto"/>
          <w:sz w:val="24"/>
          <w:szCs w:val="24"/>
        </w:rPr>
        <w:t xml:space="preserve">Na stronie </w:t>
      </w:r>
      <w:proofErr w:type="spellStart"/>
      <w:r w:rsidRPr="007F08F0">
        <w:rPr>
          <w:color w:val="auto"/>
          <w:sz w:val="24"/>
          <w:szCs w:val="24"/>
        </w:rPr>
        <w:t>Wn</w:t>
      </w:r>
      <w:proofErr w:type="spellEnd"/>
      <w:r w:rsidRPr="007F08F0">
        <w:rPr>
          <w:color w:val="auto"/>
          <w:sz w:val="24"/>
          <w:szCs w:val="24"/>
        </w:rPr>
        <w:t xml:space="preserve"> konta 903 ujmuje się wartość niewykonanych wydatków zatwierdzonych do realizacji w latach następnych w korespondencji z kontem 904. Pod datą ostatniego dnia roku budżetowego saldo konta 903 przenosi się na konto 961.</w:t>
      </w:r>
    </w:p>
    <w:p w14:paraId="32DD91E9" w14:textId="77777777" w:rsidR="00AE0A74" w:rsidRPr="007F08F0" w:rsidRDefault="00AE0A74" w:rsidP="00AE0A74">
      <w:pPr>
        <w:pStyle w:val="Tekstpodstawowy1"/>
        <w:tabs>
          <w:tab w:val="left" w:pos="142"/>
        </w:tabs>
        <w:spacing w:line="240" w:lineRule="auto"/>
        <w:ind w:firstLine="0"/>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786E4727"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79335D06" w14:textId="77777777" w:rsidR="00AE0A74" w:rsidRPr="007F08F0" w:rsidRDefault="00AE0A74" w:rsidP="00F13882">
            <w:pPr>
              <w:pStyle w:val="Tekstpodstawowy1"/>
              <w:tabs>
                <w:tab w:val="left" w:pos="142"/>
              </w:tabs>
              <w:spacing w:line="240" w:lineRule="auto"/>
              <w:ind w:firstLine="0"/>
              <w:jc w:val="center"/>
              <w:rPr>
                <w:b/>
                <w:color w:val="auto"/>
                <w:sz w:val="24"/>
                <w:szCs w:val="24"/>
              </w:rPr>
            </w:pPr>
            <w:r w:rsidRPr="007F08F0">
              <w:rPr>
                <w:b/>
                <w:color w:val="auto"/>
                <w:sz w:val="24"/>
                <w:szCs w:val="24"/>
              </w:rPr>
              <w:t>Konto 904</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4284B706" w14:textId="77777777" w:rsidR="00AE0A74" w:rsidRPr="007F08F0" w:rsidRDefault="00AE0A74" w:rsidP="00F13882">
            <w:pPr>
              <w:pStyle w:val="Tekstpodstawowy1"/>
              <w:tabs>
                <w:tab w:val="left" w:pos="142"/>
              </w:tabs>
              <w:spacing w:line="240" w:lineRule="auto"/>
              <w:ind w:firstLine="0"/>
              <w:jc w:val="center"/>
              <w:rPr>
                <w:b/>
                <w:color w:val="auto"/>
                <w:sz w:val="24"/>
                <w:szCs w:val="24"/>
              </w:rPr>
            </w:pPr>
            <w:r w:rsidRPr="007F08F0">
              <w:rPr>
                <w:b/>
                <w:color w:val="auto"/>
                <w:sz w:val="24"/>
                <w:szCs w:val="24"/>
              </w:rPr>
              <w:t>„Niewygasające wydatki”</w:t>
            </w:r>
          </w:p>
        </w:tc>
      </w:tr>
    </w:tbl>
    <w:p w14:paraId="39ACAB8A" w14:textId="77777777" w:rsidR="00AE0A74" w:rsidRPr="007F08F0" w:rsidRDefault="00AE0A74" w:rsidP="00AE0A74">
      <w:pPr>
        <w:pStyle w:val="Tekstpodstawowy1"/>
        <w:tabs>
          <w:tab w:val="left" w:pos="142"/>
        </w:tabs>
        <w:spacing w:line="240" w:lineRule="auto"/>
        <w:ind w:firstLine="0"/>
        <w:rPr>
          <w:color w:val="auto"/>
          <w:sz w:val="24"/>
          <w:szCs w:val="24"/>
        </w:rPr>
      </w:pPr>
    </w:p>
    <w:p w14:paraId="303D9717" w14:textId="77777777" w:rsidR="00AE0A74" w:rsidRPr="007F08F0" w:rsidRDefault="00AE0A74" w:rsidP="00FB099B">
      <w:pPr>
        <w:pStyle w:val="Tekstpodstawowy1"/>
        <w:tabs>
          <w:tab w:val="left" w:pos="142"/>
        </w:tabs>
        <w:spacing w:line="240" w:lineRule="auto"/>
        <w:ind w:firstLine="0"/>
        <w:rPr>
          <w:color w:val="auto"/>
          <w:sz w:val="24"/>
          <w:szCs w:val="24"/>
        </w:rPr>
      </w:pPr>
      <w:r w:rsidRPr="007F08F0">
        <w:rPr>
          <w:b/>
          <w:color w:val="auto"/>
          <w:sz w:val="24"/>
          <w:szCs w:val="24"/>
        </w:rPr>
        <w:t>Konto 904</w:t>
      </w:r>
      <w:r w:rsidRPr="007F08F0">
        <w:rPr>
          <w:color w:val="auto"/>
          <w:sz w:val="24"/>
          <w:szCs w:val="24"/>
        </w:rPr>
        <w:t xml:space="preserve"> służy do ewidencji niewygasających wydatków. </w:t>
      </w:r>
    </w:p>
    <w:p w14:paraId="45DA0B8C" w14:textId="77777777" w:rsidR="00AE0A74" w:rsidRPr="007F08F0" w:rsidRDefault="00AE0A74" w:rsidP="00FB099B">
      <w:pPr>
        <w:pStyle w:val="Tekstpodstawowy1"/>
        <w:tabs>
          <w:tab w:val="left" w:pos="142"/>
        </w:tabs>
        <w:spacing w:line="240" w:lineRule="auto"/>
        <w:ind w:firstLine="0"/>
        <w:rPr>
          <w:color w:val="auto"/>
          <w:sz w:val="24"/>
          <w:szCs w:val="24"/>
        </w:rPr>
      </w:pPr>
      <w:r w:rsidRPr="007F08F0">
        <w:rPr>
          <w:color w:val="auto"/>
          <w:sz w:val="24"/>
          <w:szCs w:val="24"/>
        </w:rPr>
        <w:t xml:space="preserve">Na stronie </w:t>
      </w:r>
      <w:proofErr w:type="spellStart"/>
      <w:r w:rsidRPr="007F08F0">
        <w:rPr>
          <w:color w:val="auto"/>
          <w:sz w:val="24"/>
          <w:szCs w:val="24"/>
        </w:rPr>
        <w:t>Wn</w:t>
      </w:r>
      <w:proofErr w:type="spellEnd"/>
      <w:r w:rsidRPr="007F08F0">
        <w:rPr>
          <w:color w:val="auto"/>
          <w:sz w:val="24"/>
          <w:szCs w:val="24"/>
        </w:rPr>
        <w:t xml:space="preserve"> konta 904 ujmuje się: </w:t>
      </w:r>
    </w:p>
    <w:p w14:paraId="58F9CA8E" w14:textId="77777777" w:rsidR="00AE0A74" w:rsidRPr="007F08F0" w:rsidRDefault="00AE0A74" w:rsidP="00FB099B">
      <w:pPr>
        <w:pStyle w:val="w5"/>
        <w:spacing w:line="240" w:lineRule="auto"/>
        <w:rPr>
          <w:sz w:val="24"/>
          <w:szCs w:val="24"/>
        </w:rPr>
      </w:pPr>
      <w:r w:rsidRPr="007F08F0">
        <w:rPr>
          <w:b/>
          <w:sz w:val="24"/>
          <w:szCs w:val="24"/>
        </w:rPr>
        <w:t>1)</w:t>
      </w:r>
      <w:r w:rsidRPr="007F08F0">
        <w:rPr>
          <w:sz w:val="24"/>
          <w:szCs w:val="24"/>
        </w:rPr>
        <w:tab/>
        <w:t xml:space="preserve">wydatki jednostek budżetowych dokonane w ciężar planu niewygasających wydatków, na podstawie ich sprawozdań budżetowych, w korespondencji z kontem 225, </w:t>
      </w:r>
    </w:p>
    <w:p w14:paraId="01DC9B7B" w14:textId="77777777" w:rsidR="00AE0A74" w:rsidRPr="007F08F0" w:rsidRDefault="00AE0A74" w:rsidP="00FB099B">
      <w:pPr>
        <w:pStyle w:val="w5"/>
        <w:spacing w:line="240" w:lineRule="auto"/>
        <w:rPr>
          <w:sz w:val="24"/>
          <w:szCs w:val="24"/>
        </w:rPr>
      </w:pPr>
      <w:r w:rsidRPr="007F08F0">
        <w:rPr>
          <w:b/>
          <w:sz w:val="24"/>
          <w:szCs w:val="24"/>
        </w:rPr>
        <w:t>2)</w:t>
      </w:r>
      <w:r w:rsidRPr="007F08F0">
        <w:rPr>
          <w:sz w:val="24"/>
          <w:szCs w:val="24"/>
        </w:rPr>
        <w:tab/>
        <w:t xml:space="preserve">przeniesienie niewygasających wydatków na dochody budżetowe. </w:t>
      </w:r>
    </w:p>
    <w:p w14:paraId="074574C2" w14:textId="77777777" w:rsidR="00AE0A74" w:rsidRPr="007F08F0" w:rsidRDefault="00AE0A74" w:rsidP="00FB099B">
      <w:pPr>
        <w:pStyle w:val="Tekstpodstawowy1"/>
        <w:spacing w:line="240" w:lineRule="auto"/>
        <w:rPr>
          <w:color w:val="auto"/>
          <w:sz w:val="24"/>
          <w:szCs w:val="24"/>
        </w:rPr>
      </w:pPr>
      <w:r w:rsidRPr="007F08F0">
        <w:rPr>
          <w:color w:val="auto"/>
          <w:sz w:val="24"/>
          <w:szCs w:val="24"/>
        </w:rPr>
        <w:t xml:space="preserve">Na stronie Ma konta 904 ujmuje się wielkość zatwierdzonych niewygasających wydatków. </w:t>
      </w:r>
    </w:p>
    <w:p w14:paraId="37B09CD0" w14:textId="6C885C92" w:rsidR="00AE0A74" w:rsidRPr="00FA1322" w:rsidRDefault="00AE0A74" w:rsidP="00AE0A74">
      <w:pPr>
        <w:pStyle w:val="Tekstpodstawowy1"/>
        <w:spacing w:line="240" w:lineRule="auto"/>
        <w:ind w:firstLine="0"/>
        <w:rPr>
          <w:color w:val="auto"/>
          <w:sz w:val="24"/>
          <w:szCs w:val="24"/>
        </w:rPr>
      </w:pPr>
      <w:r w:rsidRPr="007F08F0">
        <w:rPr>
          <w:color w:val="auto"/>
          <w:sz w:val="24"/>
          <w:szCs w:val="24"/>
        </w:rPr>
        <w:t>Konto 904 może wykazywać saldo Ma do czasu zrealizowania planu niewygasających wydatków</w:t>
      </w:r>
      <w:r w:rsidR="007F08F0">
        <w:rPr>
          <w:color w:val="auto"/>
          <w:sz w:val="24"/>
          <w:szCs w:val="24"/>
        </w:rPr>
        <w:t xml:space="preserve"> </w:t>
      </w:r>
      <w:proofErr w:type="spellStart"/>
      <w:r w:rsidRPr="007F08F0">
        <w:rPr>
          <w:color w:val="auto"/>
          <w:sz w:val="24"/>
          <w:szCs w:val="24"/>
        </w:rPr>
        <w:t>ub</w:t>
      </w:r>
      <w:r w:rsidR="007F08F0">
        <w:rPr>
          <w:color w:val="auto"/>
          <w:sz w:val="24"/>
          <w:szCs w:val="24"/>
        </w:rPr>
        <w:t>l</w:t>
      </w:r>
      <w:proofErr w:type="spellEnd"/>
      <w:r w:rsidRPr="007F08F0">
        <w:rPr>
          <w:color w:val="auto"/>
          <w:sz w:val="24"/>
          <w:szCs w:val="24"/>
        </w:rPr>
        <w:t xml:space="preserve"> do czasu wygaśnięcia planu niewygasających wydatków.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2FAC60FF"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0D7C9F76" w14:textId="77777777" w:rsidR="00AE0A74" w:rsidRPr="007F08F0" w:rsidRDefault="00AE0A74" w:rsidP="00F13882">
            <w:pPr>
              <w:pStyle w:val="Tekstpodstawowy1"/>
              <w:spacing w:line="240" w:lineRule="auto"/>
              <w:ind w:firstLine="0"/>
              <w:jc w:val="center"/>
              <w:rPr>
                <w:b/>
                <w:sz w:val="24"/>
                <w:szCs w:val="24"/>
              </w:rPr>
            </w:pPr>
            <w:r w:rsidRPr="007F08F0">
              <w:rPr>
                <w:b/>
                <w:sz w:val="24"/>
                <w:szCs w:val="24"/>
              </w:rPr>
              <w:lastRenderedPageBreak/>
              <w:t>Konto 909</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00FE1D08" w14:textId="77777777" w:rsidR="00AE0A74" w:rsidRPr="007F08F0" w:rsidRDefault="00AE0A74" w:rsidP="00F13882">
            <w:pPr>
              <w:pStyle w:val="Tekstpodstawowy1"/>
              <w:spacing w:line="240" w:lineRule="auto"/>
              <w:ind w:firstLine="0"/>
              <w:jc w:val="center"/>
              <w:rPr>
                <w:b/>
                <w:sz w:val="24"/>
                <w:szCs w:val="24"/>
              </w:rPr>
            </w:pPr>
            <w:r w:rsidRPr="007F08F0">
              <w:rPr>
                <w:b/>
                <w:sz w:val="24"/>
                <w:szCs w:val="24"/>
              </w:rPr>
              <w:t>„Rozliczenia międzyokresowe”</w:t>
            </w:r>
          </w:p>
        </w:tc>
      </w:tr>
    </w:tbl>
    <w:p w14:paraId="0311ED1C" w14:textId="77777777" w:rsidR="00AE0A74" w:rsidRPr="007F08F0" w:rsidRDefault="00AE0A74" w:rsidP="00AE0A74">
      <w:pPr>
        <w:pStyle w:val="Tekstpodstawowy1"/>
        <w:spacing w:line="240" w:lineRule="auto"/>
        <w:ind w:firstLine="0"/>
        <w:rPr>
          <w:b/>
          <w:color w:val="auto"/>
          <w:sz w:val="24"/>
          <w:szCs w:val="24"/>
        </w:rPr>
      </w:pPr>
    </w:p>
    <w:p w14:paraId="61C1FB50" w14:textId="77777777" w:rsidR="00AE0A74" w:rsidRPr="007F08F0" w:rsidRDefault="00AE0A74" w:rsidP="00FB099B">
      <w:pPr>
        <w:jc w:val="both"/>
      </w:pPr>
      <w:r w:rsidRPr="007F08F0">
        <w:rPr>
          <w:b/>
        </w:rPr>
        <w:t>Konto 909</w:t>
      </w:r>
      <w:r w:rsidRPr="007F08F0">
        <w:t xml:space="preserve"> służy do ewidencji rozliczeń międzyokresowych. Ewidencja szczegółowa konta 909 powinna umożliwiać ustalenie stanu rozliczeń międzyokresowych według ich tytułów. Na tym koncie w końcu roku ujmowane powinny być otrzymane subwencje na wydatki przyszłego roku. Konto 909 może wykazywać saldo </w:t>
      </w:r>
      <w:proofErr w:type="spellStart"/>
      <w:r w:rsidRPr="007F08F0">
        <w:t>Wn</w:t>
      </w:r>
      <w:proofErr w:type="spellEnd"/>
      <w:r w:rsidRPr="007F08F0">
        <w:t xml:space="preserve"> i Ma.</w:t>
      </w:r>
    </w:p>
    <w:p w14:paraId="69D30DBB" w14:textId="77777777" w:rsidR="00AE0A74" w:rsidRPr="007F08F0" w:rsidRDefault="00AE0A74" w:rsidP="00FB099B">
      <w:pPr>
        <w:jc w:val="both"/>
      </w:pPr>
      <w:r w:rsidRPr="007F08F0">
        <w:t>Konto 909 występuje w sprawozdaniu „bilans z wykonania budżetu”</w:t>
      </w:r>
    </w:p>
    <w:p w14:paraId="60C2BA0A" w14:textId="269841F1" w:rsidR="00AE0A74" w:rsidRPr="007F08F0" w:rsidRDefault="00AE0A74" w:rsidP="00FB099B">
      <w:pPr>
        <w:jc w:val="both"/>
      </w:pPr>
      <w:r w:rsidRPr="007F08F0">
        <w:t xml:space="preserve">Rozliczenia międzyokresowe odnoszą się głównie do dochodów budżetowych, </w:t>
      </w:r>
      <w:r w:rsidR="007F08F0">
        <w:t xml:space="preserve">                                  </w:t>
      </w:r>
      <w:r w:rsidRPr="007F08F0">
        <w:t>a w szczególności do przekazywanych z budżetu państwa dla jednostek samorządu terytorialnego subwencji oświatowej na następny rok budżetowy.</w:t>
      </w:r>
    </w:p>
    <w:p w14:paraId="2967FC2F" w14:textId="77777777" w:rsidR="00AE0A74" w:rsidRPr="007F08F0" w:rsidRDefault="00AE0A74" w:rsidP="00AE0A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07A4D6C6"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2CE2017F" w14:textId="77777777" w:rsidR="00AE0A74" w:rsidRPr="007F08F0" w:rsidRDefault="00AE0A74" w:rsidP="00F13882">
            <w:pPr>
              <w:jc w:val="center"/>
              <w:rPr>
                <w:b/>
              </w:rPr>
            </w:pPr>
            <w:r w:rsidRPr="007F08F0">
              <w:rPr>
                <w:b/>
              </w:rPr>
              <w:t>Konto 960</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75603A2D" w14:textId="77777777" w:rsidR="00AE0A74" w:rsidRPr="007F08F0" w:rsidRDefault="00AE0A74" w:rsidP="00FB099B">
            <w:pPr>
              <w:jc w:val="center"/>
              <w:rPr>
                <w:b/>
              </w:rPr>
            </w:pPr>
            <w:r w:rsidRPr="007F08F0">
              <w:rPr>
                <w:b/>
              </w:rPr>
              <w:t>„Skumulowan</w:t>
            </w:r>
            <w:r w:rsidR="00C9543A" w:rsidRPr="007F08F0">
              <w:rPr>
                <w:b/>
              </w:rPr>
              <w:t>e wyniki bud</w:t>
            </w:r>
            <w:r w:rsidR="00FB099B" w:rsidRPr="007F08F0">
              <w:rPr>
                <w:b/>
              </w:rPr>
              <w:t>ż</w:t>
            </w:r>
            <w:r w:rsidR="00C9543A" w:rsidRPr="007F08F0">
              <w:rPr>
                <w:b/>
              </w:rPr>
              <w:t>etu</w:t>
            </w:r>
            <w:r w:rsidRPr="007F08F0">
              <w:rPr>
                <w:b/>
              </w:rPr>
              <w:t>”</w:t>
            </w:r>
          </w:p>
        </w:tc>
      </w:tr>
    </w:tbl>
    <w:p w14:paraId="59D0184F" w14:textId="77777777" w:rsidR="00AE0A74" w:rsidRPr="007F08F0" w:rsidRDefault="00AE0A74" w:rsidP="00AE0A74">
      <w:pPr>
        <w:rPr>
          <w:b/>
        </w:rPr>
      </w:pPr>
    </w:p>
    <w:p w14:paraId="1F417940" w14:textId="0EDD3204" w:rsidR="00AE0A74" w:rsidRPr="007F08F0" w:rsidRDefault="00AE0A74" w:rsidP="00FB099B">
      <w:pPr>
        <w:jc w:val="both"/>
      </w:pPr>
      <w:r w:rsidRPr="007F08F0">
        <w:rPr>
          <w:b/>
        </w:rPr>
        <w:t>Konto 960</w:t>
      </w:r>
      <w:r w:rsidRPr="007F08F0">
        <w:t xml:space="preserve"> służy do ewidencji stanu skumulowanych niedoborów lub nadwyżek budżetów</w:t>
      </w:r>
      <w:r w:rsidR="007F08F0">
        <w:t xml:space="preserve">            </w:t>
      </w:r>
      <w:r w:rsidRPr="007F08F0">
        <w:t xml:space="preserve"> z lat ubiegłych. </w:t>
      </w:r>
    </w:p>
    <w:p w14:paraId="2DD54AF7" w14:textId="77777777" w:rsidR="00AE0A74" w:rsidRPr="007F08F0" w:rsidRDefault="00AE0A74" w:rsidP="00FB099B">
      <w:pPr>
        <w:jc w:val="both"/>
      </w:pPr>
      <w:r w:rsidRPr="007F08F0">
        <w:t xml:space="preserve">Pod datą ostatniego dnia roku budżetowego na stronie </w:t>
      </w:r>
      <w:proofErr w:type="spellStart"/>
      <w:r w:rsidRPr="007F08F0">
        <w:t>Wn</w:t>
      </w:r>
      <w:proofErr w:type="spellEnd"/>
      <w:r w:rsidRPr="007F08F0">
        <w:t xml:space="preserve"> lub Ma konta 960 ujmuje się odpowiednio przeniesienie sald kont 961 i 962. </w:t>
      </w:r>
    </w:p>
    <w:p w14:paraId="6AA9C0D7" w14:textId="77777777" w:rsidR="00AE0A74" w:rsidRPr="007F08F0" w:rsidRDefault="00AE0A74" w:rsidP="00FB099B">
      <w:pPr>
        <w:jc w:val="both"/>
      </w:pPr>
      <w:r w:rsidRPr="007F08F0">
        <w:t xml:space="preserve">W ciągu roku konto 960 przeznaczone jest do ewidencji operacji dotyczących zmniejszenia lub zwiększenia skumulowanych niedoborów lub nadwyżek budżetu. </w:t>
      </w:r>
    </w:p>
    <w:p w14:paraId="0D57F384" w14:textId="77777777" w:rsidR="00AE0A74" w:rsidRPr="007F08F0" w:rsidRDefault="00AE0A74" w:rsidP="00FB099B">
      <w:pPr>
        <w:jc w:val="both"/>
      </w:pPr>
      <w:r w:rsidRPr="007F08F0">
        <w:t xml:space="preserve">Konto 960 może wykazywać dwa salda. </w:t>
      </w:r>
    </w:p>
    <w:p w14:paraId="0225C8A7" w14:textId="77777777" w:rsidR="00AE0A74" w:rsidRPr="007F08F0" w:rsidRDefault="00AE0A74" w:rsidP="00FB099B">
      <w:pPr>
        <w:jc w:val="both"/>
      </w:pPr>
      <w:r w:rsidRPr="007F08F0">
        <w:t xml:space="preserve">Saldo </w:t>
      </w:r>
      <w:proofErr w:type="spellStart"/>
      <w:r w:rsidRPr="007F08F0">
        <w:t>Wn</w:t>
      </w:r>
      <w:proofErr w:type="spellEnd"/>
      <w:r w:rsidRPr="007F08F0">
        <w:t xml:space="preserve"> konta 960 oznacza stan skumulowanego niedoboru budżetu, a saldo Ma konta 960 – stan skumulowanej nadwyżki budżetu. </w:t>
      </w:r>
    </w:p>
    <w:p w14:paraId="7E8F5CE5" w14:textId="77777777" w:rsidR="00AE0A74" w:rsidRPr="007F08F0" w:rsidRDefault="00AE0A74" w:rsidP="00FB099B">
      <w:pPr>
        <w:jc w:val="both"/>
      </w:pPr>
      <w:r w:rsidRPr="007F08F0">
        <w:t>Konto 960 występuje w sprawozdaniu  „Bilans z wykonania budżetu”.</w:t>
      </w:r>
    </w:p>
    <w:p w14:paraId="5CEBC02B" w14:textId="77777777" w:rsidR="00AE0A74" w:rsidRPr="007F08F0" w:rsidRDefault="00AE0A74" w:rsidP="00FB099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4FBCD466"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5B380FA8" w14:textId="77777777" w:rsidR="00AE0A74" w:rsidRPr="007F08F0" w:rsidRDefault="00AE0A74" w:rsidP="00BB051C">
            <w:pPr>
              <w:pStyle w:val="Tekstpodstawowy1"/>
              <w:spacing w:line="240" w:lineRule="auto"/>
              <w:ind w:firstLine="0"/>
              <w:jc w:val="center"/>
              <w:rPr>
                <w:color w:val="auto"/>
                <w:sz w:val="24"/>
                <w:szCs w:val="24"/>
              </w:rPr>
            </w:pPr>
            <w:r w:rsidRPr="007F08F0">
              <w:rPr>
                <w:b/>
                <w:color w:val="auto"/>
                <w:sz w:val="24"/>
                <w:szCs w:val="24"/>
              </w:rPr>
              <w:t>Konto 961</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10BD784D" w14:textId="77777777" w:rsidR="00AE0A74" w:rsidRPr="007F08F0" w:rsidRDefault="00AE0A74" w:rsidP="00BB051C">
            <w:pPr>
              <w:pStyle w:val="Tekstpodstawowy1"/>
              <w:spacing w:line="240" w:lineRule="auto"/>
              <w:ind w:firstLine="0"/>
              <w:jc w:val="center"/>
              <w:rPr>
                <w:color w:val="auto"/>
                <w:sz w:val="24"/>
                <w:szCs w:val="24"/>
              </w:rPr>
            </w:pPr>
            <w:r w:rsidRPr="007F08F0">
              <w:rPr>
                <w:b/>
                <w:color w:val="auto"/>
                <w:sz w:val="24"/>
                <w:szCs w:val="24"/>
              </w:rPr>
              <w:t>„</w:t>
            </w:r>
            <w:r w:rsidR="00C9543A" w:rsidRPr="007F08F0">
              <w:rPr>
                <w:b/>
                <w:color w:val="auto"/>
                <w:sz w:val="24"/>
                <w:szCs w:val="24"/>
              </w:rPr>
              <w:t>Wynik wykonania bud</w:t>
            </w:r>
            <w:r w:rsidR="00FB099B" w:rsidRPr="007F08F0">
              <w:rPr>
                <w:b/>
                <w:color w:val="auto"/>
                <w:sz w:val="24"/>
                <w:szCs w:val="24"/>
              </w:rPr>
              <w:t>ż</w:t>
            </w:r>
            <w:r w:rsidR="00C9543A" w:rsidRPr="007F08F0">
              <w:rPr>
                <w:b/>
                <w:color w:val="auto"/>
                <w:sz w:val="24"/>
                <w:szCs w:val="24"/>
              </w:rPr>
              <w:t>etu</w:t>
            </w:r>
            <w:r w:rsidRPr="007F08F0">
              <w:rPr>
                <w:b/>
                <w:color w:val="auto"/>
                <w:sz w:val="24"/>
                <w:szCs w:val="24"/>
              </w:rPr>
              <w:t>”</w:t>
            </w:r>
          </w:p>
        </w:tc>
      </w:tr>
    </w:tbl>
    <w:p w14:paraId="1A2D3043" w14:textId="77777777" w:rsidR="00AE0A74" w:rsidRPr="007F08F0" w:rsidRDefault="00AE0A74" w:rsidP="00AE0A74">
      <w:pPr>
        <w:pStyle w:val="Tekstpodstawowy1"/>
        <w:spacing w:line="240" w:lineRule="auto"/>
        <w:ind w:firstLine="0"/>
        <w:rPr>
          <w:color w:val="auto"/>
          <w:sz w:val="24"/>
          <w:szCs w:val="24"/>
        </w:rPr>
      </w:pPr>
    </w:p>
    <w:p w14:paraId="52A140B2" w14:textId="77777777" w:rsidR="00AE0A74" w:rsidRPr="007F08F0" w:rsidRDefault="00AE0A74" w:rsidP="00AE0A74">
      <w:pPr>
        <w:pStyle w:val="Tekstpodstawowy1"/>
        <w:spacing w:line="240" w:lineRule="auto"/>
        <w:ind w:firstLine="0"/>
        <w:rPr>
          <w:color w:val="auto"/>
          <w:sz w:val="24"/>
          <w:szCs w:val="24"/>
        </w:rPr>
      </w:pPr>
      <w:r w:rsidRPr="007F08F0">
        <w:rPr>
          <w:b/>
          <w:color w:val="auto"/>
          <w:sz w:val="24"/>
          <w:szCs w:val="24"/>
        </w:rPr>
        <w:t>Konto 961</w:t>
      </w:r>
      <w:r w:rsidRPr="007F08F0">
        <w:rPr>
          <w:color w:val="auto"/>
          <w:sz w:val="24"/>
          <w:szCs w:val="24"/>
        </w:rPr>
        <w:t xml:space="preserve"> służy do ewidencji wyniku wykonania budżetu, czyli deficytu lub nadwyżki</w:t>
      </w:r>
      <w:r w:rsidR="00C9543A" w:rsidRPr="007F08F0">
        <w:rPr>
          <w:color w:val="auto"/>
          <w:sz w:val="24"/>
          <w:szCs w:val="24"/>
        </w:rPr>
        <w:t>.</w:t>
      </w:r>
    </w:p>
    <w:p w14:paraId="0F3BDC03"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Pod datą ostatniego dnia roku budżetowego </w:t>
      </w:r>
      <w:r w:rsidRPr="007F08F0">
        <w:rPr>
          <w:b/>
          <w:color w:val="auto"/>
          <w:sz w:val="24"/>
          <w:szCs w:val="24"/>
        </w:rPr>
        <w:t xml:space="preserve">na stronie </w:t>
      </w:r>
      <w:proofErr w:type="spellStart"/>
      <w:r w:rsidRPr="007F08F0">
        <w:rPr>
          <w:b/>
          <w:color w:val="auto"/>
          <w:sz w:val="24"/>
          <w:szCs w:val="24"/>
        </w:rPr>
        <w:t>Wn</w:t>
      </w:r>
      <w:proofErr w:type="spellEnd"/>
      <w:r w:rsidRPr="007F08F0">
        <w:rPr>
          <w:b/>
          <w:color w:val="auto"/>
          <w:sz w:val="24"/>
          <w:szCs w:val="24"/>
        </w:rPr>
        <w:t xml:space="preserve"> konta 961</w:t>
      </w:r>
      <w:r w:rsidRPr="007F08F0">
        <w:rPr>
          <w:color w:val="auto"/>
          <w:sz w:val="24"/>
          <w:szCs w:val="24"/>
        </w:rPr>
        <w:t xml:space="preserve"> ujmuje się przeniesienie poniesionych w ciągu roku wydatków budżetu, w korespondencji z kontem 902 oraz niewykonanych wydatków, w korespondencji z kontem 903</w:t>
      </w:r>
      <w:r w:rsidR="00C9543A" w:rsidRPr="007F08F0">
        <w:rPr>
          <w:color w:val="auto"/>
          <w:sz w:val="24"/>
          <w:szCs w:val="24"/>
        </w:rPr>
        <w:t>.</w:t>
      </w:r>
    </w:p>
    <w:p w14:paraId="06740F6C"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Pod datą ostatniego dnia roku budżetowego </w:t>
      </w:r>
      <w:r w:rsidRPr="007F08F0">
        <w:rPr>
          <w:b/>
          <w:color w:val="auto"/>
          <w:sz w:val="24"/>
          <w:szCs w:val="24"/>
        </w:rPr>
        <w:t>na stronie Ma konta 961</w:t>
      </w:r>
      <w:r w:rsidRPr="007F08F0">
        <w:rPr>
          <w:color w:val="auto"/>
          <w:sz w:val="24"/>
          <w:szCs w:val="24"/>
        </w:rPr>
        <w:t xml:space="preserve"> ujmuje się przeniesienie zrealizowanych w ciągu roku dochodów budżetu, w korespondencji z kontem 901. </w:t>
      </w:r>
    </w:p>
    <w:p w14:paraId="2D805BC8"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W ewidencji szczegółowej do konta 961 wyodrębnia się źródła zwiększeń i rodzaje zmniejszeń wyniku wykonania budżetu, stosownie do potrzeb sprawozdawczości. </w:t>
      </w:r>
    </w:p>
    <w:p w14:paraId="304DCE51"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Na koniec roku konto 961 może wykazywać dwa salda. Saldo </w:t>
      </w:r>
      <w:proofErr w:type="spellStart"/>
      <w:r w:rsidRPr="007F08F0">
        <w:rPr>
          <w:color w:val="auto"/>
          <w:sz w:val="24"/>
          <w:szCs w:val="24"/>
        </w:rPr>
        <w:t>Wn</w:t>
      </w:r>
      <w:proofErr w:type="spellEnd"/>
      <w:r w:rsidRPr="007F08F0">
        <w:rPr>
          <w:color w:val="auto"/>
          <w:sz w:val="24"/>
          <w:szCs w:val="24"/>
        </w:rPr>
        <w:t xml:space="preserve"> oznacza stan deficytu budżetu, a saldo Ma – stan nadwyżki. </w:t>
      </w:r>
    </w:p>
    <w:p w14:paraId="33F0B7EB" w14:textId="77777777" w:rsidR="00AE0A74" w:rsidRPr="007F08F0" w:rsidRDefault="00AE0A74" w:rsidP="00AE0A74">
      <w:pPr>
        <w:pStyle w:val="Tekstpodstawowy1"/>
        <w:spacing w:line="240" w:lineRule="auto"/>
        <w:ind w:firstLine="0"/>
        <w:rPr>
          <w:color w:val="auto"/>
          <w:sz w:val="24"/>
          <w:szCs w:val="24"/>
        </w:rPr>
      </w:pPr>
      <w:r w:rsidRPr="007F08F0">
        <w:rPr>
          <w:color w:val="auto"/>
          <w:sz w:val="24"/>
          <w:szCs w:val="24"/>
        </w:rPr>
        <w:t xml:space="preserve">W roku następnym, pod datą zatwierdzenia sprawozdania z wykonania budżetu, saldo konta 961 przenosi się na konto 960. </w:t>
      </w:r>
    </w:p>
    <w:p w14:paraId="34CC7894" w14:textId="77777777" w:rsidR="00AE0A74" w:rsidRPr="007F08F0" w:rsidRDefault="00AE0A74" w:rsidP="00AE0A74">
      <w:r w:rsidRPr="007F08F0">
        <w:t>Konto 960 występuje w sprawozdaniu  „Bilans z wykonania budżetu”.</w:t>
      </w:r>
    </w:p>
    <w:p w14:paraId="233AA72D" w14:textId="77777777" w:rsidR="00AE0A74" w:rsidRPr="007F08F0" w:rsidRDefault="00AE0A74" w:rsidP="00AE0A74">
      <w:r w:rsidRPr="007F08F0">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AE0A74" w:rsidRPr="007F08F0" w14:paraId="70E0161B" w14:textId="77777777" w:rsidTr="00F13882">
        <w:tc>
          <w:tcPr>
            <w:tcW w:w="4606" w:type="dxa"/>
            <w:tcBorders>
              <w:top w:val="single" w:sz="4" w:space="0" w:color="auto"/>
              <w:left w:val="single" w:sz="4" w:space="0" w:color="auto"/>
              <w:bottom w:val="single" w:sz="4" w:space="0" w:color="auto"/>
              <w:right w:val="single" w:sz="4" w:space="0" w:color="auto"/>
            </w:tcBorders>
            <w:shd w:val="clear" w:color="auto" w:fill="E0E0E0"/>
          </w:tcPr>
          <w:p w14:paraId="1C2C21EC" w14:textId="77777777" w:rsidR="00AE0A74" w:rsidRPr="007F08F0" w:rsidRDefault="00AE0A74" w:rsidP="00BB051C">
            <w:pPr>
              <w:jc w:val="center"/>
              <w:rPr>
                <w:b/>
              </w:rPr>
            </w:pPr>
            <w:r w:rsidRPr="007F08F0">
              <w:rPr>
                <w:b/>
              </w:rPr>
              <w:t>Konto 962</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641E1387" w14:textId="77777777" w:rsidR="00AE0A74" w:rsidRPr="007F08F0" w:rsidRDefault="00AE0A74" w:rsidP="00F13882">
            <w:pPr>
              <w:rPr>
                <w:b/>
              </w:rPr>
            </w:pPr>
            <w:r w:rsidRPr="007F08F0">
              <w:rPr>
                <w:b/>
              </w:rPr>
              <w:t>„Wynik na pozostałych operacjach”</w:t>
            </w:r>
          </w:p>
        </w:tc>
      </w:tr>
    </w:tbl>
    <w:p w14:paraId="5FBCF182" w14:textId="77777777" w:rsidR="00AE0A74" w:rsidRPr="007F08F0" w:rsidRDefault="00AE0A74" w:rsidP="00AE0A74">
      <w:pPr>
        <w:rPr>
          <w:b/>
        </w:rPr>
      </w:pPr>
    </w:p>
    <w:p w14:paraId="6E89F10C" w14:textId="27F2138D" w:rsidR="00AE0A74" w:rsidRPr="007F08F0" w:rsidRDefault="00AE0A74" w:rsidP="00FB099B">
      <w:pPr>
        <w:pStyle w:val="Tekstpodstawowy"/>
        <w:rPr>
          <w:sz w:val="24"/>
          <w:szCs w:val="24"/>
        </w:rPr>
      </w:pPr>
      <w:r w:rsidRPr="007F08F0">
        <w:rPr>
          <w:b/>
          <w:sz w:val="24"/>
          <w:szCs w:val="24"/>
        </w:rPr>
        <w:t>Konto 962</w:t>
      </w:r>
      <w:r w:rsidRPr="007F08F0">
        <w:rPr>
          <w:sz w:val="24"/>
          <w:szCs w:val="24"/>
        </w:rPr>
        <w:t xml:space="preserve"> służy do ewidencji pozostałych operacji </w:t>
      </w:r>
      <w:proofErr w:type="spellStart"/>
      <w:r w:rsidRPr="007F08F0">
        <w:rPr>
          <w:sz w:val="24"/>
          <w:szCs w:val="24"/>
        </w:rPr>
        <w:t>niekasowych</w:t>
      </w:r>
      <w:proofErr w:type="spellEnd"/>
      <w:r w:rsidRPr="007F08F0">
        <w:rPr>
          <w:sz w:val="24"/>
          <w:szCs w:val="24"/>
        </w:rPr>
        <w:t xml:space="preserve"> wpływających na wynik wykonania budżetu (umorzenie pożyczek, kredytów i różnice kursowe dotyczące pożyczek </w:t>
      </w:r>
      <w:r w:rsidR="007F08F0">
        <w:rPr>
          <w:sz w:val="24"/>
          <w:szCs w:val="24"/>
        </w:rPr>
        <w:t xml:space="preserve">              </w:t>
      </w:r>
      <w:r w:rsidRPr="007F08F0">
        <w:rPr>
          <w:sz w:val="24"/>
          <w:szCs w:val="24"/>
        </w:rPr>
        <w:t>i kredytów udzielonych i zaciągniętych, wyemitowanych papierów wartościowych).</w:t>
      </w:r>
    </w:p>
    <w:p w14:paraId="3CF15DFC" w14:textId="77777777" w:rsidR="00AE0A74" w:rsidRPr="007F08F0" w:rsidRDefault="00AE0A74" w:rsidP="00FB099B">
      <w:pPr>
        <w:jc w:val="both"/>
      </w:pPr>
      <w:r w:rsidRPr="007F08F0">
        <w:rPr>
          <w:b/>
        </w:rPr>
        <w:t xml:space="preserve">Na stronie </w:t>
      </w:r>
      <w:proofErr w:type="spellStart"/>
      <w:r w:rsidRPr="007F08F0">
        <w:rPr>
          <w:b/>
        </w:rPr>
        <w:t>Wn</w:t>
      </w:r>
      <w:proofErr w:type="spellEnd"/>
      <w:r w:rsidRPr="007F08F0">
        <w:rPr>
          <w:b/>
        </w:rPr>
        <w:t xml:space="preserve"> konta 962</w:t>
      </w:r>
      <w:r w:rsidRPr="007F08F0">
        <w:t xml:space="preserve"> ujmuje się w szczególności koszty finansowe oraz pozostałe koszty operacyjne związane z operacjami budżetowymi.</w:t>
      </w:r>
    </w:p>
    <w:p w14:paraId="12AF5382" w14:textId="77777777" w:rsidR="00AE0A74" w:rsidRPr="007F08F0" w:rsidRDefault="00AE0A74" w:rsidP="00FB099B">
      <w:pPr>
        <w:jc w:val="both"/>
      </w:pPr>
      <w:r w:rsidRPr="007F08F0">
        <w:rPr>
          <w:b/>
        </w:rPr>
        <w:t>Na stronie Ma konta 962</w:t>
      </w:r>
      <w:r w:rsidRPr="007F08F0">
        <w:t xml:space="preserve"> ujmuje się w szczególności przychody finansowe oraz pozostałe przychody operacyjne związane z operacjami budżetowymi.</w:t>
      </w:r>
    </w:p>
    <w:p w14:paraId="6B235639" w14:textId="77777777" w:rsidR="00AE0A74" w:rsidRPr="007F08F0" w:rsidRDefault="00AE0A74" w:rsidP="00FB099B">
      <w:pPr>
        <w:jc w:val="both"/>
      </w:pPr>
      <w:r w:rsidRPr="007F08F0">
        <w:lastRenderedPageBreak/>
        <w:t xml:space="preserve">Na  koniec roku  konto 962 może wykazywać saldo </w:t>
      </w:r>
      <w:proofErr w:type="spellStart"/>
      <w:r w:rsidRPr="007F08F0">
        <w:t>Wn</w:t>
      </w:r>
      <w:proofErr w:type="spellEnd"/>
      <w:r w:rsidRPr="007F08F0">
        <w:t xml:space="preserve"> oznaczające nadwyżkę kosztów nad przychodami lub saldo Ma oznaczające nadwyżkę przychodów nad kosztami.</w:t>
      </w:r>
    </w:p>
    <w:p w14:paraId="45AFCB28" w14:textId="77777777" w:rsidR="00AE0A74" w:rsidRPr="007F08F0" w:rsidRDefault="00AE0A74" w:rsidP="00FB099B">
      <w:pPr>
        <w:jc w:val="both"/>
      </w:pPr>
      <w:r w:rsidRPr="007F08F0">
        <w:t xml:space="preserve">Pod datą  zatwierdzenia sprawozdania z wykonania budżetu saldo konta 962 przenosi się na konta 960. </w:t>
      </w:r>
    </w:p>
    <w:p w14:paraId="0411A084" w14:textId="77777777" w:rsidR="00AE0A74" w:rsidRPr="007F08F0" w:rsidRDefault="00AE0A74" w:rsidP="00FB099B">
      <w:pPr>
        <w:jc w:val="both"/>
      </w:pPr>
      <w:r w:rsidRPr="007F08F0">
        <w:t>Konto 962 może wystąpić w sprawozdaniu „Bilans z wykonania budżetu”</w:t>
      </w:r>
    </w:p>
    <w:p w14:paraId="33479968" w14:textId="5220D1BE" w:rsidR="00AE0A74" w:rsidRDefault="00AE0A74" w:rsidP="00FB099B">
      <w:pPr>
        <w:pStyle w:val="Tekstpodstawowy1"/>
        <w:spacing w:line="240" w:lineRule="auto"/>
        <w:ind w:firstLine="0"/>
        <w:rPr>
          <w:color w:val="auto"/>
          <w:sz w:val="24"/>
          <w:szCs w:val="24"/>
        </w:rPr>
      </w:pPr>
    </w:p>
    <w:p w14:paraId="501B3765" w14:textId="3F290192" w:rsidR="007F08F0" w:rsidRDefault="007F08F0" w:rsidP="00FB099B">
      <w:pPr>
        <w:pStyle w:val="Tekstpodstawowy1"/>
        <w:spacing w:line="240" w:lineRule="auto"/>
        <w:ind w:firstLine="0"/>
        <w:rPr>
          <w:color w:val="auto"/>
          <w:sz w:val="24"/>
          <w:szCs w:val="24"/>
        </w:rPr>
      </w:pPr>
    </w:p>
    <w:p w14:paraId="232E1CC0" w14:textId="02E3F743" w:rsidR="007F08F0" w:rsidRDefault="007F08F0" w:rsidP="00FB099B">
      <w:pPr>
        <w:pStyle w:val="Tekstpodstawowy1"/>
        <w:spacing w:line="240" w:lineRule="auto"/>
        <w:ind w:firstLine="0"/>
        <w:rPr>
          <w:color w:val="auto"/>
          <w:sz w:val="24"/>
          <w:szCs w:val="24"/>
        </w:rPr>
      </w:pPr>
    </w:p>
    <w:p w14:paraId="7E9179DC" w14:textId="77777777" w:rsidR="007F08F0" w:rsidRDefault="007F08F0" w:rsidP="00FB099B">
      <w:pPr>
        <w:pStyle w:val="Tekstpodstawowy1"/>
        <w:spacing w:line="240" w:lineRule="auto"/>
        <w:ind w:firstLine="0"/>
        <w:rPr>
          <w:color w:val="auto"/>
          <w:sz w:val="24"/>
          <w:szCs w:val="24"/>
        </w:rPr>
      </w:pPr>
    </w:p>
    <w:p w14:paraId="32664C6E" w14:textId="77777777" w:rsidR="007F08F0" w:rsidRPr="007F08F0" w:rsidRDefault="007F08F0" w:rsidP="00FB099B">
      <w:pPr>
        <w:pStyle w:val="Tekstpodstawowy1"/>
        <w:spacing w:line="240" w:lineRule="auto"/>
        <w:ind w:firstLine="0"/>
        <w:rPr>
          <w:color w:val="auto"/>
          <w:sz w:val="24"/>
          <w:szCs w:val="24"/>
        </w:rPr>
      </w:pPr>
    </w:p>
    <w:p w14:paraId="7EC53132" w14:textId="77777777" w:rsidR="005D6BC0" w:rsidRPr="007F08F0" w:rsidRDefault="005D6BC0" w:rsidP="00AE0A74">
      <w:pPr>
        <w:pStyle w:val="Tekstpodstawowy1"/>
        <w:spacing w:line="240" w:lineRule="auto"/>
        <w:ind w:firstLine="0"/>
        <w:rPr>
          <w:sz w:val="24"/>
          <w:szCs w:val="24"/>
        </w:rPr>
      </w:pPr>
    </w:p>
    <w:p w14:paraId="6DFD4751" w14:textId="77777777" w:rsidR="005D6BC0" w:rsidRPr="007F08F0" w:rsidRDefault="005D6BC0" w:rsidP="00AE0A74">
      <w:pPr>
        <w:pStyle w:val="Tekstpodstawowy1"/>
        <w:spacing w:line="240" w:lineRule="auto"/>
        <w:ind w:firstLine="0"/>
        <w:rPr>
          <w:sz w:val="24"/>
          <w:szCs w:val="24"/>
        </w:rPr>
      </w:pPr>
    </w:p>
    <w:p w14:paraId="28A5EDE1" w14:textId="77777777" w:rsidR="005D6BC0" w:rsidRPr="007F08F0" w:rsidRDefault="005D6BC0" w:rsidP="00AE0A74">
      <w:pPr>
        <w:pStyle w:val="Tekstpodstawowy1"/>
        <w:spacing w:line="240" w:lineRule="auto"/>
        <w:ind w:firstLine="0"/>
        <w:rPr>
          <w:sz w:val="24"/>
          <w:szCs w:val="24"/>
        </w:rPr>
      </w:pPr>
    </w:p>
    <w:p w14:paraId="00A3A988" w14:textId="77777777" w:rsidR="005D6BC0" w:rsidRPr="007F08F0" w:rsidRDefault="005D6BC0" w:rsidP="00AE0A74">
      <w:pPr>
        <w:pStyle w:val="Tekstpodstawowy1"/>
        <w:spacing w:line="240" w:lineRule="auto"/>
        <w:ind w:firstLine="0"/>
        <w:rPr>
          <w:sz w:val="24"/>
          <w:szCs w:val="24"/>
        </w:rPr>
      </w:pPr>
    </w:p>
    <w:p w14:paraId="21AB8340" w14:textId="77777777" w:rsidR="00670823" w:rsidRPr="007F08F0" w:rsidRDefault="00670823" w:rsidP="00AE0A74">
      <w:pPr>
        <w:pStyle w:val="Tekstpodstawowy1"/>
        <w:spacing w:line="240" w:lineRule="auto"/>
        <w:ind w:firstLine="0"/>
        <w:rPr>
          <w:sz w:val="24"/>
          <w:szCs w:val="24"/>
        </w:rPr>
      </w:pPr>
    </w:p>
    <w:p w14:paraId="4BD6F49C" w14:textId="77777777" w:rsidR="00670823" w:rsidRPr="00121DEA" w:rsidRDefault="00670823" w:rsidP="00AE0A74">
      <w:pPr>
        <w:pStyle w:val="Tekstpodstawowy1"/>
        <w:spacing w:line="240" w:lineRule="auto"/>
        <w:ind w:firstLine="0"/>
        <w:rPr>
          <w:szCs w:val="22"/>
        </w:rPr>
      </w:pPr>
    </w:p>
    <w:p w14:paraId="1072D928" w14:textId="77777777" w:rsidR="00670823" w:rsidRPr="00121DEA" w:rsidRDefault="00670823" w:rsidP="00AE0A74">
      <w:pPr>
        <w:pStyle w:val="Tekstpodstawowy1"/>
        <w:spacing w:line="240" w:lineRule="auto"/>
        <w:ind w:firstLine="0"/>
        <w:rPr>
          <w:szCs w:val="22"/>
        </w:rPr>
      </w:pPr>
    </w:p>
    <w:p w14:paraId="21019279" w14:textId="77777777" w:rsidR="00670823" w:rsidRPr="00121DEA" w:rsidRDefault="00670823" w:rsidP="00AE0A74">
      <w:pPr>
        <w:pStyle w:val="Tekstpodstawowy1"/>
        <w:spacing w:line="240" w:lineRule="auto"/>
        <w:ind w:firstLine="0"/>
        <w:rPr>
          <w:szCs w:val="22"/>
        </w:rPr>
      </w:pPr>
    </w:p>
    <w:p w14:paraId="545CF59C" w14:textId="77777777" w:rsidR="00670823" w:rsidRPr="00121DEA" w:rsidRDefault="00670823" w:rsidP="00AE0A74">
      <w:pPr>
        <w:pStyle w:val="Tekstpodstawowy1"/>
        <w:spacing w:line="240" w:lineRule="auto"/>
        <w:ind w:firstLine="0"/>
        <w:rPr>
          <w:szCs w:val="22"/>
        </w:rPr>
      </w:pPr>
    </w:p>
    <w:p w14:paraId="0D4750B8" w14:textId="77777777" w:rsidR="00670823" w:rsidRPr="00121DEA" w:rsidRDefault="00670823" w:rsidP="00AE0A74">
      <w:pPr>
        <w:pStyle w:val="Tekstpodstawowy1"/>
        <w:spacing w:line="240" w:lineRule="auto"/>
        <w:ind w:firstLine="0"/>
        <w:rPr>
          <w:szCs w:val="22"/>
        </w:rPr>
      </w:pPr>
    </w:p>
    <w:p w14:paraId="03F05DAB" w14:textId="77777777" w:rsidR="00670823" w:rsidRPr="00121DEA" w:rsidRDefault="00670823" w:rsidP="00AE0A74">
      <w:pPr>
        <w:pStyle w:val="Tekstpodstawowy1"/>
        <w:spacing w:line="240" w:lineRule="auto"/>
        <w:ind w:firstLine="0"/>
        <w:rPr>
          <w:szCs w:val="22"/>
        </w:rPr>
      </w:pPr>
    </w:p>
    <w:p w14:paraId="37460CCA" w14:textId="77777777" w:rsidR="00670823" w:rsidRPr="00121DEA" w:rsidRDefault="00670823" w:rsidP="00AE0A74">
      <w:pPr>
        <w:pStyle w:val="Tekstpodstawowy1"/>
        <w:spacing w:line="240" w:lineRule="auto"/>
        <w:ind w:firstLine="0"/>
        <w:rPr>
          <w:szCs w:val="22"/>
        </w:rPr>
      </w:pPr>
    </w:p>
    <w:p w14:paraId="1565668B" w14:textId="77777777" w:rsidR="00670823" w:rsidRPr="00121DEA" w:rsidRDefault="00670823" w:rsidP="00AE0A74">
      <w:pPr>
        <w:pStyle w:val="Tekstpodstawowy1"/>
        <w:spacing w:line="240" w:lineRule="auto"/>
        <w:ind w:firstLine="0"/>
        <w:rPr>
          <w:szCs w:val="22"/>
        </w:rPr>
      </w:pPr>
    </w:p>
    <w:p w14:paraId="6E1BAF12" w14:textId="77777777" w:rsidR="00670823" w:rsidRPr="00121DEA" w:rsidRDefault="00670823" w:rsidP="00AE0A74">
      <w:pPr>
        <w:pStyle w:val="Tekstpodstawowy1"/>
        <w:spacing w:line="240" w:lineRule="auto"/>
        <w:ind w:firstLine="0"/>
        <w:rPr>
          <w:szCs w:val="22"/>
        </w:rPr>
      </w:pPr>
    </w:p>
    <w:p w14:paraId="2973ED0D" w14:textId="77777777" w:rsidR="00933AB7" w:rsidRDefault="00933AB7" w:rsidP="00AE0A74">
      <w:pPr>
        <w:pStyle w:val="Tekstpodstawowy1"/>
        <w:spacing w:line="240" w:lineRule="auto"/>
        <w:ind w:firstLine="0"/>
        <w:jc w:val="right"/>
        <w:rPr>
          <w:color w:val="auto"/>
          <w:sz w:val="20"/>
        </w:rPr>
      </w:pPr>
    </w:p>
    <w:p w14:paraId="1586A579" w14:textId="77777777" w:rsidR="00933AB7" w:rsidRDefault="00933AB7" w:rsidP="00AE0A74">
      <w:pPr>
        <w:pStyle w:val="Tekstpodstawowy1"/>
        <w:spacing w:line="240" w:lineRule="auto"/>
        <w:ind w:firstLine="0"/>
        <w:jc w:val="right"/>
        <w:rPr>
          <w:color w:val="auto"/>
          <w:sz w:val="20"/>
        </w:rPr>
      </w:pPr>
    </w:p>
    <w:p w14:paraId="729420B3" w14:textId="77777777" w:rsidR="00933AB7" w:rsidRDefault="00933AB7" w:rsidP="00AE0A74">
      <w:pPr>
        <w:pStyle w:val="Tekstpodstawowy1"/>
        <w:spacing w:line="240" w:lineRule="auto"/>
        <w:ind w:firstLine="0"/>
        <w:jc w:val="right"/>
        <w:rPr>
          <w:color w:val="auto"/>
          <w:sz w:val="20"/>
        </w:rPr>
      </w:pPr>
    </w:p>
    <w:p w14:paraId="134DF5E0" w14:textId="77777777" w:rsidR="00933AB7" w:rsidRDefault="00933AB7" w:rsidP="00AE0A74">
      <w:pPr>
        <w:pStyle w:val="Tekstpodstawowy1"/>
        <w:spacing w:line="240" w:lineRule="auto"/>
        <w:ind w:firstLine="0"/>
        <w:jc w:val="right"/>
        <w:rPr>
          <w:color w:val="auto"/>
          <w:sz w:val="20"/>
        </w:rPr>
      </w:pPr>
    </w:p>
    <w:p w14:paraId="599234B8" w14:textId="77777777" w:rsidR="00933AB7" w:rsidRDefault="00933AB7" w:rsidP="00AE0A74">
      <w:pPr>
        <w:pStyle w:val="Tekstpodstawowy1"/>
        <w:spacing w:line="240" w:lineRule="auto"/>
        <w:ind w:firstLine="0"/>
        <w:jc w:val="right"/>
        <w:rPr>
          <w:color w:val="auto"/>
          <w:sz w:val="20"/>
        </w:rPr>
      </w:pPr>
    </w:p>
    <w:p w14:paraId="0CF84E1D" w14:textId="77777777" w:rsidR="00933AB7" w:rsidRDefault="00933AB7" w:rsidP="00AE0A74">
      <w:pPr>
        <w:pStyle w:val="Tekstpodstawowy1"/>
        <w:spacing w:line="240" w:lineRule="auto"/>
        <w:ind w:firstLine="0"/>
        <w:jc w:val="right"/>
        <w:rPr>
          <w:color w:val="auto"/>
          <w:sz w:val="20"/>
        </w:rPr>
      </w:pPr>
    </w:p>
    <w:p w14:paraId="2D6EDDC9" w14:textId="77777777" w:rsidR="00933AB7" w:rsidRDefault="00933AB7" w:rsidP="00AE0A74">
      <w:pPr>
        <w:pStyle w:val="Tekstpodstawowy1"/>
        <w:spacing w:line="240" w:lineRule="auto"/>
        <w:ind w:firstLine="0"/>
        <w:jc w:val="right"/>
        <w:rPr>
          <w:color w:val="auto"/>
          <w:sz w:val="20"/>
        </w:rPr>
      </w:pPr>
    </w:p>
    <w:p w14:paraId="407B615D" w14:textId="77777777" w:rsidR="00933AB7" w:rsidRDefault="00933AB7" w:rsidP="00AE0A74">
      <w:pPr>
        <w:pStyle w:val="Tekstpodstawowy1"/>
        <w:spacing w:line="240" w:lineRule="auto"/>
        <w:ind w:firstLine="0"/>
        <w:jc w:val="right"/>
        <w:rPr>
          <w:color w:val="auto"/>
          <w:sz w:val="20"/>
        </w:rPr>
      </w:pPr>
    </w:p>
    <w:p w14:paraId="057C8AEE" w14:textId="77777777" w:rsidR="00933AB7" w:rsidRDefault="00933AB7" w:rsidP="00AE0A74">
      <w:pPr>
        <w:pStyle w:val="Tekstpodstawowy1"/>
        <w:spacing w:line="240" w:lineRule="auto"/>
        <w:ind w:firstLine="0"/>
        <w:jc w:val="right"/>
        <w:rPr>
          <w:color w:val="auto"/>
          <w:sz w:val="20"/>
        </w:rPr>
      </w:pPr>
    </w:p>
    <w:p w14:paraId="5E21640B" w14:textId="77777777" w:rsidR="00933AB7" w:rsidRDefault="00933AB7" w:rsidP="00AE0A74">
      <w:pPr>
        <w:pStyle w:val="Tekstpodstawowy1"/>
        <w:spacing w:line="240" w:lineRule="auto"/>
        <w:ind w:firstLine="0"/>
        <w:jc w:val="right"/>
        <w:rPr>
          <w:color w:val="auto"/>
          <w:sz w:val="20"/>
        </w:rPr>
      </w:pPr>
    </w:p>
    <w:p w14:paraId="41C6A55F" w14:textId="77777777" w:rsidR="00933AB7" w:rsidRDefault="00933AB7" w:rsidP="00AE0A74">
      <w:pPr>
        <w:pStyle w:val="Tekstpodstawowy1"/>
        <w:spacing w:line="240" w:lineRule="auto"/>
        <w:ind w:firstLine="0"/>
        <w:jc w:val="right"/>
        <w:rPr>
          <w:color w:val="auto"/>
          <w:sz w:val="20"/>
        </w:rPr>
      </w:pPr>
    </w:p>
    <w:p w14:paraId="5FD5C6B0" w14:textId="77777777" w:rsidR="00933AB7" w:rsidRDefault="00933AB7" w:rsidP="00AE0A74">
      <w:pPr>
        <w:pStyle w:val="Tekstpodstawowy1"/>
        <w:spacing w:line="240" w:lineRule="auto"/>
        <w:ind w:firstLine="0"/>
        <w:jc w:val="right"/>
        <w:rPr>
          <w:color w:val="auto"/>
          <w:sz w:val="20"/>
        </w:rPr>
      </w:pPr>
    </w:p>
    <w:p w14:paraId="17374B59" w14:textId="77777777" w:rsidR="00933AB7" w:rsidRDefault="00933AB7" w:rsidP="00AE0A74">
      <w:pPr>
        <w:pStyle w:val="Tekstpodstawowy1"/>
        <w:spacing w:line="240" w:lineRule="auto"/>
        <w:ind w:firstLine="0"/>
        <w:jc w:val="right"/>
        <w:rPr>
          <w:color w:val="auto"/>
          <w:sz w:val="20"/>
        </w:rPr>
      </w:pPr>
    </w:p>
    <w:p w14:paraId="52A3402A" w14:textId="77777777" w:rsidR="00933AB7" w:rsidRDefault="00933AB7" w:rsidP="00AE0A74">
      <w:pPr>
        <w:pStyle w:val="Tekstpodstawowy1"/>
        <w:spacing w:line="240" w:lineRule="auto"/>
        <w:ind w:firstLine="0"/>
        <w:jc w:val="right"/>
        <w:rPr>
          <w:color w:val="auto"/>
          <w:sz w:val="20"/>
        </w:rPr>
      </w:pPr>
    </w:p>
    <w:p w14:paraId="714C3D9D" w14:textId="77777777" w:rsidR="00933AB7" w:rsidRDefault="00933AB7" w:rsidP="00AE0A74">
      <w:pPr>
        <w:pStyle w:val="Tekstpodstawowy1"/>
        <w:spacing w:line="240" w:lineRule="auto"/>
        <w:ind w:firstLine="0"/>
        <w:jc w:val="right"/>
        <w:rPr>
          <w:color w:val="auto"/>
          <w:sz w:val="20"/>
        </w:rPr>
      </w:pPr>
    </w:p>
    <w:p w14:paraId="21B4C3A7" w14:textId="77777777" w:rsidR="00933AB7" w:rsidRDefault="00933AB7" w:rsidP="00AE0A74">
      <w:pPr>
        <w:pStyle w:val="Tekstpodstawowy1"/>
        <w:spacing w:line="240" w:lineRule="auto"/>
        <w:ind w:firstLine="0"/>
        <w:jc w:val="right"/>
        <w:rPr>
          <w:color w:val="auto"/>
          <w:sz w:val="20"/>
        </w:rPr>
      </w:pPr>
    </w:p>
    <w:p w14:paraId="7E51B00B" w14:textId="77777777" w:rsidR="00933AB7" w:rsidRDefault="00933AB7" w:rsidP="00AE0A74">
      <w:pPr>
        <w:pStyle w:val="Tekstpodstawowy1"/>
        <w:spacing w:line="240" w:lineRule="auto"/>
        <w:ind w:firstLine="0"/>
        <w:jc w:val="right"/>
        <w:rPr>
          <w:color w:val="auto"/>
          <w:sz w:val="20"/>
        </w:rPr>
      </w:pPr>
    </w:p>
    <w:p w14:paraId="67B6A483" w14:textId="77777777" w:rsidR="00933AB7" w:rsidRDefault="00933AB7" w:rsidP="00AE0A74">
      <w:pPr>
        <w:pStyle w:val="Tekstpodstawowy1"/>
        <w:spacing w:line="240" w:lineRule="auto"/>
        <w:ind w:firstLine="0"/>
        <w:jc w:val="right"/>
        <w:rPr>
          <w:color w:val="auto"/>
          <w:sz w:val="20"/>
        </w:rPr>
      </w:pPr>
    </w:p>
    <w:p w14:paraId="6E21AD07" w14:textId="77777777" w:rsidR="00933AB7" w:rsidRDefault="00933AB7" w:rsidP="00AE0A74">
      <w:pPr>
        <w:pStyle w:val="Tekstpodstawowy1"/>
        <w:spacing w:line="240" w:lineRule="auto"/>
        <w:ind w:firstLine="0"/>
        <w:jc w:val="right"/>
        <w:rPr>
          <w:color w:val="auto"/>
          <w:sz w:val="20"/>
        </w:rPr>
      </w:pPr>
    </w:p>
    <w:p w14:paraId="6DF079A6" w14:textId="77777777" w:rsidR="00933AB7" w:rsidRDefault="00933AB7" w:rsidP="00AE0A74">
      <w:pPr>
        <w:pStyle w:val="Tekstpodstawowy1"/>
        <w:spacing w:line="240" w:lineRule="auto"/>
        <w:ind w:firstLine="0"/>
        <w:jc w:val="right"/>
        <w:rPr>
          <w:color w:val="auto"/>
          <w:sz w:val="20"/>
        </w:rPr>
      </w:pPr>
    </w:p>
    <w:p w14:paraId="394F4DA9" w14:textId="77777777" w:rsidR="00933AB7" w:rsidRDefault="00933AB7" w:rsidP="00AE0A74">
      <w:pPr>
        <w:pStyle w:val="Tekstpodstawowy1"/>
        <w:spacing w:line="240" w:lineRule="auto"/>
        <w:ind w:firstLine="0"/>
        <w:jc w:val="right"/>
        <w:rPr>
          <w:color w:val="auto"/>
          <w:sz w:val="20"/>
        </w:rPr>
      </w:pPr>
    </w:p>
    <w:p w14:paraId="20E9BB88" w14:textId="77777777" w:rsidR="00933AB7" w:rsidRDefault="00933AB7" w:rsidP="00AE0A74">
      <w:pPr>
        <w:pStyle w:val="Tekstpodstawowy1"/>
        <w:spacing w:line="240" w:lineRule="auto"/>
        <w:ind w:firstLine="0"/>
        <w:jc w:val="right"/>
        <w:rPr>
          <w:color w:val="auto"/>
          <w:sz w:val="20"/>
        </w:rPr>
      </w:pPr>
    </w:p>
    <w:p w14:paraId="4CE88DD0" w14:textId="77777777" w:rsidR="00933AB7" w:rsidRDefault="00933AB7" w:rsidP="00AE0A74">
      <w:pPr>
        <w:pStyle w:val="Tekstpodstawowy1"/>
        <w:spacing w:line="240" w:lineRule="auto"/>
        <w:ind w:firstLine="0"/>
        <w:jc w:val="right"/>
        <w:rPr>
          <w:color w:val="auto"/>
          <w:sz w:val="20"/>
        </w:rPr>
      </w:pPr>
    </w:p>
    <w:p w14:paraId="4A005626" w14:textId="77777777" w:rsidR="00933AB7" w:rsidRDefault="00933AB7" w:rsidP="00AE0A74">
      <w:pPr>
        <w:pStyle w:val="Tekstpodstawowy1"/>
        <w:spacing w:line="240" w:lineRule="auto"/>
        <w:ind w:firstLine="0"/>
        <w:jc w:val="right"/>
        <w:rPr>
          <w:color w:val="auto"/>
          <w:sz w:val="20"/>
        </w:rPr>
      </w:pPr>
    </w:p>
    <w:p w14:paraId="34C9F62D" w14:textId="77777777" w:rsidR="00933AB7" w:rsidRDefault="00933AB7" w:rsidP="00AE0A74">
      <w:pPr>
        <w:pStyle w:val="Tekstpodstawowy1"/>
        <w:spacing w:line="240" w:lineRule="auto"/>
        <w:ind w:firstLine="0"/>
        <w:jc w:val="right"/>
        <w:rPr>
          <w:color w:val="auto"/>
          <w:sz w:val="20"/>
        </w:rPr>
      </w:pPr>
    </w:p>
    <w:p w14:paraId="6EB09B1A" w14:textId="77777777" w:rsidR="00933AB7" w:rsidRDefault="00933AB7" w:rsidP="00AE0A74">
      <w:pPr>
        <w:pStyle w:val="Tekstpodstawowy1"/>
        <w:spacing w:line="240" w:lineRule="auto"/>
        <w:ind w:firstLine="0"/>
        <w:jc w:val="right"/>
        <w:rPr>
          <w:color w:val="auto"/>
          <w:sz w:val="20"/>
        </w:rPr>
      </w:pPr>
    </w:p>
    <w:p w14:paraId="5FF591C8" w14:textId="77777777" w:rsidR="00933AB7" w:rsidRDefault="00933AB7" w:rsidP="00AE0A74">
      <w:pPr>
        <w:pStyle w:val="Tekstpodstawowy1"/>
        <w:spacing w:line="240" w:lineRule="auto"/>
        <w:ind w:firstLine="0"/>
        <w:jc w:val="right"/>
        <w:rPr>
          <w:color w:val="auto"/>
          <w:sz w:val="20"/>
        </w:rPr>
      </w:pPr>
    </w:p>
    <w:p w14:paraId="28319740" w14:textId="77777777" w:rsidR="00933AB7" w:rsidRDefault="00933AB7" w:rsidP="00AE0A74">
      <w:pPr>
        <w:pStyle w:val="Tekstpodstawowy1"/>
        <w:spacing w:line="240" w:lineRule="auto"/>
        <w:ind w:firstLine="0"/>
        <w:jc w:val="right"/>
        <w:rPr>
          <w:color w:val="auto"/>
          <w:sz w:val="20"/>
        </w:rPr>
      </w:pPr>
    </w:p>
    <w:p w14:paraId="17CA49AC" w14:textId="77777777" w:rsidR="00933AB7" w:rsidRDefault="00933AB7" w:rsidP="00AE0A74">
      <w:pPr>
        <w:pStyle w:val="Tekstpodstawowy1"/>
        <w:spacing w:line="240" w:lineRule="auto"/>
        <w:ind w:firstLine="0"/>
        <w:jc w:val="right"/>
        <w:rPr>
          <w:color w:val="auto"/>
          <w:sz w:val="20"/>
        </w:rPr>
      </w:pPr>
    </w:p>
    <w:p w14:paraId="2E2CCEC3" w14:textId="77777777" w:rsidR="00933AB7" w:rsidRDefault="00933AB7" w:rsidP="00AE0A74">
      <w:pPr>
        <w:pStyle w:val="Tekstpodstawowy1"/>
        <w:spacing w:line="240" w:lineRule="auto"/>
        <w:ind w:firstLine="0"/>
        <w:jc w:val="right"/>
        <w:rPr>
          <w:color w:val="auto"/>
          <w:sz w:val="20"/>
        </w:rPr>
      </w:pPr>
    </w:p>
    <w:p w14:paraId="36C99727" w14:textId="77777777" w:rsidR="00933AB7" w:rsidRDefault="00933AB7" w:rsidP="00AE0A74">
      <w:pPr>
        <w:pStyle w:val="Tekstpodstawowy1"/>
        <w:spacing w:line="240" w:lineRule="auto"/>
        <w:ind w:firstLine="0"/>
        <w:jc w:val="right"/>
        <w:rPr>
          <w:color w:val="auto"/>
          <w:sz w:val="20"/>
        </w:rPr>
      </w:pPr>
    </w:p>
    <w:p w14:paraId="3690D3B9" w14:textId="77777777" w:rsidR="00933AB7" w:rsidRDefault="00933AB7" w:rsidP="00AE0A74">
      <w:pPr>
        <w:pStyle w:val="Tekstpodstawowy1"/>
        <w:spacing w:line="240" w:lineRule="auto"/>
        <w:ind w:firstLine="0"/>
        <w:jc w:val="right"/>
        <w:rPr>
          <w:color w:val="auto"/>
          <w:sz w:val="20"/>
        </w:rPr>
      </w:pPr>
    </w:p>
    <w:p w14:paraId="7D1BFF39" w14:textId="77777777" w:rsidR="00AE0A74" w:rsidRPr="00121DEA" w:rsidRDefault="00AE0A74" w:rsidP="00AE0A74">
      <w:pPr>
        <w:pStyle w:val="Tekstpodstawowy1"/>
        <w:spacing w:line="360" w:lineRule="auto"/>
        <w:ind w:firstLine="0"/>
        <w:rPr>
          <w:color w:val="auto"/>
          <w:sz w:val="24"/>
          <w:szCs w:val="24"/>
        </w:rPr>
      </w:pPr>
    </w:p>
    <w:p w14:paraId="361B3374" w14:textId="77777777" w:rsidR="00AE0A74" w:rsidRPr="00121DEA" w:rsidRDefault="00AE0A74" w:rsidP="00AE0A74">
      <w:pPr>
        <w:pStyle w:val="Tekstpodstawowy1"/>
        <w:spacing w:line="360" w:lineRule="auto"/>
        <w:ind w:firstLine="0"/>
        <w:rPr>
          <w:color w:val="auto"/>
          <w:sz w:val="24"/>
          <w:szCs w:val="24"/>
        </w:rPr>
      </w:pPr>
    </w:p>
    <w:p w14:paraId="4C91CBD2" w14:textId="77777777" w:rsidR="00AE0A74" w:rsidRPr="00121DEA" w:rsidRDefault="00AE0A74" w:rsidP="00AE0A74">
      <w:pPr>
        <w:pStyle w:val="Tekstpodstawowy1"/>
        <w:spacing w:line="360" w:lineRule="auto"/>
        <w:ind w:firstLine="0"/>
        <w:rPr>
          <w:color w:val="auto"/>
          <w:sz w:val="24"/>
          <w:szCs w:val="24"/>
        </w:rPr>
      </w:pPr>
    </w:p>
    <w:p w14:paraId="10451999" w14:textId="77777777" w:rsidR="00AE0A74" w:rsidRPr="00121DEA" w:rsidRDefault="00AE0A74" w:rsidP="00AE0A74">
      <w:pPr>
        <w:pStyle w:val="Tekstpodstawowy1"/>
        <w:spacing w:line="360" w:lineRule="auto"/>
        <w:ind w:firstLine="0"/>
        <w:rPr>
          <w:color w:val="auto"/>
          <w:sz w:val="24"/>
          <w:szCs w:val="24"/>
        </w:rPr>
      </w:pPr>
    </w:p>
    <w:p w14:paraId="45F3C20C" w14:textId="77777777" w:rsidR="00AE0A74" w:rsidRPr="00121DEA" w:rsidRDefault="00AE0A74" w:rsidP="00AE0A74">
      <w:pPr>
        <w:pStyle w:val="Tekstpodstawowy1"/>
        <w:spacing w:line="360" w:lineRule="auto"/>
        <w:ind w:firstLine="0"/>
        <w:rPr>
          <w:color w:val="auto"/>
          <w:sz w:val="24"/>
          <w:szCs w:val="24"/>
        </w:rPr>
      </w:pPr>
    </w:p>
    <w:p w14:paraId="33681A6E" w14:textId="77777777" w:rsidR="00AE0A74" w:rsidRPr="00121DEA" w:rsidRDefault="00AE0A74" w:rsidP="00AE0A74">
      <w:pPr>
        <w:pStyle w:val="Tekstpodstawowy1"/>
        <w:spacing w:line="360" w:lineRule="auto"/>
        <w:ind w:firstLine="0"/>
        <w:rPr>
          <w:color w:val="auto"/>
          <w:sz w:val="24"/>
          <w:szCs w:val="24"/>
        </w:rPr>
      </w:pPr>
    </w:p>
    <w:p w14:paraId="3BCAC028" w14:textId="77777777" w:rsidR="00AE0A74" w:rsidRPr="00121DEA" w:rsidRDefault="00AE0A74" w:rsidP="00AE0A74">
      <w:pPr>
        <w:pStyle w:val="Tekstpodstawowy1"/>
        <w:spacing w:line="360" w:lineRule="auto"/>
        <w:ind w:firstLine="0"/>
        <w:rPr>
          <w:color w:val="auto"/>
          <w:sz w:val="24"/>
          <w:szCs w:val="24"/>
        </w:rPr>
      </w:pPr>
    </w:p>
    <w:p w14:paraId="6C3AA255" w14:textId="77777777" w:rsidR="00AE0A74" w:rsidRPr="00121DEA" w:rsidRDefault="00AE0A74" w:rsidP="00AE0A74">
      <w:pPr>
        <w:pStyle w:val="Tekstpodstawowy1"/>
        <w:spacing w:line="360" w:lineRule="auto"/>
        <w:ind w:firstLine="0"/>
        <w:rPr>
          <w:color w:val="auto"/>
          <w:sz w:val="24"/>
          <w:szCs w:val="24"/>
        </w:rPr>
      </w:pPr>
    </w:p>
    <w:p w14:paraId="207294FC" w14:textId="77777777" w:rsidR="00AE0A74" w:rsidRPr="00121DEA" w:rsidRDefault="00AE0A74" w:rsidP="00AE0A74">
      <w:pPr>
        <w:pStyle w:val="Tekstpodstawowy1"/>
        <w:spacing w:line="360" w:lineRule="auto"/>
        <w:ind w:firstLine="0"/>
        <w:rPr>
          <w:color w:val="auto"/>
          <w:sz w:val="24"/>
          <w:szCs w:val="24"/>
        </w:rPr>
      </w:pPr>
    </w:p>
    <w:p w14:paraId="66CA55FF" w14:textId="77777777" w:rsidR="00AE0A74" w:rsidRPr="00121DEA" w:rsidRDefault="00AE0A74" w:rsidP="00AE0A74">
      <w:pPr>
        <w:pStyle w:val="Tekstpodstawowy1"/>
        <w:spacing w:line="360" w:lineRule="auto"/>
        <w:ind w:firstLine="0"/>
        <w:jc w:val="center"/>
        <w:rPr>
          <w:b/>
          <w:color w:val="auto"/>
          <w:sz w:val="40"/>
          <w:szCs w:val="40"/>
        </w:rPr>
      </w:pPr>
      <w:r w:rsidRPr="00121DEA">
        <w:rPr>
          <w:b/>
          <w:color w:val="auto"/>
          <w:sz w:val="40"/>
          <w:szCs w:val="40"/>
        </w:rPr>
        <w:t xml:space="preserve">ZAKŁADOWY PLAN </w:t>
      </w:r>
      <w:r w:rsidR="00670823" w:rsidRPr="00121DEA">
        <w:rPr>
          <w:b/>
          <w:color w:val="auto"/>
          <w:sz w:val="40"/>
          <w:szCs w:val="40"/>
        </w:rPr>
        <w:t xml:space="preserve"> </w:t>
      </w:r>
      <w:r w:rsidRPr="00121DEA">
        <w:rPr>
          <w:b/>
          <w:color w:val="auto"/>
          <w:sz w:val="40"/>
          <w:szCs w:val="40"/>
        </w:rPr>
        <w:t>KONT</w:t>
      </w:r>
    </w:p>
    <w:p w14:paraId="7B51F84A" w14:textId="77777777" w:rsidR="00AE0A74" w:rsidRPr="00121DEA" w:rsidRDefault="00AE0A74" w:rsidP="00AE0A74">
      <w:pPr>
        <w:pStyle w:val="Tekstpodstawowy1"/>
        <w:spacing w:line="360" w:lineRule="auto"/>
        <w:ind w:firstLine="0"/>
        <w:jc w:val="center"/>
        <w:rPr>
          <w:b/>
          <w:color w:val="auto"/>
          <w:sz w:val="40"/>
          <w:szCs w:val="40"/>
        </w:rPr>
      </w:pPr>
      <w:r w:rsidRPr="00121DEA">
        <w:rPr>
          <w:b/>
          <w:color w:val="auto"/>
          <w:sz w:val="40"/>
          <w:szCs w:val="40"/>
        </w:rPr>
        <w:t xml:space="preserve">DLA </w:t>
      </w:r>
      <w:r w:rsidR="00670823" w:rsidRPr="00121DEA">
        <w:rPr>
          <w:b/>
          <w:color w:val="auto"/>
          <w:sz w:val="40"/>
          <w:szCs w:val="40"/>
        </w:rPr>
        <w:t xml:space="preserve"> </w:t>
      </w:r>
      <w:r w:rsidRPr="00121DEA">
        <w:rPr>
          <w:b/>
          <w:color w:val="auto"/>
          <w:sz w:val="40"/>
          <w:szCs w:val="40"/>
        </w:rPr>
        <w:t>JEDNOS</w:t>
      </w:r>
      <w:r w:rsidR="009B5F2B" w:rsidRPr="00121DEA">
        <w:rPr>
          <w:b/>
          <w:color w:val="auto"/>
          <w:sz w:val="40"/>
          <w:szCs w:val="40"/>
        </w:rPr>
        <w:t>T</w:t>
      </w:r>
      <w:r w:rsidRPr="00121DEA">
        <w:rPr>
          <w:b/>
          <w:color w:val="auto"/>
          <w:sz w:val="40"/>
          <w:szCs w:val="40"/>
        </w:rPr>
        <w:t xml:space="preserve">KI </w:t>
      </w:r>
      <w:r w:rsidR="00670823" w:rsidRPr="00121DEA">
        <w:rPr>
          <w:b/>
          <w:color w:val="auto"/>
          <w:sz w:val="40"/>
          <w:szCs w:val="40"/>
        </w:rPr>
        <w:t xml:space="preserve"> </w:t>
      </w:r>
      <w:r w:rsidRPr="00121DEA">
        <w:rPr>
          <w:b/>
          <w:color w:val="auto"/>
          <w:sz w:val="40"/>
          <w:szCs w:val="40"/>
        </w:rPr>
        <w:t xml:space="preserve">BUDŻETOWEJ </w:t>
      </w:r>
    </w:p>
    <w:p w14:paraId="12AF3B3A" w14:textId="28E659E0" w:rsidR="00AE0A74" w:rsidRPr="00121DEA" w:rsidRDefault="00670823" w:rsidP="00AE0A74">
      <w:pPr>
        <w:pStyle w:val="Tekstpodstawowy1"/>
        <w:spacing w:line="360" w:lineRule="auto"/>
        <w:ind w:firstLine="0"/>
        <w:jc w:val="center"/>
        <w:rPr>
          <w:b/>
          <w:color w:val="auto"/>
          <w:sz w:val="40"/>
          <w:szCs w:val="40"/>
        </w:rPr>
      </w:pPr>
      <w:r w:rsidRPr="00121DEA">
        <w:rPr>
          <w:b/>
          <w:color w:val="auto"/>
          <w:sz w:val="40"/>
          <w:szCs w:val="40"/>
        </w:rPr>
        <w:t>-</w:t>
      </w:r>
      <w:r w:rsidR="00AE0A74" w:rsidRPr="00121DEA">
        <w:rPr>
          <w:b/>
          <w:color w:val="auto"/>
          <w:sz w:val="40"/>
          <w:szCs w:val="40"/>
        </w:rPr>
        <w:t xml:space="preserve"> URZĘDU GMINY </w:t>
      </w:r>
      <w:r w:rsidR="007F08F0">
        <w:rPr>
          <w:b/>
          <w:color w:val="auto"/>
          <w:sz w:val="40"/>
          <w:szCs w:val="40"/>
        </w:rPr>
        <w:t>W DAMNICY</w:t>
      </w:r>
    </w:p>
    <w:p w14:paraId="677FDBC9" w14:textId="77777777" w:rsidR="00AE0A74" w:rsidRPr="00121DEA" w:rsidRDefault="00AE0A74" w:rsidP="00983BF5">
      <w:pPr>
        <w:pStyle w:val="Tekstpodstawowy1"/>
        <w:spacing w:line="360" w:lineRule="auto"/>
        <w:ind w:firstLine="0"/>
        <w:rPr>
          <w:b/>
          <w:color w:val="auto"/>
          <w:sz w:val="28"/>
          <w:szCs w:val="28"/>
        </w:rPr>
      </w:pPr>
      <w:r w:rsidRPr="00121DEA">
        <w:rPr>
          <w:b/>
          <w:color w:val="auto"/>
          <w:sz w:val="28"/>
          <w:szCs w:val="28"/>
        </w:rPr>
        <w:t>w tym:</w:t>
      </w:r>
    </w:p>
    <w:p w14:paraId="2F1FA54F" w14:textId="77777777" w:rsidR="00983BF5" w:rsidRPr="00121DEA" w:rsidRDefault="00983BF5" w:rsidP="00983BF5">
      <w:pPr>
        <w:pStyle w:val="Tekstpodstawowy1"/>
        <w:spacing w:line="360" w:lineRule="auto"/>
        <w:ind w:firstLine="0"/>
        <w:rPr>
          <w:b/>
          <w:color w:val="auto"/>
          <w:sz w:val="28"/>
          <w:szCs w:val="28"/>
        </w:rPr>
      </w:pPr>
    </w:p>
    <w:p w14:paraId="6C1581C4" w14:textId="505C7432" w:rsidR="00AE0A74" w:rsidRPr="00121DEA" w:rsidRDefault="00670823" w:rsidP="00983BF5">
      <w:pPr>
        <w:pStyle w:val="Akapitzlist"/>
        <w:numPr>
          <w:ilvl w:val="0"/>
          <w:numId w:val="20"/>
        </w:numPr>
        <w:spacing w:line="360" w:lineRule="auto"/>
        <w:jc w:val="both"/>
        <w:rPr>
          <w:b/>
          <w:sz w:val="28"/>
          <w:szCs w:val="28"/>
        </w:rPr>
      </w:pPr>
      <w:r w:rsidRPr="00121DEA">
        <w:rPr>
          <w:b/>
          <w:sz w:val="28"/>
          <w:szCs w:val="28"/>
        </w:rPr>
        <w:t xml:space="preserve"> </w:t>
      </w:r>
      <w:r w:rsidR="00AE0A74" w:rsidRPr="00121DEA">
        <w:rPr>
          <w:b/>
          <w:sz w:val="28"/>
          <w:szCs w:val="28"/>
        </w:rPr>
        <w:t xml:space="preserve">wykaz kont syntetycznych dla Urzędu Gminy </w:t>
      </w:r>
      <w:r w:rsidR="007F08F0">
        <w:rPr>
          <w:b/>
          <w:sz w:val="28"/>
          <w:szCs w:val="28"/>
        </w:rPr>
        <w:t>w Damnicy</w:t>
      </w:r>
      <w:r w:rsidR="00AE0A74" w:rsidRPr="00121DEA">
        <w:rPr>
          <w:b/>
          <w:sz w:val="28"/>
          <w:szCs w:val="28"/>
        </w:rPr>
        <w:t>,</w:t>
      </w:r>
    </w:p>
    <w:p w14:paraId="102033A4" w14:textId="782BBE1B" w:rsidR="00AE0A74" w:rsidRPr="00121DEA" w:rsidRDefault="00AE0A74" w:rsidP="00983BF5">
      <w:pPr>
        <w:pStyle w:val="Akapitzlist"/>
        <w:numPr>
          <w:ilvl w:val="0"/>
          <w:numId w:val="20"/>
        </w:numPr>
        <w:spacing w:line="360" w:lineRule="auto"/>
        <w:jc w:val="both"/>
        <w:rPr>
          <w:b/>
          <w:sz w:val="28"/>
          <w:szCs w:val="28"/>
        </w:rPr>
      </w:pPr>
      <w:r w:rsidRPr="00121DEA">
        <w:rPr>
          <w:b/>
          <w:sz w:val="28"/>
          <w:szCs w:val="28"/>
        </w:rPr>
        <w:t xml:space="preserve"> zasady ewidencji analitycznej kont dla Urzędu Gminy </w:t>
      </w:r>
      <w:r w:rsidR="007F08F0">
        <w:rPr>
          <w:b/>
          <w:sz w:val="28"/>
          <w:szCs w:val="28"/>
        </w:rPr>
        <w:t>w Damnicy</w:t>
      </w:r>
    </w:p>
    <w:p w14:paraId="3E69E2BC" w14:textId="77777777" w:rsidR="00AE0A74" w:rsidRPr="00121DEA" w:rsidRDefault="00AE0A74" w:rsidP="00AE0A74">
      <w:pPr>
        <w:spacing w:line="360" w:lineRule="auto"/>
        <w:jc w:val="center"/>
        <w:rPr>
          <w:b/>
          <w:sz w:val="40"/>
          <w:szCs w:val="40"/>
        </w:rPr>
      </w:pPr>
    </w:p>
    <w:p w14:paraId="7F2C1D0F" w14:textId="77777777" w:rsidR="00AE0A74" w:rsidRPr="00121DEA" w:rsidRDefault="00AE0A74" w:rsidP="00AE0A74">
      <w:pPr>
        <w:pStyle w:val="Tekstpodstawowy1"/>
        <w:spacing w:line="360" w:lineRule="auto"/>
        <w:ind w:firstLine="0"/>
        <w:jc w:val="center"/>
        <w:rPr>
          <w:b/>
          <w:color w:val="auto"/>
          <w:sz w:val="40"/>
          <w:szCs w:val="40"/>
        </w:rPr>
      </w:pPr>
    </w:p>
    <w:p w14:paraId="5A63D5B0" w14:textId="77777777" w:rsidR="00AE0A74" w:rsidRPr="00121DEA" w:rsidRDefault="00AE0A74" w:rsidP="00AE0A74">
      <w:pPr>
        <w:pStyle w:val="Tekstpodstawowy1"/>
        <w:spacing w:line="360" w:lineRule="auto"/>
        <w:ind w:firstLine="0"/>
        <w:rPr>
          <w:b/>
          <w:color w:val="auto"/>
          <w:sz w:val="40"/>
          <w:szCs w:val="40"/>
        </w:rPr>
      </w:pPr>
    </w:p>
    <w:p w14:paraId="4309A9EA" w14:textId="77777777" w:rsidR="00AE0A74" w:rsidRPr="00121DEA" w:rsidRDefault="00AE0A74" w:rsidP="00AE0A74">
      <w:pPr>
        <w:pStyle w:val="Tekstpodstawowy1"/>
        <w:spacing w:line="360" w:lineRule="auto"/>
        <w:ind w:firstLine="0"/>
        <w:rPr>
          <w:b/>
          <w:color w:val="auto"/>
          <w:sz w:val="40"/>
          <w:szCs w:val="40"/>
        </w:rPr>
      </w:pPr>
    </w:p>
    <w:p w14:paraId="64C83BD7" w14:textId="77777777" w:rsidR="007C0988" w:rsidRPr="00121DEA" w:rsidRDefault="007C0988" w:rsidP="00AE0A74">
      <w:pPr>
        <w:pStyle w:val="Tekstpodstawowy1"/>
        <w:spacing w:line="360" w:lineRule="auto"/>
        <w:ind w:firstLine="0"/>
        <w:rPr>
          <w:b/>
          <w:color w:val="auto"/>
          <w:sz w:val="40"/>
          <w:szCs w:val="40"/>
        </w:rPr>
      </w:pPr>
    </w:p>
    <w:p w14:paraId="70AC8C08" w14:textId="41291C6D" w:rsidR="00AE0A74" w:rsidRDefault="00AE0A74" w:rsidP="00AE0A74">
      <w:pPr>
        <w:pStyle w:val="Tekstpodstawowy1"/>
        <w:ind w:firstLine="0"/>
        <w:rPr>
          <w:b/>
          <w:color w:val="auto"/>
          <w:sz w:val="40"/>
          <w:szCs w:val="40"/>
        </w:rPr>
      </w:pPr>
    </w:p>
    <w:p w14:paraId="61345CEF" w14:textId="30DE26C6" w:rsidR="007F08F0" w:rsidRDefault="007F08F0" w:rsidP="00AE0A74">
      <w:pPr>
        <w:pStyle w:val="Tekstpodstawowy1"/>
        <w:ind w:firstLine="0"/>
        <w:rPr>
          <w:b/>
          <w:color w:val="auto"/>
          <w:sz w:val="40"/>
          <w:szCs w:val="40"/>
        </w:rPr>
      </w:pPr>
    </w:p>
    <w:p w14:paraId="55824DA0" w14:textId="77777777" w:rsidR="007F08F0" w:rsidRPr="00121DEA" w:rsidRDefault="007F08F0" w:rsidP="00AE0A74">
      <w:pPr>
        <w:pStyle w:val="Tekstpodstawowy1"/>
        <w:ind w:firstLine="0"/>
        <w:rPr>
          <w:b/>
          <w:color w:val="auto"/>
          <w:sz w:val="40"/>
          <w:szCs w:val="40"/>
        </w:rPr>
      </w:pPr>
    </w:p>
    <w:p w14:paraId="26850273" w14:textId="77777777" w:rsidR="00AE0A74" w:rsidRPr="00121DEA" w:rsidRDefault="00AE0A74" w:rsidP="00AE0A74">
      <w:pPr>
        <w:pStyle w:val="Tekstpodstawowy1"/>
        <w:jc w:val="right"/>
        <w:rPr>
          <w:color w:val="auto"/>
          <w:sz w:val="20"/>
        </w:rPr>
      </w:pPr>
    </w:p>
    <w:p w14:paraId="2C51D01B" w14:textId="77777777" w:rsidR="00933AB7" w:rsidRDefault="00933AB7" w:rsidP="00AE0A74">
      <w:pPr>
        <w:pStyle w:val="Tekstpodstawowy1"/>
        <w:jc w:val="right"/>
        <w:rPr>
          <w:color w:val="auto"/>
          <w:sz w:val="20"/>
        </w:rPr>
      </w:pPr>
    </w:p>
    <w:p w14:paraId="52F6CB4A" w14:textId="77777777" w:rsidR="00933AB7" w:rsidRDefault="00933AB7" w:rsidP="00AE0A74">
      <w:pPr>
        <w:pStyle w:val="Tekstpodstawowy1"/>
        <w:jc w:val="right"/>
        <w:rPr>
          <w:color w:val="auto"/>
          <w:sz w:val="20"/>
        </w:rPr>
      </w:pPr>
    </w:p>
    <w:p w14:paraId="4E2D51B9" w14:textId="77777777" w:rsidR="00933AB7" w:rsidRDefault="00933AB7" w:rsidP="00AE0A74">
      <w:pPr>
        <w:pStyle w:val="Tekstpodstawowy1"/>
        <w:jc w:val="right"/>
        <w:rPr>
          <w:color w:val="auto"/>
          <w:sz w:val="20"/>
        </w:rPr>
      </w:pPr>
    </w:p>
    <w:p w14:paraId="57BBACD9" w14:textId="60E1B6C3" w:rsidR="00AE0A74" w:rsidRPr="00121DEA" w:rsidRDefault="00AE0A74" w:rsidP="00AE0A74">
      <w:pPr>
        <w:pStyle w:val="Tekstpodstawowy1"/>
        <w:jc w:val="right"/>
        <w:rPr>
          <w:color w:val="auto"/>
          <w:sz w:val="20"/>
        </w:rPr>
      </w:pPr>
      <w:r w:rsidRPr="00121DEA">
        <w:rPr>
          <w:color w:val="auto"/>
          <w:sz w:val="20"/>
        </w:rPr>
        <w:lastRenderedPageBreak/>
        <w:t>Załącznik nr 2</w:t>
      </w:r>
    </w:p>
    <w:p w14:paraId="55E2EE14" w14:textId="77777777" w:rsidR="00AE0A74" w:rsidRPr="00121DEA" w:rsidRDefault="00AE0A74" w:rsidP="00AE0A74">
      <w:pPr>
        <w:pStyle w:val="Tekstpodstawowy1"/>
        <w:jc w:val="right"/>
        <w:rPr>
          <w:color w:val="auto"/>
          <w:sz w:val="20"/>
        </w:rPr>
      </w:pPr>
      <w:r w:rsidRPr="00121DEA">
        <w:rPr>
          <w:color w:val="auto"/>
          <w:sz w:val="20"/>
        </w:rPr>
        <w:t>do Zakładowego planu kont</w:t>
      </w:r>
    </w:p>
    <w:p w14:paraId="7DD448A8" w14:textId="77777777" w:rsidR="00AE0A74" w:rsidRPr="00121DEA" w:rsidRDefault="00AE0A74" w:rsidP="00AE0A74">
      <w:pPr>
        <w:pStyle w:val="Tekstpodstawowy1"/>
        <w:jc w:val="right"/>
        <w:rPr>
          <w:color w:val="auto"/>
          <w:sz w:val="20"/>
        </w:rPr>
      </w:pPr>
    </w:p>
    <w:p w14:paraId="53F45B9A" w14:textId="5115A023" w:rsidR="00AE0A74" w:rsidRPr="00121DEA" w:rsidRDefault="00AE0A74" w:rsidP="00AE0A74">
      <w:pPr>
        <w:pStyle w:val="t1"/>
      </w:pPr>
      <w:r w:rsidRPr="00121DEA">
        <w:t xml:space="preserve">Wykaz kont syntetycznych Urzędu Gminy </w:t>
      </w:r>
      <w:r w:rsidR="007F08F0">
        <w:t>w Damnicy</w:t>
      </w:r>
    </w:p>
    <w:p w14:paraId="606B0579" w14:textId="77777777" w:rsidR="00AE0A74" w:rsidRPr="00121DEA" w:rsidRDefault="00AE0A74" w:rsidP="00AE0A74">
      <w:pPr>
        <w:spacing w:line="360" w:lineRule="auto"/>
        <w:rPr>
          <w:b/>
          <w:sz w:val="22"/>
          <w:szCs w:val="22"/>
        </w:rPr>
      </w:pPr>
    </w:p>
    <w:p w14:paraId="04BDEDB2" w14:textId="77777777" w:rsidR="00AE0A74" w:rsidRPr="00121DEA" w:rsidRDefault="00AE0A74" w:rsidP="00AE0A74">
      <w:pPr>
        <w:spacing w:line="360" w:lineRule="auto"/>
        <w:rPr>
          <w:b/>
        </w:rPr>
      </w:pPr>
      <w:r w:rsidRPr="00121DEA">
        <w:rPr>
          <w:b/>
        </w:rPr>
        <w:t>Zespół 0 - Majątek trwały</w:t>
      </w:r>
    </w:p>
    <w:p w14:paraId="05546703" w14:textId="77777777" w:rsidR="00AE0A74" w:rsidRPr="00121DEA" w:rsidRDefault="00AE0A74" w:rsidP="00AE0A74">
      <w:pPr>
        <w:spacing w:line="36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
        <w:gridCol w:w="7951"/>
      </w:tblGrid>
      <w:tr w:rsidR="00AE0A74" w:rsidRPr="00121DEA" w14:paraId="59FFE83C" w14:textId="77777777" w:rsidTr="00F13882">
        <w:trPr>
          <w:trHeight w:val="578"/>
        </w:trPr>
        <w:tc>
          <w:tcPr>
            <w:tcW w:w="950" w:type="dxa"/>
            <w:tcBorders>
              <w:top w:val="single" w:sz="4" w:space="0" w:color="auto"/>
              <w:left w:val="single" w:sz="4" w:space="0" w:color="auto"/>
              <w:bottom w:val="single" w:sz="4" w:space="0" w:color="auto"/>
              <w:right w:val="single" w:sz="4" w:space="0" w:color="auto"/>
            </w:tcBorders>
            <w:shd w:val="clear" w:color="auto" w:fill="E0E0E0"/>
          </w:tcPr>
          <w:p w14:paraId="12008B0D" w14:textId="77777777" w:rsidR="00AE0A74" w:rsidRPr="00121DEA" w:rsidRDefault="00AE0A74" w:rsidP="00F13882">
            <w:pPr>
              <w:spacing w:line="360" w:lineRule="auto"/>
              <w:jc w:val="center"/>
              <w:rPr>
                <w:b/>
              </w:rPr>
            </w:pPr>
            <w:r w:rsidRPr="00121DEA">
              <w:rPr>
                <w:b/>
                <w:sz w:val="22"/>
                <w:szCs w:val="22"/>
              </w:rPr>
              <w:t>011</w:t>
            </w:r>
          </w:p>
        </w:tc>
        <w:tc>
          <w:tcPr>
            <w:tcW w:w="7951" w:type="dxa"/>
            <w:tcBorders>
              <w:top w:val="single" w:sz="4" w:space="0" w:color="auto"/>
              <w:left w:val="single" w:sz="4" w:space="0" w:color="auto"/>
              <w:bottom w:val="single" w:sz="4" w:space="0" w:color="auto"/>
              <w:right w:val="single" w:sz="4" w:space="0" w:color="auto"/>
            </w:tcBorders>
          </w:tcPr>
          <w:p w14:paraId="39E3249A" w14:textId="77777777" w:rsidR="00AE0A74" w:rsidRPr="00121DEA" w:rsidRDefault="00AE0A74" w:rsidP="00F13882">
            <w:pPr>
              <w:spacing w:line="360" w:lineRule="auto"/>
            </w:pPr>
            <w:r w:rsidRPr="00121DEA">
              <w:rPr>
                <w:sz w:val="22"/>
                <w:szCs w:val="22"/>
              </w:rPr>
              <w:t>Środki trwałe</w:t>
            </w:r>
          </w:p>
        </w:tc>
      </w:tr>
      <w:tr w:rsidR="00AE0A74" w:rsidRPr="00121DEA" w14:paraId="19967763" w14:textId="77777777" w:rsidTr="00F13882">
        <w:trPr>
          <w:trHeight w:val="428"/>
        </w:trPr>
        <w:tc>
          <w:tcPr>
            <w:tcW w:w="950" w:type="dxa"/>
            <w:tcBorders>
              <w:top w:val="single" w:sz="4" w:space="0" w:color="auto"/>
              <w:left w:val="single" w:sz="4" w:space="0" w:color="auto"/>
              <w:bottom w:val="single" w:sz="4" w:space="0" w:color="auto"/>
              <w:right w:val="single" w:sz="4" w:space="0" w:color="auto"/>
            </w:tcBorders>
            <w:shd w:val="clear" w:color="auto" w:fill="E0E0E0"/>
          </w:tcPr>
          <w:p w14:paraId="497D19CB" w14:textId="77777777" w:rsidR="00AE0A74" w:rsidRPr="00121DEA" w:rsidRDefault="00AE0A74" w:rsidP="00F13882">
            <w:pPr>
              <w:spacing w:line="360" w:lineRule="auto"/>
              <w:jc w:val="center"/>
              <w:rPr>
                <w:b/>
              </w:rPr>
            </w:pPr>
            <w:r w:rsidRPr="00121DEA">
              <w:rPr>
                <w:b/>
                <w:sz w:val="22"/>
                <w:szCs w:val="22"/>
              </w:rPr>
              <w:t>013</w:t>
            </w:r>
          </w:p>
        </w:tc>
        <w:tc>
          <w:tcPr>
            <w:tcW w:w="7951" w:type="dxa"/>
            <w:tcBorders>
              <w:top w:val="single" w:sz="4" w:space="0" w:color="auto"/>
              <w:left w:val="single" w:sz="4" w:space="0" w:color="auto"/>
              <w:bottom w:val="single" w:sz="4" w:space="0" w:color="auto"/>
              <w:right w:val="single" w:sz="4" w:space="0" w:color="auto"/>
            </w:tcBorders>
          </w:tcPr>
          <w:p w14:paraId="5F534BF9" w14:textId="77777777" w:rsidR="00AE0A74" w:rsidRPr="00121DEA" w:rsidRDefault="00AE0A74" w:rsidP="004A053C">
            <w:pPr>
              <w:spacing w:line="360" w:lineRule="auto"/>
            </w:pPr>
            <w:r w:rsidRPr="00121DEA">
              <w:rPr>
                <w:sz w:val="22"/>
                <w:szCs w:val="22"/>
              </w:rPr>
              <w:t xml:space="preserve">Pozostałe środki trwałe </w:t>
            </w:r>
          </w:p>
        </w:tc>
      </w:tr>
      <w:tr w:rsidR="00AE0A74" w:rsidRPr="00121DEA" w14:paraId="1E0F9035" w14:textId="77777777" w:rsidTr="00F13882">
        <w:trPr>
          <w:trHeight w:val="428"/>
        </w:trPr>
        <w:tc>
          <w:tcPr>
            <w:tcW w:w="950" w:type="dxa"/>
            <w:tcBorders>
              <w:top w:val="single" w:sz="4" w:space="0" w:color="auto"/>
              <w:left w:val="single" w:sz="4" w:space="0" w:color="auto"/>
              <w:bottom w:val="single" w:sz="4" w:space="0" w:color="auto"/>
              <w:right w:val="single" w:sz="4" w:space="0" w:color="auto"/>
            </w:tcBorders>
            <w:shd w:val="clear" w:color="auto" w:fill="E0E0E0"/>
          </w:tcPr>
          <w:p w14:paraId="3C6EC1F8" w14:textId="77777777" w:rsidR="00AE0A74" w:rsidRPr="00121DEA" w:rsidRDefault="00AE0A74" w:rsidP="00F13882">
            <w:pPr>
              <w:spacing w:line="360" w:lineRule="auto"/>
              <w:jc w:val="center"/>
              <w:rPr>
                <w:b/>
              </w:rPr>
            </w:pPr>
            <w:r w:rsidRPr="00121DEA">
              <w:rPr>
                <w:b/>
                <w:sz w:val="22"/>
                <w:szCs w:val="22"/>
              </w:rPr>
              <w:t>020</w:t>
            </w:r>
          </w:p>
        </w:tc>
        <w:tc>
          <w:tcPr>
            <w:tcW w:w="7951" w:type="dxa"/>
            <w:tcBorders>
              <w:top w:val="single" w:sz="4" w:space="0" w:color="auto"/>
              <w:left w:val="single" w:sz="4" w:space="0" w:color="auto"/>
              <w:bottom w:val="single" w:sz="4" w:space="0" w:color="auto"/>
              <w:right w:val="single" w:sz="4" w:space="0" w:color="auto"/>
            </w:tcBorders>
          </w:tcPr>
          <w:p w14:paraId="001418FF" w14:textId="77777777" w:rsidR="00AE0A74" w:rsidRPr="00121DEA" w:rsidRDefault="00AE0A74" w:rsidP="00F13882">
            <w:pPr>
              <w:spacing w:line="360" w:lineRule="auto"/>
            </w:pPr>
            <w:r w:rsidRPr="00121DEA">
              <w:rPr>
                <w:sz w:val="22"/>
                <w:szCs w:val="22"/>
              </w:rPr>
              <w:t>Wartości niematerialne i prawne</w:t>
            </w:r>
          </w:p>
        </w:tc>
      </w:tr>
      <w:tr w:rsidR="00AE0A74" w:rsidRPr="00121DEA" w14:paraId="3CD08D23" w14:textId="77777777" w:rsidTr="00F13882">
        <w:trPr>
          <w:trHeight w:val="428"/>
        </w:trPr>
        <w:tc>
          <w:tcPr>
            <w:tcW w:w="950" w:type="dxa"/>
            <w:tcBorders>
              <w:top w:val="single" w:sz="4" w:space="0" w:color="auto"/>
              <w:left w:val="single" w:sz="4" w:space="0" w:color="auto"/>
              <w:bottom w:val="single" w:sz="4" w:space="0" w:color="auto"/>
              <w:right w:val="single" w:sz="4" w:space="0" w:color="auto"/>
            </w:tcBorders>
            <w:shd w:val="clear" w:color="auto" w:fill="E0E0E0"/>
          </w:tcPr>
          <w:p w14:paraId="35578A49" w14:textId="77777777" w:rsidR="00AE0A74" w:rsidRPr="00121DEA" w:rsidRDefault="00AE0A74" w:rsidP="00F13882">
            <w:pPr>
              <w:spacing w:line="360" w:lineRule="auto"/>
              <w:jc w:val="center"/>
              <w:rPr>
                <w:b/>
              </w:rPr>
            </w:pPr>
            <w:r w:rsidRPr="00121DEA">
              <w:rPr>
                <w:b/>
                <w:sz w:val="22"/>
                <w:szCs w:val="22"/>
              </w:rPr>
              <w:t>071</w:t>
            </w:r>
          </w:p>
        </w:tc>
        <w:tc>
          <w:tcPr>
            <w:tcW w:w="7951" w:type="dxa"/>
            <w:tcBorders>
              <w:top w:val="single" w:sz="4" w:space="0" w:color="auto"/>
              <w:left w:val="single" w:sz="4" w:space="0" w:color="auto"/>
              <w:bottom w:val="single" w:sz="4" w:space="0" w:color="auto"/>
              <w:right w:val="single" w:sz="4" w:space="0" w:color="auto"/>
            </w:tcBorders>
          </w:tcPr>
          <w:p w14:paraId="7A60E41D" w14:textId="77777777" w:rsidR="00AE0A74" w:rsidRPr="00121DEA" w:rsidRDefault="00AE0A74" w:rsidP="00F13882">
            <w:pPr>
              <w:spacing w:line="360" w:lineRule="auto"/>
            </w:pPr>
            <w:r w:rsidRPr="00121DEA">
              <w:rPr>
                <w:sz w:val="22"/>
                <w:szCs w:val="22"/>
              </w:rPr>
              <w:t>Umorzenia środków trwałych oraz wartości niematerialnych</w:t>
            </w:r>
          </w:p>
          <w:p w14:paraId="721C2551" w14:textId="77777777" w:rsidR="00AE0A74" w:rsidRPr="00121DEA" w:rsidRDefault="00AE0A74" w:rsidP="00F13882">
            <w:pPr>
              <w:spacing w:line="360" w:lineRule="auto"/>
            </w:pPr>
            <w:r w:rsidRPr="00121DEA">
              <w:rPr>
                <w:sz w:val="22"/>
                <w:szCs w:val="22"/>
              </w:rPr>
              <w:t xml:space="preserve"> i prawnych</w:t>
            </w:r>
          </w:p>
        </w:tc>
      </w:tr>
      <w:tr w:rsidR="00AE0A74" w:rsidRPr="00121DEA" w14:paraId="7CB87EC7" w14:textId="77777777" w:rsidTr="00F13882">
        <w:trPr>
          <w:trHeight w:val="428"/>
        </w:trPr>
        <w:tc>
          <w:tcPr>
            <w:tcW w:w="950" w:type="dxa"/>
            <w:tcBorders>
              <w:top w:val="single" w:sz="4" w:space="0" w:color="auto"/>
              <w:left w:val="single" w:sz="4" w:space="0" w:color="auto"/>
              <w:bottom w:val="single" w:sz="4" w:space="0" w:color="auto"/>
              <w:right w:val="single" w:sz="4" w:space="0" w:color="auto"/>
            </w:tcBorders>
            <w:shd w:val="clear" w:color="auto" w:fill="E0E0E0"/>
          </w:tcPr>
          <w:p w14:paraId="27C3432B" w14:textId="77777777" w:rsidR="00AE0A74" w:rsidRPr="00121DEA" w:rsidRDefault="00AE0A74" w:rsidP="00F13882">
            <w:pPr>
              <w:spacing w:line="360" w:lineRule="auto"/>
              <w:jc w:val="center"/>
              <w:rPr>
                <w:b/>
              </w:rPr>
            </w:pPr>
            <w:r w:rsidRPr="00121DEA">
              <w:rPr>
                <w:b/>
                <w:sz w:val="22"/>
                <w:szCs w:val="22"/>
              </w:rPr>
              <w:t>072</w:t>
            </w:r>
          </w:p>
          <w:p w14:paraId="08F49F18" w14:textId="77777777" w:rsidR="00AE0A74" w:rsidRPr="00121DEA" w:rsidRDefault="00AE0A74" w:rsidP="00F13882">
            <w:pPr>
              <w:spacing w:line="360" w:lineRule="auto"/>
              <w:jc w:val="center"/>
              <w:rPr>
                <w:b/>
              </w:rPr>
            </w:pPr>
          </w:p>
        </w:tc>
        <w:tc>
          <w:tcPr>
            <w:tcW w:w="7951" w:type="dxa"/>
            <w:tcBorders>
              <w:top w:val="single" w:sz="4" w:space="0" w:color="auto"/>
              <w:left w:val="single" w:sz="4" w:space="0" w:color="auto"/>
              <w:bottom w:val="single" w:sz="4" w:space="0" w:color="auto"/>
              <w:right w:val="single" w:sz="4" w:space="0" w:color="auto"/>
            </w:tcBorders>
          </w:tcPr>
          <w:p w14:paraId="2B88005C" w14:textId="300F0EC6" w:rsidR="00AE0A74" w:rsidRPr="00121DEA" w:rsidRDefault="00AE0A74" w:rsidP="00F13882">
            <w:pPr>
              <w:spacing w:line="360" w:lineRule="auto"/>
            </w:pPr>
            <w:r w:rsidRPr="00121DEA">
              <w:rPr>
                <w:sz w:val="22"/>
                <w:szCs w:val="22"/>
              </w:rPr>
              <w:t>Umorzenie pozostałych środków trwałych</w:t>
            </w:r>
            <w:r w:rsidR="00933AB7">
              <w:rPr>
                <w:sz w:val="22"/>
                <w:szCs w:val="22"/>
              </w:rPr>
              <w:t xml:space="preserve">, </w:t>
            </w:r>
            <w:r w:rsidRPr="00121DEA">
              <w:rPr>
                <w:sz w:val="22"/>
                <w:szCs w:val="22"/>
              </w:rPr>
              <w:t xml:space="preserve">wartości </w:t>
            </w:r>
          </w:p>
          <w:p w14:paraId="1B829C72" w14:textId="09DD1864" w:rsidR="00AE0A74" w:rsidRPr="00121DEA" w:rsidRDefault="00AE0A74" w:rsidP="004A053C">
            <w:pPr>
              <w:spacing w:line="360" w:lineRule="auto"/>
            </w:pPr>
            <w:r w:rsidRPr="00121DEA">
              <w:rPr>
                <w:sz w:val="22"/>
                <w:szCs w:val="22"/>
              </w:rPr>
              <w:t>niematerialnych  i prawnych</w:t>
            </w:r>
            <w:r w:rsidR="00933AB7">
              <w:rPr>
                <w:sz w:val="22"/>
                <w:szCs w:val="22"/>
              </w:rPr>
              <w:t xml:space="preserve"> oraz zbiorów bibliotecznych</w:t>
            </w:r>
          </w:p>
        </w:tc>
      </w:tr>
      <w:tr w:rsidR="00AE0A74" w:rsidRPr="00121DEA" w14:paraId="1C64BE90" w14:textId="77777777" w:rsidTr="00F13882">
        <w:trPr>
          <w:trHeight w:val="428"/>
        </w:trPr>
        <w:tc>
          <w:tcPr>
            <w:tcW w:w="950" w:type="dxa"/>
            <w:tcBorders>
              <w:top w:val="single" w:sz="4" w:space="0" w:color="auto"/>
              <w:left w:val="single" w:sz="4" w:space="0" w:color="auto"/>
              <w:bottom w:val="single" w:sz="4" w:space="0" w:color="auto"/>
              <w:right w:val="single" w:sz="4" w:space="0" w:color="auto"/>
            </w:tcBorders>
            <w:shd w:val="clear" w:color="auto" w:fill="E0E0E0"/>
          </w:tcPr>
          <w:p w14:paraId="4CE48F6E" w14:textId="77777777" w:rsidR="00AE0A74" w:rsidRPr="00121DEA" w:rsidRDefault="00AE0A74" w:rsidP="00F13882">
            <w:pPr>
              <w:spacing w:line="360" w:lineRule="auto"/>
              <w:jc w:val="center"/>
              <w:rPr>
                <w:b/>
              </w:rPr>
            </w:pPr>
            <w:r w:rsidRPr="00121DEA">
              <w:rPr>
                <w:b/>
                <w:sz w:val="22"/>
                <w:szCs w:val="22"/>
              </w:rPr>
              <w:t>080</w:t>
            </w:r>
          </w:p>
        </w:tc>
        <w:tc>
          <w:tcPr>
            <w:tcW w:w="7951" w:type="dxa"/>
            <w:tcBorders>
              <w:top w:val="single" w:sz="4" w:space="0" w:color="auto"/>
              <w:left w:val="single" w:sz="4" w:space="0" w:color="auto"/>
              <w:bottom w:val="single" w:sz="4" w:space="0" w:color="auto"/>
              <w:right w:val="single" w:sz="4" w:space="0" w:color="auto"/>
            </w:tcBorders>
          </w:tcPr>
          <w:p w14:paraId="775F419B" w14:textId="313EB175" w:rsidR="00AE0A74" w:rsidRPr="00121DEA" w:rsidRDefault="00061882" w:rsidP="002C298D">
            <w:pPr>
              <w:spacing w:line="360" w:lineRule="auto"/>
            </w:pPr>
            <w:r w:rsidRPr="00121DEA">
              <w:rPr>
                <w:sz w:val="22"/>
                <w:szCs w:val="22"/>
              </w:rPr>
              <w:t>Ś</w:t>
            </w:r>
            <w:r w:rsidR="00156871" w:rsidRPr="00121DEA">
              <w:rPr>
                <w:sz w:val="22"/>
                <w:szCs w:val="22"/>
              </w:rPr>
              <w:t>rodki trwa</w:t>
            </w:r>
            <w:r w:rsidR="002C298D" w:rsidRPr="00121DEA">
              <w:rPr>
                <w:sz w:val="22"/>
                <w:szCs w:val="22"/>
              </w:rPr>
              <w:t>ł</w:t>
            </w:r>
            <w:r w:rsidR="00156871" w:rsidRPr="00121DEA">
              <w:rPr>
                <w:sz w:val="22"/>
                <w:szCs w:val="22"/>
              </w:rPr>
              <w:t>e w budowie (i</w:t>
            </w:r>
            <w:r w:rsidR="000D0606">
              <w:rPr>
                <w:sz w:val="22"/>
                <w:szCs w:val="22"/>
              </w:rPr>
              <w:t>nwestycje</w:t>
            </w:r>
            <w:r w:rsidR="00156871" w:rsidRPr="00121DEA">
              <w:rPr>
                <w:sz w:val="22"/>
                <w:szCs w:val="22"/>
              </w:rPr>
              <w:t>)</w:t>
            </w:r>
          </w:p>
        </w:tc>
      </w:tr>
    </w:tbl>
    <w:p w14:paraId="5FEF597A" w14:textId="77777777" w:rsidR="00AE0A74" w:rsidRPr="00121DEA" w:rsidRDefault="00AE0A74" w:rsidP="00AE0A74">
      <w:pPr>
        <w:spacing w:line="360" w:lineRule="auto"/>
        <w:rPr>
          <w:b/>
          <w:u w:val="single"/>
        </w:rPr>
      </w:pPr>
    </w:p>
    <w:p w14:paraId="7C487BE0" w14:textId="77777777" w:rsidR="00AE0A74" w:rsidRPr="00121DEA" w:rsidRDefault="00AE0A74" w:rsidP="00AE0A74">
      <w:pPr>
        <w:spacing w:line="360" w:lineRule="auto"/>
        <w:rPr>
          <w:b/>
        </w:rPr>
      </w:pPr>
      <w:r w:rsidRPr="00121DEA">
        <w:rPr>
          <w:b/>
        </w:rPr>
        <w:t>Zespół 1 - Środki pieniężne i rachunki bankowe</w:t>
      </w:r>
    </w:p>
    <w:p w14:paraId="03C5496C" w14:textId="77777777" w:rsidR="00AE0A74" w:rsidRPr="00121DEA" w:rsidRDefault="00AE0A74" w:rsidP="00AE0A74">
      <w:pPr>
        <w:spacing w:line="36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920"/>
      </w:tblGrid>
      <w:tr w:rsidR="00AE0A74" w:rsidRPr="00121DEA" w14:paraId="20EA804F" w14:textId="77777777" w:rsidTr="00F13882">
        <w:trPr>
          <w:trHeight w:val="432"/>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429E7041" w14:textId="77777777" w:rsidR="00AE0A74" w:rsidRPr="00121DEA" w:rsidRDefault="00AE0A74" w:rsidP="00F13882">
            <w:pPr>
              <w:spacing w:line="360" w:lineRule="auto"/>
              <w:jc w:val="center"/>
              <w:rPr>
                <w:b/>
              </w:rPr>
            </w:pPr>
            <w:r w:rsidRPr="00121DEA">
              <w:rPr>
                <w:b/>
                <w:sz w:val="22"/>
                <w:szCs w:val="22"/>
              </w:rPr>
              <w:t>101</w:t>
            </w:r>
          </w:p>
        </w:tc>
        <w:tc>
          <w:tcPr>
            <w:tcW w:w="7920" w:type="dxa"/>
            <w:tcBorders>
              <w:top w:val="single" w:sz="4" w:space="0" w:color="auto"/>
              <w:left w:val="single" w:sz="4" w:space="0" w:color="auto"/>
              <w:bottom w:val="single" w:sz="4" w:space="0" w:color="auto"/>
              <w:right w:val="single" w:sz="4" w:space="0" w:color="auto"/>
            </w:tcBorders>
          </w:tcPr>
          <w:p w14:paraId="5345340C" w14:textId="77777777" w:rsidR="00AE0A74" w:rsidRPr="00121DEA" w:rsidRDefault="00AE0A74" w:rsidP="00F13882">
            <w:pPr>
              <w:spacing w:line="360" w:lineRule="auto"/>
            </w:pPr>
            <w:r w:rsidRPr="00121DEA">
              <w:rPr>
                <w:sz w:val="22"/>
                <w:szCs w:val="22"/>
              </w:rPr>
              <w:t>Kasa</w:t>
            </w:r>
          </w:p>
        </w:tc>
      </w:tr>
      <w:tr w:rsidR="00AE0A74" w:rsidRPr="00121DEA" w14:paraId="4F696BD5" w14:textId="77777777" w:rsidTr="00F13882">
        <w:trPr>
          <w:trHeight w:val="428"/>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5F492945" w14:textId="77777777" w:rsidR="00AE0A74" w:rsidRPr="00121DEA" w:rsidRDefault="00AE0A74" w:rsidP="00F13882">
            <w:pPr>
              <w:spacing w:line="360" w:lineRule="auto"/>
              <w:jc w:val="center"/>
              <w:rPr>
                <w:b/>
              </w:rPr>
            </w:pPr>
            <w:r w:rsidRPr="00121DEA">
              <w:rPr>
                <w:b/>
                <w:sz w:val="22"/>
                <w:szCs w:val="22"/>
              </w:rPr>
              <w:t>130</w:t>
            </w:r>
          </w:p>
        </w:tc>
        <w:tc>
          <w:tcPr>
            <w:tcW w:w="7920" w:type="dxa"/>
            <w:tcBorders>
              <w:top w:val="single" w:sz="4" w:space="0" w:color="auto"/>
              <w:left w:val="single" w:sz="4" w:space="0" w:color="auto"/>
              <w:bottom w:val="single" w:sz="4" w:space="0" w:color="auto"/>
              <w:right w:val="single" w:sz="4" w:space="0" w:color="auto"/>
            </w:tcBorders>
          </w:tcPr>
          <w:p w14:paraId="14C11C5A" w14:textId="77777777" w:rsidR="00AE0A74" w:rsidRPr="00121DEA" w:rsidRDefault="00AE0A74" w:rsidP="00156871">
            <w:pPr>
              <w:spacing w:line="360" w:lineRule="auto"/>
            </w:pPr>
            <w:r w:rsidRPr="00121DEA">
              <w:rPr>
                <w:sz w:val="22"/>
                <w:szCs w:val="22"/>
              </w:rPr>
              <w:t xml:space="preserve">Rachunek bieżący </w:t>
            </w:r>
            <w:r w:rsidR="00156871" w:rsidRPr="00121DEA">
              <w:rPr>
                <w:sz w:val="22"/>
                <w:szCs w:val="22"/>
              </w:rPr>
              <w:t>jednostki</w:t>
            </w:r>
          </w:p>
        </w:tc>
      </w:tr>
      <w:tr w:rsidR="00AE0A74" w:rsidRPr="00121DEA" w14:paraId="6CCFE2D6" w14:textId="77777777" w:rsidTr="00F13882">
        <w:trPr>
          <w:trHeight w:val="428"/>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1A5A9AA1" w14:textId="77777777" w:rsidR="00AE0A74" w:rsidRPr="00121DEA" w:rsidRDefault="00AE0A74" w:rsidP="00F13882">
            <w:pPr>
              <w:spacing w:line="360" w:lineRule="auto"/>
              <w:jc w:val="center"/>
              <w:rPr>
                <w:b/>
              </w:rPr>
            </w:pPr>
            <w:r w:rsidRPr="00121DEA">
              <w:rPr>
                <w:b/>
                <w:sz w:val="22"/>
                <w:szCs w:val="22"/>
              </w:rPr>
              <w:t>135</w:t>
            </w:r>
          </w:p>
        </w:tc>
        <w:tc>
          <w:tcPr>
            <w:tcW w:w="7920" w:type="dxa"/>
            <w:tcBorders>
              <w:top w:val="single" w:sz="4" w:space="0" w:color="auto"/>
              <w:left w:val="single" w:sz="4" w:space="0" w:color="auto"/>
              <w:bottom w:val="single" w:sz="4" w:space="0" w:color="auto"/>
              <w:right w:val="single" w:sz="4" w:space="0" w:color="auto"/>
            </w:tcBorders>
          </w:tcPr>
          <w:p w14:paraId="20EADA92" w14:textId="77777777" w:rsidR="00AE0A74" w:rsidRPr="00121DEA" w:rsidRDefault="00AE0A74" w:rsidP="00F13882">
            <w:pPr>
              <w:spacing w:line="360" w:lineRule="auto"/>
            </w:pPr>
            <w:r w:rsidRPr="00121DEA">
              <w:rPr>
                <w:sz w:val="22"/>
                <w:szCs w:val="22"/>
              </w:rPr>
              <w:t>Rachunki środków funduszy specjalnego przeznaczenia</w:t>
            </w:r>
          </w:p>
        </w:tc>
      </w:tr>
      <w:tr w:rsidR="00AE0A74" w:rsidRPr="00121DEA" w14:paraId="76CDA8E5" w14:textId="77777777" w:rsidTr="00F13882">
        <w:trPr>
          <w:trHeight w:val="428"/>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7E3E16BC" w14:textId="77777777" w:rsidR="00AE0A74" w:rsidRPr="00121DEA" w:rsidRDefault="00AE0A74" w:rsidP="00F13882">
            <w:pPr>
              <w:spacing w:line="360" w:lineRule="auto"/>
              <w:jc w:val="center"/>
              <w:rPr>
                <w:b/>
              </w:rPr>
            </w:pPr>
            <w:r w:rsidRPr="00121DEA">
              <w:rPr>
                <w:b/>
                <w:sz w:val="22"/>
                <w:szCs w:val="22"/>
              </w:rPr>
              <w:t>139</w:t>
            </w:r>
          </w:p>
        </w:tc>
        <w:tc>
          <w:tcPr>
            <w:tcW w:w="7920" w:type="dxa"/>
            <w:tcBorders>
              <w:top w:val="single" w:sz="4" w:space="0" w:color="auto"/>
              <w:left w:val="single" w:sz="4" w:space="0" w:color="auto"/>
              <w:bottom w:val="single" w:sz="4" w:space="0" w:color="auto"/>
              <w:right w:val="single" w:sz="4" w:space="0" w:color="auto"/>
            </w:tcBorders>
          </w:tcPr>
          <w:p w14:paraId="2EFB3930" w14:textId="77777777" w:rsidR="00AE0A74" w:rsidRPr="00121DEA" w:rsidRDefault="00AE0A74" w:rsidP="00F13882">
            <w:pPr>
              <w:spacing w:line="360" w:lineRule="auto"/>
            </w:pPr>
            <w:r w:rsidRPr="00121DEA">
              <w:rPr>
                <w:sz w:val="22"/>
                <w:szCs w:val="22"/>
              </w:rPr>
              <w:t>Inne rachunki bankowe</w:t>
            </w:r>
          </w:p>
        </w:tc>
      </w:tr>
      <w:tr w:rsidR="00156871" w:rsidRPr="00121DEA" w14:paraId="2FF27577" w14:textId="77777777" w:rsidTr="00F13882">
        <w:trPr>
          <w:trHeight w:val="428"/>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4AD55DD0" w14:textId="77777777" w:rsidR="00156871" w:rsidRPr="00121DEA" w:rsidRDefault="00156871" w:rsidP="00F13882">
            <w:pPr>
              <w:spacing w:line="360" w:lineRule="auto"/>
              <w:jc w:val="center"/>
              <w:rPr>
                <w:b/>
              </w:rPr>
            </w:pPr>
            <w:r w:rsidRPr="00121DEA">
              <w:rPr>
                <w:b/>
                <w:sz w:val="22"/>
                <w:szCs w:val="22"/>
              </w:rPr>
              <w:t>141</w:t>
            </w:r>
          </w:p>
        </w:tc>
        <w:tc>
          <w:tcPr>
            <w:tcW w:w="7920" w:type="dxa"/>
            <w:tcBorders>
              <w:top w:val="single" w:sz="4" w:space="0" w:color="auto"/>
              <w:left w:val="single" w:sz="4" w:space="0" w:color="auto"/>
              <w:bottom w:val="single" w:sz="4" w:space="0" w:color="auto"/>
              <w:right w:val="single" w:sz="4" w:space="0" w:color="auto"/>
            </w:tcBorders>
          </w:tcPr>
          <w:p w14:paraId="767CE1E1" w14:textId="77777777" w:rsidR="00156871" w:rsidRPr="00121DEA" w:rsidRDefault="00061882" w:rsidP="00061882">
            <w:pPr>
              <w:spacing w:line="360" w:lineRule="auto"/>
            </w:pPr>
            <w:r w:rsidRPr="00121DEA">
              <w:rPr>
                <w:sz w:val="22"/>
                <w:szCs w:val="22"/>
              </w:rPr>
              <w:t>Ś</w:t>
            </w:r>
            <w:r w:rsidR="00156871" w:rsidRPr="00121DEA">
              <w:rPr>
                <w:sz w:val="22"/>
                <w:szCs w:val="22"/>
              </w:rPr>
              <w:t>rodki pieniężne w drodze</w:t>
            </w:r>
          </w:p>
        </w:tc>
      </w:tr>
    </w:tbl>
    <w:p w14:paraId="03913279" w14:textId="77777777" w:rsidR="00AE0A74" w:rsidRPr="00121DEA" w:rsidRDefault="00AE0A74" w:rsidP="00AE0A74">
      <w:pPr>
        <w:spacing w:line="360" w:lineRule="auto"/>
      </w:pPr>
    </w:p>
    <w:p w14:paraId="7449F012" w14:textId="77777777" w:rsidR="00AE0A74" w:rsidRPr="00121DEA" w:rsidRDefault="00AE0A74" w:rsidP="00AE0A74">
      <w:pPr>
        <w:spacing w:line="360" w:lineRule="auto"/>
        <w:rPr>
          <w:b/>
        </w:rPr>
      </w:pPr>
      <w:r w:rsidRPr="00121DEA">
        <w:rPr>
          <w:b/>
        </w:rPr>
        <w:t>Zespół 2 - Rozrachunki i roszczenia</w:t>
      </w:r>
    </w:p>
    <w:p w14:paraId="538BD182" w14:textId="77777777" w:rsidR="00AE0A74" w:rsidRPr="00121DEA" w:rsidRDefault="00AE0A74" w:rsidP="00AE0A74">
      <w:pPr>
        <w:spacing w:line="36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920"/>
      </w:tblGrid>
      <w:tr w:rsidR="00AE0A74" w:rsidRPr="00121DEA" w14:paraId="035D7492"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35F14284" w14:textId="77777777" w:rsidR="00AE0A74" w:rsidRPr="00121DEA" w:rsidRDefault="00AE0A74" w:rsidP="00F13882">
            <w:pPr>
              <w:spacing w:line="360" w:lineRule="auto"/>
              <w:jc w:val="center"/>
              <w:rPr>
                <w:b/>
              </w:rPr>
            </w:pPr>
            <w:r w:rsidRPr="00121DEA">
              <w:rPr>
                <w:b/>
                <w:sz w:val="22"/>
                <w:szCs w:val="22"/>
              </w:rPr>
              <w:t>201</w:t>
            </w:r>
          </w:p>
        </w:tc>
        <w:tc>
          <w:tcPr>
            <w:tcW w:w="7920" w:type="dxa"/>
            <w:tcBorders>
              <w:top w:val="single" w:sz="4" w:space="0" w:color="auto"/>
              <w:left w:val="single" w:sz="4" w:space="0" w:color="auto"/>
              <w:bottom w:val="single" w:sz="4" w:space="0" w:color="auto"/>
              <w:right w:val="single" w:sz="4" w:space="0" w:color="auto"/>
            </w:tcBorders>
          </w:tcPr>
          <w:p w14:paraId="03919713" w14:textId="77777777" w:rsidR="00AE0A74" w:rsidRPr="00121DEA" w:rsidRDefault="00AE0A74" w:rsidP="00F13882">
            <w:pPr>
              <w:spacing w:line="360" w:lineRule="auto"/>
            </w:pPr>
            <w:r w:rsidRPr="00121DEA">
              <w:rPr>
                <w:sz w:val="22"/>
                <w:szCs w:val="22"/>
              </w:rPr>
              <w:t xml:space="preserve">Rozrachunki z odbiorcami i dostawcami </w:t>
            </w:r>
          </w:p>
        </w:tc>
      </w:tr>
      <w:tr w:rsidR="00AE0A74" w:rsidRPr="00121DEA" w14:paraId="652E2C2E"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334DAF26" w14:textId="77777777" w:rsidR="00AE0A74" w:rsidRPr="00121DEA" w:rsidRDefault="00AE0A74" w:rsidP="00F13882">
            <w:pPr>
              <w:spacing w:line="360" w:lineRule="auto"/>
              <w:jc w:val="center"/>
              <w:rPr>
                <w:b/>
              </w:rPr>
            </w:pPr>
            <w:r w:rsidRPr="00121DEA">
              <w:rPr>
                <w:b/>
                <w:sz w:val="22"/>
                <w:szCs w:val="22"/>
              </w:rPr>
              <w:t>221</w:t>
            </w:r>
          </w:p>
        </w:tc>
        <w:tc>
          <w:tcPr>
            <w:tcW w:w="7920" w:type="dxa"/>
            <w:tcBorders>
              <w:top w:val="single" w:sz="4" w:space="0" w:color="auto"/>
              <w:left w:val="single" w:sz="4" w:space="0" w:color="auto"/>
              <w:bottom w:val="single" w:sz="4" w:space="0" w:color="auto"/>
              <w:right w:val="single" w:sz="4" w:space="0" w:color="auto"/>
            </w:tcBorders>
          </w:tcPr>
          <w:p w14:paraId="464521CA" w14:textId="77777777" w:rsidR="00AE0A74" w:rsidRPr="00121DEA" w:rsidRDefault="00AE0A74" w:rsidP="00F13882">
            <w:pPr>
              <w:spacing w:line="360" w:lineRule="auto"/>
            </w:pPr>
            <w:r w:rsidRPr="00121DEA">
              <w:rPr>
                <w:sz w:val="22"/>
                <w:szCs w:val="22"/>
              </w:rPr>
              <w:t>Należności z tytułu dochodów budżetowych</w:t>
            </w:r>
          </w:p>
        </w:tc>
      </w:tr>
      <w:tr w:rsidR="00171EB4" w:rsidRPr="00121DEA" w14:paraId="0FC3CB51"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4E10C4D6" w14:textId="08726F7C" w:rsidR="00171EB4" w:rsidRPr="00121DEA" w:rsidRDefault="00171EB4" w:rsidP="00F13882">
            <w:pPr>
              <w:spacing w:line="360" w:lineRule="auto"/>
              <w:jc w:val="center"/>
              <w:rPr>
                <w:b/>
                <w:sz w:val="22"/>
                <w:szCs w:val="22"/>
              </w:rPr>
            </w:pPr>
            <w:r>
              <w:rPr>
                <w:b/>
                <w:sz w:val="22"/>
                <w:szCs w:val="22"/>
              </w:rPr>
              <w:t>222</w:t>
            </w:r>
          </w:p>
        </w:tc>
        <w:tc>
          <w:tcPr>
            <w:tcW w:w="7920" w:type="dxa"/>
            <w:tcBorders>
              <w:top w:val="single" w:sz="4" w:space="0" w:color="auto"/>
              <w:left w:val="single" w:sz="4" w:space="0" w:color="auto"/>
              <w:bottom w:val="single" w:sz="4" w:space="0" w:color="auto"/>
              <w:right w:val="single" w:sz="4" w:space="0" w:color="auto"/>
            </w:tcBorders>
          </w:tcPr>
          <w:p w14:paraId="745C30A9" w14:textId="47AD725D" w:rsidR="00171EB4" w:rsidRPr="00121DEA" w:rsidRDefault="00171EB4" w:rsidP="00F13882">
            <w:pPr>
              <w:spacing w:line="360" w:lineRule="auto"/>
              <w:rPr>
                <w:sz w:val="22"/>
                <w:szCs w:val="22"/>
              </w:rPr>
            </w:pPr>
            <w:r>
              <w:rPr>
                <w:sz w:val="22"/>
                <w:szCs w:val="22"/>
              </w:rPr>
              <w:t>Rozliczenie dochodów budżetowych</w:t>
            </w:r>
          </w:p>
        </w:tc>
      </w:tr>
      <w:tr w:rsidR="00171EB4" w:rsidRPr="00121DEA" w14:paraId="48EEEDD9"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35D12840" w14:textId="40405048" w:rsidR="00171EB4" w:rsidRDefault="00171EB4" w:rsidP="00F13882">
            <w:pPr>
              <w:spacing w:line="360" w:lineRule="auto"/>
              <w:jc w:val="center"/>
              <w:rPr>
                <w:b/>
                <w:sz w:val="22"/>
                <w:szCs w:val="22"/>
              </w:rPr>
            </w:pPr>
            <w:r>
              <w:rPr>
                <w:b/>
                <w:sz w:val="22"/>
                <w:szCs w:val="22"/>
              </w:rPr>
              <w:t>223</w:t>
            </w:r>
          </w:p>
        </w:tc>
        <w:tc>
          <w:tcPr>
            <w:tcW w:w="7920" w:type="dxa"/>
            <w:tcBorders>
              <w:top w:val="single" w:sz="4" w:space="0" w:color="auto"/>
              <w:left w:val="single" w:sz="4" w:space="0" w:color="auto"/>
              <w:bottom w:val="single" w:sz="4" w:space="0" w:color="auto"/>
              <w:right w:val="single" w:sz="4" w:space="0" w:color="auto"/>
            </w:tcBorders>
          </w:tcPr>
          <w:p w14:paraId="3401ED07" w14:textId="06E6CEA4" w:rsidR="00171EB4" w:rsidRDefault="00171EB4" w:rsidP="00F13882">
            <w:pPr>
              <w:spacing w:line="360" w:lineRule="auto"/>
              <w:rPr>
                <w:sz w:val="22"/>
                <w:szCs w:val="22"/>
              </w:rPr>
            </w:pPr>
            <w:r>
              <w:rPr>
                <w:sz w:val="22"/>
                <w:szCs w:val="22"/>
              </w:rPr>
              <w:t>Rozliczenie wydatków budżetowych</w:t>
            </w:r>
          </w:p>
        </w:tc>
      </w:tr>
      <w:tr w:rsidR="00AE0A74" w:rsidRPr="00121DEA" w14:paraId="039A0BE8"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3761CCD5" w14:textId="77777777" w:rsidR="00AE0A74" w:rsidRPr="00121DEA" w:rsidRDefault="00AE0A74" w:rsidP="00F13882">
            <w:pPr>
              <w:spacing w:line="360" w:lineRule="auto"/>
              <w:jc w:val="center"/>
              <w:rPr>
                <w:b/>
              </w:rPr>
            </w:pPr>
            <w:r w:rsidRPr="00121DEA">
              <w:rPr>
                <w:b/>
                <w:sz w:val="22"/>
                <w:szCs w:val="22"/>
              </w:rPr>
              <w:t>224</w:t>
            </w:r>
          </w:p>
        </w:tc>
        <w:tc>
          <w:tcPr>
            <w:tcW w:w="7920" w:type="dxa"/>
            <w:tcBorders>
              <w:top w:val="single" w:sz="4" w:space="0" w:color="auto"/>
              <w:left w:val="single" w:sz="4" w:space="0" w:color="auto"/>
              <w:bottom w:val="single" w:sz="4" w:space="0" w:color="auto"/>
              <w:right w:val="single" w:sz="4" w:space="0" w:color="auto"/>
            </w:tcBorders>
          </w:tcPr>
          <w:p w14:paraId="3DFBE557" w14:textId="77777777" w:rsidR="00AE0A74" w:rsidRPr="00121DEA" w:rsidRDefault="00E0223E" w:rsidP="00670823">
            <w:pPr>
              <w:spacing w:line="360" w:lineRule="auto"/>
            </w:pPr>
            <w:r w:rsidRPr="00121DEA">
              <w:rPr>
                <w:sz w:val="22"/>
                <w:szCs w:val="22"/>
              </w:rPr>
              <w:t>Rozliczenia dotacji budżetowych oraz płatności z bud</w:t>
            </w:r>
            <w:r w:rsidR="00670823" w:rsidRPr="00121DEA">
              <w:rPr>
                <w:sz w:val="22"/>
                <w:szCs w:val="22"/>
              </w:rPr>
              <w:t>ż</w:t>
            </w:r>
            <w:r w:rsidRPr="00121DEA">
              <w:rPr>
                <w:sz w:val="22"/>
                <w:szCs w:val="22"/>
              </w:rPr>
              <w:t xml:space="preserve">etu </w:t>
            </w:r>
            <w:r w:rsidR="00670823" w:rsidRPr="00121DEA">
              <w:rPr>
                <w:sz w:val="22"/>
                <w:szCs w:val="22"/>
              </w:rPr>
              <w:t>ś</w:t>
            </w:r>
            <w:r w:rsidRPr="00121DEA">
              <w:rPr>
                <w:sz w:val="22"/>
                <w:szCs w:val="22"/>
              </w:rPr>
              <w:t>rodk</w:t>
            </w:r>
            <w:r w:rsidR="00AE0210" w:rsidRPr="00121DEA">
              <w:rPr>
                <w:sz w:val="22"/>
                <w:szCs w:val="22"/>
              </w:rPr>
              <w:t>ów</w:t>
            </w:r>
            <w:r w:rsidRPr="00121DEA">
              <w:rPr>
                <w:sz w:val="22"/>
                <w:szCs w:val="22"/>
              </w:rPr>
              <w:t xml:space="preserve"> europejskich</w:t>
            </w:r>
          </w:p>
        </w:tc>
      </w:tr>
      <w:tr w:rsidR="00AE0A74" w:rsidRPr="00121DEA" w14:paraId="0222FAB7"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47C779D4" w14:textId="77777777" w:rsidR="00AE0A74" w:rsidRPr="00121DEA" w:rsidRDefault="00AE0A74" w:rsidP="00F13882">
            <w:pPr>
              <w:spacing w:line="360" w:lineRule="auto"/>
              <w:jc w:val="center"/>
              <w:rPr>
                <w:b/>
              </w:rPr>
            </w:pPr>
            <w:r w:rsidRPr="00121DEA">
              <w:rPr>
                <w:b/>
                <w:sz w:val="22"/>
                <w:szCs w:val="22"/>
              </w:rPr>
              <w:t>225</w:t>
            </w:r>
          </w:p>
        </w:tc>
        <w:tc>
          <w:tcPr>
            <w:tcW w:w="7920" w:type="dxa"/>
            <w:tcBorders>
              <w:top w:val="single" w:sz="4" w:space="0" w:color="auto"/>
              <w:left w:val="single" w:sz="4" w:space="0" w:color="auto"/>
              <w:bottom w:val="single" w:sz="4" w:space="0" w:color="auto"/>
              <w:right w:val="single" w:sz="4" w:space="0" w:color="auto"/>
            </w:tcBorders>
          </w:tcPr>
          <w:p w14:paraId="4A999CD9" w14:textId="77777777" w:rsidR="00AE0A74" w:rsidRPr="00121DEA" w:rsidRDefault="00AE0A74" w:rsidP="00F13882">
            <w:pPr>
              <w:spacing w:line="360" w:lineRule="auto"/>
            </w:pPr>
            <w:r w:rsidRPr="00121DEA">
              <w:rPr>
                <w:sz w:val="22"/>
                <w:szCs w:val="22"/>
              </w:rPr>
              <w:t>Rozrachunki z budżetami</w:t>
            </w:r>
          </w:p>
        </w:tc>
      </w:tr>
      <w:tr w:rsidR="00AE0A74" w:rsidRPr="00121DEA" w14:paraId="5E782CC6"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12F8F5B5" w14:textId="77777777" w:rsidR="00AE0A74" w:rsidRPr="00121DEA" w:rsidRDefault="00AE0A74" w:rsidP="00F13882">
            <w:pPr>
              <w:spacing w:line="360" w:lineRule="auto"/>
              <w:jc w:val="center"/>
              <w:rPr>
                <w:b/>
              </w:rPr>
            </w:pPr>
            <w:r w:rsidRPr="00121DEA">
              <w:rPr>
                <w:b/>
                <w:sz w:val="22"/>
                <w:szCs w:val="22"/>
              </w:rPr>
              <w:t>226</w:t>
            </w:r>
          </w:p>
        </w:tc>
        <w:tc>
          <w:tcPr>
            <w:tcW w:w="7920" w:type="dxa"/>
            <w:tcBorders>
              <w:top w:val="single" w:sz="4" w:space="0" w:color="auto"/>
              <w:left w:val="single" w:sz="4" w:space="0" w:color="auto"/>
              <w:bottom w:val="single" w:sz="4" w:space="0" w:color="auto"/>
              <w:right w:val="single" w:sz="4" w:space="0" w:color="auto"/>
            </w:tcBorders>
          </w:tcPr>
          <w:p w14:paraId="73F6CF35" w14:textId="77777777" w:rsidR="00AE0A74" w:rsidRPr="00121DEA" w:rsidRDefault="00AE0A74" w:rsidP="00F13882">
            <w:pPr>
              <w:spacing w:line="360" w:lineRule="auto"/>
            </w:pPr>
            <w:r w:rsidRPr="00121DEA">
              <w:rPr>
                <w:sz w:val="22"/>
                <w:szCs w:val="22"/>
              </w:rPr>
              <w:t xml:space="preserve"> Długoterminowe należności budżetowe</w:t>
            </w:r>
          </w:p>
        </w:tc>
      </w:tr>
      <w:tr w:rsidR="00AE0A74" w:rsidRPr="00121DEA" w14:paraId="5E13F42C"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435A7FF8" w14:textId="77777777" w:rsidR="00AE0A74" w:rsidRPr="00121DEA" w:rsidRDefault="00AE0A74" w:rsidP="00F13882">
            <w:pPr>
              <w:spacing w:line="360" w:lineRule="auto"/>
              <w:jc w:val="center"/>
              <w:rPr>
                <w:b/>
              </w:rPr>
            </w:pPr>
            <w:r w:rsidRPr="00121DEA">
              <w:rPr>
                <w:b/>
                <w:sz w:val="22"/>
                <w:szCs w:val="22"/>
              </w:rPr>
              <w:lastRenderedPageBreak/>
              <w:t>229</w:t>
            </w:r>
          </w:p>
        </w:tc>
        <w:tc>
          <w:tcPr>
            <w:tcW w:w="7920" w:type="dxa"/>
            <w:tcBorders>
              <w:top w:val="single" w:sz="4" w:space="0" w:color="auto"/>
              <w:left w:val="single" w:sz="4" w:space="0" w:color="auto"/>
              <w:bottom w:val="single" w:sz="4" w:space="0" w:color="auto"/>
              <w:right w:val="single" w:sz="4" w:space="0" w:color="auto"/>
            </w:tcBorders>
          </w:tcPr>
          <w:p w14:paraId="01EC3759" w14:textId="77777777" w:rsidR="00AE0A74" w:rsidRPr="00121DEA" w:rsidRDefault="00AE0A74" w:rsidP="00F13882">
            <w:pPr>
              <w:spacing w:line="360" w:lineRule="auto"/>
            </w:pPr>
            <w:r w:rsidRPr="00121DEA">
              <w:rPr>
                <w:sz w:val="22"/>
                <w:szCs w:val="22"/>
              </w:rPr>
              <w:t xml:space="preserve"> Pozostałe rozrachunki  publicznoprawne</w:t>
            </w:r>
          </w:p>
        </w:tc>
      </w:tr>
      <w:tr w:rsidR="00AE0A74" w:rsidRPr="00121DEA" w14:paraId="2234F6EE"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3E8B2796" w14:textId="77777777" w:rsidR="00AE0A74" w:rsidRPr="00121DEA" w:rsidRDefault="00AE0A74" w:rsidP="00F13882">
            <w:pPr>
              <w:spacing w:line="360" w:lineRule="auto"/>
              <w:jc w:val="center"/>
              <w:rPr>
                <w:b/>
              </w:rPr>
            </w:pPr>
            <w:r w:rsidRPr="00121DEA">
              <w:rPr>
                <w:b/>
                <w:sz w:val="22"/>
                <w:szCs w:val="22"/>
              </w:rPr>
              <w:t>231</w:t>
            </w:r>
          </w:p>
        </w:tc>
        <w:tc>
          <w:tcPr>
            <w:tcW w:w="7920" w:type="dxa"/>
            <w:tcBorders>
              <w:top w:val="single" w:sz="4" w:space="0" w:color="auto"/>
              <w:left w:val="single" w:sz="4" w:space="0" w:color="auto"/>
              <w:bottom w:val="single" w:sz="4" w:space="0" w:color="auto"/>
              <w:right w:val="single" w:sz="4" w:space="0" w:color="auto"/>
            </w:tcBorders>
          </w:tcPr>
          <w:p w14:paraId="7B7A69AC" w14:textId="77777777" w:rsidR="00AE0A74" w:rsidRPr="00121DEA" w:rsidRDefault="00AE0A74" w:rsidP="00F13882">
            <w:pPr>
              <w:spacing w:line="360" w:lineRule="auto"/>
            </w:pPr>
            <w:r w:rsidRPr="00121DEA">
              <w:rPr>
                <w:sz w:val="22"/>
                <w:szCs w:val="22"/>
              </w:rPr>
              <w:t xml:space="preserve"> Rozrachunki z tytułu wynagrodzeń</w:t>
            </w:r>
          </w:p>
        </w:tc>
      </w:tr>
      <w:tr w:rsidR="00AE0A74" w:rsidRPr="00121DEA" w14:paraId="3864BE58"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64F1BD49" w14:textId="77777777" w:rsidR="00AE0A74" w:rsidRPr="00121DEA" w:rsidRDefault="00AE0A74" w:rsidP="00F13882">
            <w:pPr>
              <w:spacing w:line="360" w:lineRule="auto"/>
              <w:jc w:val="center"/>
              <w:rPr>
                <w:b/>
              </w:rPr>
            </w:pPr>
            <w:r w:rsidRPr="00121DEA">
              <w:rPr>
                <w:b/>
                <w:sz w:val="22"/>
                <w:szCs w:val="22"/>
              </w:rPr>
              <w:t>234</w:t>
            </w:r>
          </w:p>
        </w:tc>
        <w:tc>
          <w:tcPr>
            <w:tcW w:w="7920" w:type="dxa"/>
            <w:tcBorders>
              <w:top w:val="single" w:sz="4" w:space="0" w:color="auto"/>
              <w:left w:val="single" w:sz="4" w:space="0" w:color="auto"/>
              <w:bottom w:val="single" w:sz="4" w:space="0" w:color="auto"/>
              <w:right w:val="single" w:sz="4" w:space="0" w:color="auto"/>
            </w:tcBorders>
          </w:tcPr>
          <w:p w14:paraId="28F77589" w14:textId="77777777" w:rsidR="00AE0A74" w:rsidRPr="00121DEA" w:rsidRDefault="00AE0A74" w:rsidP="00F13882">
            <w:pPr>
              <w:spacing w:line="360" w:lineRule="auto"/>
            </w:pPr>
            <w:r w:rsidRPr="00121DEA">
              <w:rPr>
                <w:sz w:val="22"/>
                <w:szCs w:val="22"/>
              </w:rPr>
              <w:t xml:space="preserve"> Pozostałe rozrachunki z pracownikami</w:t>
            </w:r>
          </w:p>
        </w:tc>
      </w:tr>
      <w:tr w:rsidR="00AE0A74" w:rsidRPr="00121DEA" w14:paraId="1B7BE683"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0BE70AF1" w14:textId="77777777" w:rsidR="00AE0A74" w:rsidRPr="00121DEA" w:rsidRDefault="00AE0A74" w:rsidP="00F13882">
            <w:pPr>
              <w:spacing w:line="360" w:lineRule="auto"/>
              <w:jc w:val="center"/>
              <w:rPr>
                <w:b/>
              </w:rPr>
            </w:pPr>
            <w:r w:rsidRPr="00121DEA">
              <w:rPr>
                <w:b/>
                <w:sz w:val="22"/>
                <w:szCs w:val="22"/>
              </w:rPr>
              <w:t>240</w:t>
            </w:r>
          </w:p>
        </w:tc>
        <w:tc>
          <w:tcPr>
            <w:tcW w:w="7920" w:type="dxa"/>
            <w:tcBorders>
              <w:top w:val="single" w:sz="4" w:space="0" w:color="auto"/>
              <w:left w:val="single" w:sz="4" w:space="0" w:color="auto"/>
              <w:bottom w:val="single" w:sz="4" w:space="0" w:color="auto"/>
              <w:right w:val="single" w:sz="4" w:space="0" w:color="auto"/>
            </w:tcBorders>
          </w:tcPr>
          <w:p w14:paraId="399B7247" w14:textId="77777777" w:rsidR="00AE0A74" w:rsidRPr="00121DEA" w:rsidRDefault="00AE0A74" w:rsidP="00F13882">
            <w:pPr>
              <w:spacing w:line="360" w:lineRule="auto"/>
            </w:pPr>
            <w:r w:rsidRPr="00121DEA">
              <w:rPr>
                <w:sz w:val="22"/>
                <w:szCs w:val="22"/>
              </w:rPr>
              <w:t xml:space="preserve"> Pozostałe rozrachunki</w:t>
            </w:r>
          </w:p>
        </w:tc>
      </w:tr>
      <w:tr w:rsidR="00AE0A74" w:rsidRPr="00121DEA" w14:paraId="7D9C9EDE"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7B46E576" w14:textId="77777777" w:rsidR="00AE0A74" w:rsidRPr="00121DEA" w:rsidRDefault="00AE0A74" w:rsidP="00F13882">
            <w:pPr>
              <w:jc w:val="center"/>
              <w:rPr>
                <w:b/>
              </w:rPr>
            </w:pPr>
            <w:r w:rsidRPr="00121DEA">
              <w:rPr>
                <w:b/>
                <w:sz w:val="22"/>
                <w:szCs w:val="22"/>
              </w:rPr>
              <w:t>290</w:t>
            </w:r>
          </w:p>
        </w:tc>
        <w:tc>
          <w:tcPr>
            <w:tcW w:w="7920" w:type="dxa"/>
            <w:tcBorders>
              <w:top w:val="single" w:sz="4" w:space="0" w:color="auto"/>
              <w:left w:val="single" w:sz="4" w:space="0" w:color="auto"/>
              <w:bottom w:val="single" w:sz="4" w:space="0" w:color="auto"/>
              <w:right w:val="single" w:sz="4" w:space="0" w:color="auto"/>
            </w:tcBorders>
          </w:tcPr>
          <w:p w14:paraId="69DDD0B5" w14:textId="77777777" w:rsidR="00AE0A74" w:rsidRPr="00121DEA" w:rsidRDefault="00AE0A74" w:rsidP="00F13882">
            <w:r w:rsidRPr="00121DEA">
              <w:rPr>
                <w:sz w:val="22"/>
                <w:szCs w:val="22"/>
              </w:rPr>
              <w:t>Odpisy aktualizujące należności</w:t>
            </w:r>
          </w:p>
        </w:tc>
      </w:tr>
    </w:tbl>
    <w:p w14:paraId="7C87B929" w14:textId="77777777" w:rsidR="00AE0A74" w:rsidRPr="00121DEA" w:rsidRDefault="00AE0A74" w:rsidP="00AE0A74">
      <w:pPr>
        <w:spacing w:line="360" w:lineRule="auto"/>
      </w:pPr>
    </w:p>
    <w:p w14:paraId="7DD74650" w14:textId="77777777" w:rsidR="00AE0A74" w:rsidRPr="00121DEA" w:rsidRDefault="00AE0A74" w:rsidP="00AE0A74">
      <w:pPr>
        <w:spacing w:line="360" w:lineRule="auto"/>
        <w:rPr>
          <w:b/>
        </w:rPr>
      </w:pPr>
      <w:r w:rsidRPr="00121DEA">
        <w:rPr>
          <w:b/>
        </w:rPr>
        <w:t>Zespół 3 - Materiały i towary</w:t>
      </w:r>
    </w:p>
    <w:p w14:paraId="46B164F9" w14:textId="77777777" w:rsidR="00AE0A74" w:rsidRPr="00121DEA" w:rsidRDefault="00AE0A74" w:rsidP="00AE0A74">
      <w:pPr>
        <w:spacing w:line="36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920"/>
      </w:tblGrid>
      <w:tr w:rsidR="00AE0A74" w:rsidRPr="00121DEA" w14:paraId="0BAFF60F" w14:textId="77777777" w:rsidTr="00F13882">
        <w:trPr>
          <w:trHeight w:val="428"/>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1E7B6C51" w14:textId="77777777" w:rsidR="00AE0A74" w:rsidRPr="00121DEA" w:rsidRDefault="00AE0A74" w:rsidP="00F13882">
            <w:pPr>
              <w:spacing w:line="360" w:lineRule="auto"/>
              <w:jc w:val="center"/>
              <w:rPr>
                <w:b/>
              </w:rPr>
            </w:pPr>
          </w:p>
          <w:p w14:paraId="7FF71A51" w14:textId="77777777" w:rsidR="00AE0A74" w:rsidRPr="00121DEA" w:rsidRDefault="00AE0A74" w:rsidP="00F13882">
            <w:pPr>
              <w:spacing w:line="360" w:lineRule="auto"/>
              <w:jc w:val="center"/>
              <w:rPr>
                <w:b/>
              </w:rPr>
            </w:pPr>
            <w:r w:rsidRPr="00121DEA">
              <w:rPr>
                <w:b/>
                <w:sz w:val="22"/>
                <w:szCs w:val="22"/>
              </w:rPr>
              <w:t>310</w:t>
            </w:r>
          </w:p>
        </w:tc>
        <w:tc>
          <w:tcPr>
            <w:tcW w:w="7920" w:type="dxa"/>
            <w:tcBorders>
              <w:top w:val="single" w:sz="4" w:space="0" w:color="auto"/>
              <w:left w:val="single" w:sz="4" w:space="0" w:color="auto"/>
              <w:bottom w:val="single" w:sz="4" w:space="0" w:color="auto"/>
              <w:right w:val="single" w:sz="4" w:space="0" w:color="auto"/>
            </w:tcBorders>
          </w:tcPr>
          <w:p w14:paraId="45B98CC9" w14:textId="77777777" w:rsidR="00AE0A74" w:rsidRPr="00121DEA" w:rsidRDefault="00AE0A74" w:rsidP="00F13882">
            <w:pPr>
              <w:spacing w:line="360" w:lineRule="auto"/>
            </w:pPr>
          </w:p>
          <w:p w14:paraId="7A5AE27E" w14:textId="77777777" w:rsidR="00AE0A74" w:rsidRPr="00121DEA" w:rsidRDefault="00AE0A74" w:rsidP="00F13882">
            <w:pPr>
              <w:spacing w:line="360" w:lineRule="auto"/>
            </w:pPr>
            <w:r w:rsidRPr="00121DEA">
              <w:rPr>
                <w:sz w:val="22"/>
                <w:szCs w:val="22"/>
              </w:rPr>
              <w:t>Materiały</w:t>
            </w:r>
          </w:p>
        </w:tc>
      </w:tr>
    </w:tbl>
    <w:p w14:paraId="787F61B5" w14:textId="77777777" w:rsidR="00AE0A74" w:rsidRPr="00121DEA" w:rsidRDefault="00AE0A74" w:rsidP="00AE0A74">
      <w:pPr>
        <w:spacing w:line="360" w:lineRule="auto"/>
        <w:rPr>
          <w:b/>
        </w:rPr>
      </w:pPr>
    </w:p>
    <w:p w14:paraId="49D448CD" w14:textId="77777777" w:rsidR="00AE0A74" w:rsidRPr="00121DEA" w:rsidRDefault="00AE0A74" w:rsidP="00AE0A74">
      <w:pPr>
        <w:spacing w:line="360" w:lineRule="auto"/>
        <w:rPr>
          <w:b/>
        </w:rPr>
      </w:pPr>
      <w:r w:rsidRPr="00121DEA">
        <w:rPr>
          <w:b/>
        </w:rPr>
        <w:t>Zespół 4 - Koszty według rodzajów i ich rozliczenie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920"/>
      </w:tblGrid>
      <w:tr w:rsidR="00AE0A74" w:rsidRPr="00121DEA" w14:paraId="651A2482" w14:textId="77777777" w:rsidTr="00F13882">
        <w:trPr>
          <w:trHeight w:val="428"/>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6FF9B79D" w14:textId="77777777" w:rsidR="00AE0A74" w:rsidRPr="00121DEA" w:rsidRDefault="00AE0A74" w:rsidP="00F13882">
            <w:pPr>
              <w:spacing w:line="360" w:lineRule="auto"/>
              <w:jc w:val="center"/>
              <w:rPr>
                <w:b/>
              </w:rPr>
            </w:pPr>
          </w:p>
          <w:p w14:paraId="5A05E564" w14:textId="77777777" w:rsidR="00AE0A74" w:rsidRPr="00121DEA" w:rsidRDefault="00AE0A74" w:rsidP="00F13882">
            <w:pPr>
              <w:spacing w:line="360" w:lineRule="auto"/>
              <w:jc w:val="center"/>
              <w:rPr>
                <w:b/>
              </w:rPr>
            </w:pPr>
            <w:r w:rsidRPr="00121DEA">
              <w:rPr>
                <w:b/>
                <w:sz w:val="22"/>
                <w:szCs w:val="22"/>
              </w:rPr>
              <w:t>400</w:t>
            </w:r>
          </w:p>
        </w:tc>
        <w:tc>
          <w:tcPr>
            <w:tcW w:w="7920" w:type="dxa"/>
            <w:tcBorders>
              <w:top w:val="single" w:sz="4" w:space="0" w:color="auto"/>
              <w:left w:val="single" w:sz="4" w:space="0" w:color="auto"/>
              <w:bottom w:val="single" w:sz="4" w:space="0" w:color="auto"/>
              <w:right w:val="single" w:sz="4" w:space="0" w:color="auto"/>
            </w:tcBorders>
          </w:tcPr>
          <w:p w14:paraId="2F3E01C6" w14:textId="77777777" w:rsidR="00AE0A74" w:rsidRPr="00121DEA" w:rsidRDefault="00AE0A74" w:rsidP="00F13882">
            <w:pPr>
              <w:spacing w:line="360" w:lineRule="auto"/>
            </w:pPr>
          </w:p>
          <w:p w14:paraId="78D6D79A" w14:textId="77777777" w:rsidR="00AE0A74" w:rsidRPr="00121DEA" w:rsidRDefault="00E0223E" w:rsidP="00E0223E">
            <w:pPr>
              <w:spacing w:line="360" w:lineRule="auto"/>
            </w:pPr>
            <w:r w:rsidRPr="00121DEA">
              <w:rPr>
                <w:sz w:val="22"/>
                <w:szCs w:val="22"/>
              </w:rPr>
              <w:t>Amortyzacja</w:t>
            </w:r>
          </w:p>
        </w:tc>
      </w:tr>
      <w:tr w:rsidR="00AE0A74" w:rsidRPr="00121DEA" w14:paraId="40F53DD7" w14:textId="77777777" w:rsidTr="00F13882">
        <w:trPr>
          <w:trHeight w:val="427"/>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36F768EB" w14:textId="77777777" w:rsidR="00AE0A74" w:rsidRPr="00121DEA" w:rsidRDefault="00AE0A74" w:rsidP="00F13882">
            <w:pPr>
              <w:spacing w:line="360" w:lineRule="auto"/>
              <w:jc w:val="center"/>
              <w:rPr>
                <w:b/>
              </w:rPr>
            </w:pPr>
          </w:p>
          <w:p w14:paraId="4C80C31B" w14:textId="77777777" w:rsidR="00AE0A74" w:rsidRPr="00121DEA" w:rsidRDefault="00AE0A74" w:rsidP="00F13882">
            <w:pPr>
              <w:spacing w:line="360" w:lineRule="auto"/>
              <w:jc w:val="center"/>
              <w:rPr>
                <w:b/>
              </w:rPr>
            </w:pPr>
            <w:r w:rsidRPr="00121DEA">
              <w:rPr>
                <w:b/>
                <w:sz w:val="22"/>
                <w:szCs w:val="22"/>
              </w:rPr>
              <w:t>401</w:t>
            </w:r>
          </w:p>
        </w:tc>
        <w:tc>
          <w:tcPr>
            <w:tcW w:w="7920" w:type="dxa"/>
            <w:tcBorders>
              <w:top w:val="single" w:sz="4" w:space="0" w:color="auto"/>
              <w:left w:val="single" w:sz="4" w:space="0" w:color="auto"/>
              <w:bottom w:val="single" w:sz="4" w:space="0" w:color="auto"/>
              <w:right w:val="single" w:sz="4" w:space="0" w:color="auto"/>
            </w:tcBorders>
          </w:tcPr>
          <w:p w14:paraId="02C9C472" w14:textId="77777777" w:rsidR="00AE0A74" w:rsidRPr="00121DEA" w:rsidRDefault="00AE0A74" w:rsidP="00F13882">
            <w:pPr>
              <w:spacing w:line="360" w:lineRule="auto"/>
            </w:pPr>
          </w:p>
          <w:p w14:paraId="1181F088" w14:textId="77777777" w:rsidR="00AE0A74" w:rsidRPr="00121DEA" w:rsidRDefault="007421DE" w:rsidP="00061882">
            <w:pPr>
              <w:spacing w:line="360" w:lineRule="auto"/>
            </w:pPr>
            <w:r w:rsidRPr="00121DEA">
              <w:rPr>
                <w:sz w:val="22"/>
                <w:szCs w:val="22"/>
              </w:rPr>
              <w:t>Zu</w:t>
            </w:r>
            <w:r w:rsidR="00061882" w:rsidRPr="00121DEA">
              <w:rPr>
                <w:sz w:val="22"/>
                <w:szCs w:val="22"/>
              </w:rPr>
              <w:t>ż</w:t>
            </w:r>
            <w:r w:rsidRPr="00121DEA">
              <w:rPr>
                <w:sz w:val="22"/>
                <w:szCs w:val="22"/>
              </w:rPr>
              <w:t>ycie materiałów i energii</w:t>
            </w:r>
          </w:p>
        </w:tc>
      </w:tr>
      <w:tr w:rsidR="007421DE" w:rsidRPr="00121DEA" w14:paraId="2FF4674F" w14:textId="77777777" w:rsidTr="00F13882">
        <w:trPr>
          <w:trHeight w:val="427"/>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1B5246F0" w14:textId="77777777" w:rsidR="007421DE" w:rsidRPr="00121DEA" w:rsidRDefault="007421DE" w:rsidP="00F13882">
            <w:pPr>
              <w:spacing w:line="360" w:lineRule="auto"/>
              <w:jc w:val="center"/>
              <w:rPr>
                <w:b/>
              </w:rPr>
            </w:pPr>
          </w:p>
          <w:p w14:paraId="3E7812E5" w14:textId="77777777" w:rsidR="007421DE" w:rsidRPr="00121DEA" w:rsidRDefault="007421DE" w:rsidP="00F13882">
            <w:pPr>
              <w:spacing w:line="360" w:lineRule="auto"/>
              <w:jc w:val="center"/>
              <w:rPr>
                <w:b/>
              </w:rPr>
            </w:pPr>
            <w:r w:rsidRPr="00121DEA">
              <w:rPr>
                <w:b/>
                <w:sz w:val="22"/>
                <w:szCs w:val="22"/>
              </w:rPr>
              <w:t>402</w:t>
            </w:r>
          </w:p>
        </w:tc>
        <w:tc>
          <w:tcPr>
            <w:tcW w:w="7920" w:type="dxa"/>
            <w:tcBorders>
              <w:top w:val="single" w:sz="4" w:space="0" w:color="auto"/>
              <w:left w:val="single" w:sz="4" w:space="0" w:color="auto"/>
              <w:bottom w:val="single" w:sz="4" w:space="0" w:color="auto"/>
              <w:right w:val="single" w:sz="4" w:space="0" w:color="auto"/>
            </w:tcBorders>
          </w:tcPr>
          <w:p w14:paraId="1F79AD64" w14:textId="77777777" w:rsidR="007421DE" w:rsidRPr="00121DEA" w:rsidRDefault="007421DE" w:rsidP="00F13882">
            <w:pPr>
              <w:spacing w:line="360" w:lineRule="auto"/>
            </w:pPr>
          </w:p>
          <w:p w14:paraId="19FD92C6" w14:textId="77777777" w:rsidR="007421DE" w:rsidRPr="00121DEA" w:rsidRDefault="007421DE" w:rsidP="00061882">
            <w:pPr>
              <w:spacing w:line="360" w:lineRule="auto"/>
            </w:pPr>
            <w:r w:rsidRPr="00121DEA">
              <w:rPr>
                <w:sz w:val="22"/>
                <w:szCs w:val="22"/>
              </w:rPr>
              <w:t>Us</w:t>
            </w:r>
            <w:r w:rsidR="00061882" w:rsidRPr="00121DEA">
              <w:rPr>
                <w:sz w:val="22"/>
                <w:szCs w:val="22"/>
              </w:rPr>
              <w:t>ł</w:t>
            </w:r>
            <w:r w:rsidRPr="00121DEA">
              <w:rPr>
                <w:sz w:val="22"/>
                <w:szCs w:val="22"/>
              </w:rPr>
              <w:t>ugi obce</w:t>
            </w:r>
          </w:p>
        </w:tc>
      </w:tr>
      <w:tr w:rsidR="007421DE" w:rsidRPr="00121DEA" w14:paraId="618A98E7" w14:textId="77777777" w:rsidTr="00F13882">
        <w:trPr>
          <w:trHeight w:val="427"/>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4E2C1013" w14:textId="77777777" w:rsidR="007421DE" w:rsidRPr="00121DEA" w:rsidRDefault="007421DE" w:rsidP="00F13882">
            <w:pPr>
              <w:spacing w:line="360" w:lineRule="auto"/>
              <w:jc w:val="center"/>
              <w:rPr>
                <w:b/>
              </w:rPr>
            </w:pPr>
          </w:p>
          <w:p w14:paraId="0B718298" w14:textId="77777777" w:rsidR="007421DE" w:rsidRPr="00121DEA" w:rsidRDefault="007421DE" w:rsidP="00F13882">
            <w:pPr>
              <w:spacing w:line="360" w:lineRule="auto"/>
              <w:jc w:val="center"/>
              <w:rPr>
                <w:b/>
              </w:rPr>
            </w:pPr>
            <w:r w:rsidRPr="00121DEA">
              <w:rPr>
                <w:b/>
                <w:sz w:val="22"/>
                <w:szCs w:val="22"/>
              </w:rPr>
              <w:t>403</w:t>
            </w:r>
          </w:p>
        </w:tc>
        <w:tc>
          <w:tcPr>
            <w:tcW w:w="7920" w:type="dxa"/>
            <w:tcBorders>
              <w:top w:val="single" w:sz="4" w:space="0" w:color="auto"/>
              <w:left w:val="single" w:sz="4" w:space="0" w:color="auto"/>
              <w:bottom w:val="single" w:sz="4" w:space="0" w:color="auto"/>
              <w:right w:val="single" w:sz="4" w:space="0" w:color="auto"/>
            </w:tcBorders>
          </w:tcPr>
          <w:p w14:paraId="1CABC4F5" w14:textId="77777777" w:rsidR="007421DE" w:rsidRPr="00121DEA" w:rsidRDefault="007421DE" w:rsidP="00F13882">
            <w:pPr>
              <w:spacing w:line="360" w:lineRule="auto"/>
            </w:pPr>
          </w:p>
          <w:p w14:paraId="04AFA647" w14:textId="77777777" w:rsidR="007421DE" w:rsidRPr="00121DEA" w:rsidRDefault="00061882" w:rsidP="00F13882">
            <w:pPr>
              <w:spacing w:line="360" w:lineRule="auto"/>
            </w:pPr>
            <w:r w:rsidRPr="00121DEA">
              <w:rPr>
                <w:sz w:val="22"/>
                <w:szCs w:val="22"/>
              </w:rPr>
              <w:t>Podatki i opł</w:t>
            </w:r>
            <w:r w:rsidR="007421DE" w:rsidRPr="00121DEA">
              <w:rPr>
                <w:sz w:val="22"/>
                <w:szCs w:val="22"/>
              </w:rPr>
              <w:t>aty</w:t>
            </w:r>
          </w:p>
        </w:tc>
      </w:tr>
      <w:tr w:rsidR="007421DE" w:rsidRPr="00121DEA" w14:paraId="2C128253" w14:textId="77777777" w:rsidTr="00F13882">
        <w:trPr>
          <w:trHeight w:val="427"/>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1D18CF14" w14:textId="77777777" w:rsidR="007421DE" w:rsidRPr="00121DEA" w:rsidRDefault="007421DE" w:rsidP="00F13882">
            <w:pPr>
              <w:spacing w:line="360" w:lineRule="auto"/>
              <w:jc w:val="center"/>
              <w:rPr>
                <w:b/>
              </w:rPr>
            </w:pPr>
          </w:p>
          <w:p w14:paraId="5BCD0117" w14:textId="77777777" w:rsidR="007421DE" w:rsidRPr="00121DEA" w:rsidRDefault="007421DE" w:rsidP="00F13882">
            <w:pPr>
              <w:spacing w:line="360" w:lineRule="auto"/>
              <w:jc w:val="center"/>
              <w:rPr>
                <w:b/>
              </w:rPr>
            </w:pPr>
            <w:r w:rsidRPr="00121DEA">
              <w:rPr>
                <w:b/>
                <w:sz w:val="22"/>
                <w:szCs w:val="22"/>
              </w:rPr>
              <w:t>404</w:t>
            </w:r>
          </w:p>
        </w:tc>
        <w:tc>
          <w:tcPr>
            <w:tcW w:w="7920" w:type="dxa"/>
            <w:tcBorders>
              <w:top w:val="single" w:sz="4" w:space="0" w:color="auto"/>
              <w:left w:val="single" w:sz="4" w:space="0" w:color="auto"/>
              <w:bottom w:val="single" w:sz="4" w:space="0" w:color="auto"/>
              <w:right w:val="single" w:sz="4" w:space="0" w:color="auto"/>
            </w:tcBorders>
          </w:tcPr>
          <w:p w14:paraId="62AFAC7D" w14:textId="77777777" w:rsidR="007421DE" w:rsidRPr="00121DEA" w:rsidRDefault="007421DE" w:rsidP="00F13882">
            <w:pPr>
              <w:spacing w:line="360" w:lineRule="auto"/>
            </w:pPr>
          </w:p>
          <w:p w14:paraId="08792F26" w14:textId="77777777" w:rsidR="007421DE" w:rsidRPr="00121DEA" w:rsidRDefault="007421DE" w:rsidP="00F13882">
            <w:pPr>
              <w:spacing w:line="360" w:lineRule="auto"/>
            </w:pPr>
            <w:r w:rsidRPr="00121DEA">
              <w:rPr>
                <w:sz w:val="22"/>
                <w:szCs w:val="22"/>
              </w:rPr>
              <w:t>Wynagrodzenia</w:t>
            </w:r>
          </w:p>
        </w:tc>
      </w:tr>
      <w:tr w:rsidR="007421DE" w:rsidRPr="00121DEA" w14:paraId="2946F4DE" w14:textId="77777777" w:rsidTr="00F13882">
        <w:trPr>
          <w:trHeight w:val="427"/>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5D1E627F" w14:textId="77777777" w:rsidR="007421DE" w:rsidRPr="00121DEA" w:rsidRDefault="007421DE" w:rsidP="00F13882">
            <w:pPr>
              <w:spacing w:line="360" w:lineRule="auto"/>
              <w:jc w:val="center"/>
              <w:rPr>
                <w:b/>
              </w:rPr>
            </w:pPr>
          </w:p>
          <w:p w14:paraId="71B592C0" w14:textId="77777777" w:rsidR="007421DE" w:rsidRPr="00121DEA" w:rsidRDefault="007421DE" w:rsidP="00F13882">
            <w:pPr>
              <w:spacing w:line="360" w:lineRule="auto"/>
              <w:jc w:val="center"/>
              <w:rPr>
                <w:b/>
              </w:rPr>
            </w:pPr>
            <w:r w:rsidRPr="00121DEA">
              <w:rPr>
                <w:b/>
                <w:sz w:val="22"/>
                <w:szCs w:val="22"/>
              </w:rPr>
              <w:t>405</w:t>
            </w:r>
          </w:p>
        </w:tc>
        <w:tc>
          <w:tcPr>
            <w:tcW w:w="7920" w:type="dxa"/>
            <w:tcBorders>
              <w:top w:val="single" w:sz="4" w:space="0" w:color="auto"/>
              <w:left w:val="single" w:sz="4" w:space="0" w:color="auto"/>
              <w:bottom w:val="single" w:sz="4" w:space="0" w:color="auto"/>
              <w:right w:val="single" w:sz="4" w:space="0" w:color="auto"/>
            </w:tcBorders>
          </w:tcPr>
          <w:p w14:paraId="5DCBD02D" w14:textId="77777777" w:rsidR="007421DE" w:rsidRPr="00121DEA" w:rsidRDefault="007421DE" w:rsidP="00F13882">
            <w:pPr>
              <w:spacing w:line="360" w:lineRule="auto"/>
            </w:pPr>
          </w:p>
          <w:p w14:paraId="6EFE3512" w14:textId="77777777" w:rsidR="007421DE" w:rsidRPr="00121DEA" w:rsidRDefault="007421DE" w:rsidP="00061882">
            <w:pPr>
              <w:spacing w:line="360" w:lineRule="auto"/>
            </w:pPr>
            <w:r w:rsidRPr="00121DEA">
              <w:rPr>
                <w:sz w:val="22"/>
                <w:szCs w:val="22"/>
              </w:rPr>
              <w:t xml:space="preserve">Ubezpieczenia społeczne i inne </w:t>
            </w:r>
            <w:r w:rsidR="00061882" w:rsidRPr="00121DEA">
              <w:rPr>
                <w:sz w:val="22"/>
                <w:szCs w:val="22"/>
              </w:rPr>
              <w:t>ś</w:t>
            </w:r>
            <w:r w:rsidRPr="00121DEA">
              <w:rPr>
                <w:sz w:val="22"/>
                <w:szCs w:val="22"/>
              </w:rPr>
              <w:t>wiadczenia</w:t>
            </w:r>
          </w:p>
        </w:tc>
      </w:tr>
      <w:tr w:rsidR="007421DE" w:rsidRPr="00121DEA" w14:paraId="636EBE3C" w14:textId="77777777" w:rsidTr="00F13882">
        <w:trPr>
          <w:trHeight w:val="427"/>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222CAFE8" w14:textId="77777777" w:rsidR="007421DE" w:rsidRPr="00121DEA" w:rsidRDefault="007421DE" w:rsidP="00F13882">
            <w:pPr>
              <w:spacing w:line="360" w:lineRule="auto"/>
              <w:jc w:val="center"/>
              <w:rPr>
                <w:b/>
              </w:rPr>
            </w:pPr>
          </w:p>
          <w:p w14:paraId="27652728" w14:textId="77777777" w:rsidR="007421DE" w:rsidRPr="00121DEA" w:rsidRDefault="007421DE" w:rsidP="00F13882">
            <w:pPr>
              <w:spacing w:line="360" w:lineRule="auto"/>
              <w:jc w:val="center"/>
              <w:rPr>
                <w:b/>
              </w:rPr>
            </w:pPr>
            <w:r w:rsidRPr="00121DEA">
              <w:rPr>
                <w:b/>
                <w:sz w:val="22"/>
                <w:szCs w:val="22"/>
              </w:rPr>
              <w:t>409</w:t>
            </w:r>
          </w:p>
        </w:tc>
        <w:tc>
          <w:tcPr>
            <w:tcW w:w="7920" w:type="dxa"/>
            <w:tcBorders>
              <w:top w:val="single" w:sz="4" w:space="0" w:color="auto"/>
              <w:left w:val="single" w:sz="4" w:space="0" w:color="auto"/>
              <w:bottom w:val="single" w:sz="4" w:space="0" w:color="auto"/>
              <w:right w:val="single" w:sz="4" w:space="0" w:color="auto"/>
            </w:tcBorders>
          </w:tcPr>
          <w:p w14:paraId="6E9BF522" w14:textId="77777777" w:rsidR="007421DE" w:rsidRPr="00121DEA" w:rsidRDefault="007421DE" w:rsidP="00F13882">
            <w:pPr>
              <w:spacing w:line="360" w:lineRule="auto"/>
            </w:pPr>
          </w:p>
          <w:p w14:paraId="7017FDC1" w14:textId="77777777" w:rsidR="007421DE" w:rsidRPr="00121DEA" w:rsidRDefault="007421DE" w:rsidP="00061882">
            <w:pPr>
              <w:spacing w:line="360" w:lineRule="auto"/>
            </w:pPr>
            <w:r w:rsidRPr="00121DEA">
              <w:rPr>
                <w:sz w:val="22"/>
                <w:szCs w:val="22"/>
              </w:rPr>
              <w:t>Pozosta</w:t>
            </w:r>
            <w:r w:rsidR="00061882" w:rsidRPr="00121DEA">
              <w:rPr>
                <w:sz w:val="22"/>
                <w:szCs w:val="22"/>
              </w:rPr>
              <w:t>ł</w:t>
            </w:r>
            <w:r w:rsidRPr="00121DEA">
              <w:rPr>
                <w:sz w:val="22"/>
                <w:szCs w:val="22"/>
              </w:rPr>
              <w:t>e koszty rodzajowe</w:t>
            </w:r>
          </w:p>
        </w:tc>
      </w:tr>
    </w:tbl>
    <w:p w14:paraId="2A84FE02" w14:textId="77777777" w:rsidR="00AE0A74" w:rsidRPr="00121DEA" w:rsidRDefault="00AE0A74" w:rsidP="00AE0A74">
      <w:pPr>
        <w:spacing w:line="360" w:lineRule="auto"/>
      </w:pPr>
    </w:p>
    <w:p w14:paraId="2B2A1B14" w14:textId="46544AFE" w:rsidR="0095008F" w:rsidRPr="00121DEA" w:rsidRDefault="00AE0A74" w:rsidP="00AE0A74">
      <w:pPr>
        <w:spacing w:line="360" w:lineRule="auto"/>
        <w:rPr>
          <w:b/>
        </w:rPr>
      </w:pPr>
      <w:r w:rsidRPr="00121DEA">
        <w:rPr>
          <w:b/>
        </w:rPr>
        <w:t>Zespół 7 - Przychody i koszty ich uzyskania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920"/>
      </w:tblGrid>
      <w:tr w:rsidR="00AE0A74" w:rsidRPr="00121DEA" w14:paraId="03945FE5"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7237999E" w14:textId="77777777" w:rsidR="00092FEE" w:rsidRPr="00121DEA" w:rsidRDefault="00092FEE" w:rsidP="007102A2">
            <w:pPr>
              <w:spacing w:line="360" w:lineRule="auto"/>
              <w:jc w:val="center"/>
              <w:rPr>
                <w:b/>
              </w:rPr>
            </w:pPr>
          </w:p>
          <w:p w14:paraId="5A0D3F61" w14:textId="77777777" w:rsidR="00AE0A74" w:rsidRPr="00121DEA" w:rsidRDefault="007102A2" w:rsidP="007102A2">
            <w:pPr>
              <w:spacing w:line="360" w:lineRule="auto"/>
              <w:jc w:val="center"/>
              <w:rPr>
                <w:b/>
              </w:rPr>
            </w:pPr>
            <w:r w:rsidRPr="00121DEA">
              <w:rPr>
                <w:b/>
                <w:sz w:val="22"/>
                <w:szCs w:val="22"/>
              </w:rPr>
              <w:t>720</w:t>
            </w:r>
          </w:p>
        </w:tc>
        <w:tc>
          <w:tcPr>
            <w:tcW w:w="7920" w:type="dxa"/>
            <w:tcBorders>
              <w:top w:val="single" w:sz="4" w:space="0" w:color="auto"/>
              <w:left w:val="single" w:sz="4" w:space="0" w:color="auto"/>
              <w:bottom w:val="single" w:sz="4" w:space="0" w:color="auto"/>
              <w:right w:val="single" w:sz="4" w:space="0" w:color="auto"/>
            </w:tcBorders>
          </w:tcPr>
          <w:p w14:paraId="4945452E" w14:textId="77777777" w:rsidR="00AE0A74" w:rsidRPr="00121DEA" w:rsidRDefault="00AE0A74" w:rsidP="00F13882">
            <w:pPr>
              <w:spacing w:line="360" w:lineRule="auto"/>
            </w:pPr>
          </w:p>
          <w:p w14:paraId="017BC07E" w14:textId="77777777" w:rsidR="00AE0A74" w:rsidRPr="00121DEA" w:rsidRDefault="00AE0A74" w:rsidP="00061882">
            <w:pPr>
              <w:spacing w:line="360" w:lineRule="auto"/>
            </w:pPr>
            <w:r w:rsidRPr="00121DEA">
              <w:rPr>
                <w:sz w:val="22"/>
                <w:szCs w:val="22"/>
              </w:rPr>
              <w:t xml:space="preserve">Przychody </w:t>
            </w:r>
            <w:r w:rsidR="00AE0210" w:rsidRPr="00121DEA">
              <w:rPr>
                <w:sz w:val="22"/>
                <w:szCs w:val="22"/>
              </w:rPr>
              <w:t xml:space="preserve">z </w:t>
            </w:r>
            <w:r w:rsidR="00061882" w:rsidRPr="00121DEA">
              <w:rPr>
                <w:sz w:val="22"/>
                <w:szCs w:val="22"/>
              </w:rPr>
              <w:t xml:space="preserve"> tytułu</w:t>
            </w:r>
            <w:r w:rsidR="007102A2" w:rsidRPr="00121DEA">
              <w:rPr>
                <w:sz w:val="22"/>
                <w:szCs w:val="22"/>
              </w:rPr>
              <w:t xml:space="preserve"> dochod</w:t>
            </w:r>
            <w:r w:rsidR="00AE0210" w:rsidRPr="00121DEA">
              <w:rPr>
                <w:sz w:val="22"/>
                <w:szCs w:val="22"/>
              </w:rPr>
              <w:t>ó</w:t>
            </w:r>
            <w:r w:rsidR="007102A2" w:rsidRPr="00121DEA">
              <w:rPr>
                <w:sz w:val="22"/>
                <w:szCs w:val="22"/>
              </w:rPr>
              <w:t>w bud</w:t>
            </w:r>
            <w:r w:rsidR="00061882" w:rsidRPr="00121DEA">
              <w:rPr>
                <w:sz w:val="22"/>
                <w:szCs w:val="22"/>
              </w:rPr>
              <w:t>ż</w:t>
            </w:r>
            <w:r w:rsidR="007102A2" w:rsidRPr="00121DEA">
              <w:rPr>
                <w:sz w:val="22"/>
                <w:szCs w:val="22"/>
              </w:rPr>
              <w:t>etowych</w:t>
            </w:r>
          </w:p>
        </w:tc>
      </w:tr>
      <w:tr w:rsidR="007102A2" w:rsidRPr="00121DEA" w14:paraId="594CBB10" w14:textId="77777777" w:rsidTr="00F13882">
        <w:trPr>
          <w:trHeight w:val="42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6E2F778E" w14:textId="77777777" w:rsidR="007102A2" w:rsidRPr="00121DEA" w:rsidRDefault="007102A2" w:rsidP="00F13882">
            <w:pPr>
              <w:spacing w:line="360" w:lineRule="auto"/>
              <w:jc w:val="center"/>
              <w:rPr>
                <w:b/>
              </w:rPr>
            </w:pPr>
          </w:p>
          <w:p w14:paraId="2E0A8419" w14:textId="77777777" w:rsidR="007102A2" w:rsidRPr="00121DEA" w:rsidRDefault="007102A2" w:rsidP="00F13882">
            <w:pPr>
              <w:spacing w:line="360" w:lineRule="auto"/>
              <w:jc w:val="center"/>
              <w:rPr>
                <w:b/>
              </w:rPr>
            </w:pPr>
            <w:r w:rsidRPr="00121DEA">
              <w:rPr>
                <w:b/>
                <w:sz w:val="22"/>
                <w:szCs w:val="22"/>
              </w:rPr>
              <w:t>750</w:t>
            </w:r>
          </w:p>
        </w:tc>
        <w:tc>
          <w:tcPr>
            <w:tcW w:w="7920" w:type="dxa"/>
            <w:tcBorders>
              <w:top w:val="single" w:sz="4" w:space="0" w:color="auto"/>
              <w:left w:val="single" w:sz="4" w:space="0" w:color="auto"/>
              <w:bottom w:val="single" w:sz="4" w:space="0" w:color="auto"/>
              <w:right w:val="single" w:sz="4" w:space="0" w:color="auto"/>
            </w:tcBorders>
          </w:tcPr>
          <w:p w14:paraId="647A70E5" w14:textId="77777777" w:rsidR="007102A2" w:rsidRPr="00121DEA" w:rsidRDefault="007102A2" w:rsidP="00F13882">
            <w:pPr>
              <w:spacing w:line="360" w:lineRule="auto"/>
            </w:pPr>
          </w:p>
          <w:p w14:paraId="4849FBC6" w14:textId="77777777" w:rsidR="007102A2" w:rsidRPr="00121DEA" w:rsidRDefault="007102A2" w:rsidP="00F13882">
            <w:pPr>
              <w:spacing w:line="360" w:lineRule="auto"/>
            </w:pPr>
            <w:r w:rsidRPr="00121DEA">
              <w:rPr>
                <w:sz w:val="22"/>
                <w:szCs w:val="22"/>
              </w:rPr>
              <w:t>Przychody finansowe</w:t>
            </w:r>
          </w:p>
        </w:tc>
      </w:tr>
      <w:tr w:rsidR="00AE0210" w:rsidRPr="00121DEA" w14:paraId="70DD3949" w14:textId="77777777" w:rsidTr="00092FEE">
        <w:trPr>
          <w:trHeight w:val="274"/>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6FB1305F" w14:textId="77777777" w:rsidR="00AE0210" w:rsidRPr="00121DEA" w:rsidRDefault="00AE0210" w:rsidP="00F13882">
            <w:pPr>
              <w:spacing w:line="360" w:lineRule="auto"/>
              <w:jc w:val="center"/>
              <w:rPr>
                <w:b/>
              </w:rPr>
            </w:pPr>
          </w:p>
          <w:p w14:paraId="7B99AB5D" w14:textId="77777777" w:rsidR="00AE0210" w:rsidRPr="00121DEA" w:rsidRDefault="00AE0210" w:rsidP="00F13882">
            <w:pPr>
              <w:spacing w:line="360" w:lineRule="auto"/>
              <w:jc w:val="center"/>
              <w:rPr>
                <w:b/>
              </w:rPr>
            </w:pPr>
            <w:r w:rsidRPr="00121DEA">
              <w:rPr>
                <w:b/>
                <w:sz w:val="22"/>
                <w:szCs w:val="22"/>
              </w:rPr>
              <w:t>751</w:t>
            </w:r>
          </w:p>
        </w:tc>
        <w:tc>
          <w:tcPr>
            <w:tcW w:w="7920" w:type="dxa"/>
            <w:tcBorders>
              <w:top w:val="single" w:sz="4" w:space="0" w:color="auto"/>
              <w:left w:val="single" w:sz="4" w:space="0" w:color="auto"/>
              <w:bottom w:val="single" w:sz="4" w:space="0" w:color="auto"/>
              <w:right w:val="single" w:sz="4" w:space="0" w:color="auto"/>
            </w:tcBorders>
          </w:tcPr>
          <w:p w14:paraId="514FFC8E" w14:textId="77777777" w:rsidR="00AE0210" w:rsidRPr="00121DEA" w:rsidRDefault="00AE0210" w:rsidP="00F13882">
            <w:pPr>
              <w:spacing w:line="360" w:lineRule="auto"/>
            </w:pPr>
          </w:p>
          <w:p w14:paraId="0498B17A" w14:textId="77777777" w:rsidR="00AE0210" w:rsidRPr="00121DEA" w:rsidRDefault="00AE0210" w:rsidP="00F13882">
            <w:pPr>
              <w:spacing w:line="360" w:lineRule="auto"/>
            </w:pPr>
            <w:r w:rsidRPr="00121DEA">
              <w:rPr>
                <w:sz w:val="22"/>
                <w:szCs w:val="22"/>
              </w:rPr>
              <w:t>Koszty finansowe</w:t>
            </w:r>
          </w:p>
        </w:tc>
      </w:tr>
      <w:tr w:rsidR="00AE0A74" w:rsidRPr="00121DEA" w14:paraId="093BAA33" w14:textId="77777777" w:rsidTr="00F13882">
        <w:trPr>
          <w:trHeight w:val="427"/>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71EB868D" w14:textId="77777777" w:rsidR="00AE0A74" w:rsidRPr="00121DEA" w:rsidRDefault="00AE0A74" w:rsidP="00F13882">
            <w:pPr>
              <w:spacing w:line="360" w:lineRule="auto"/>
              <w:jc w:val="center"/>
              <w:rPr>
                <w:b/>
              </w:rPr>
            </w:pPr>
          </w:p>
          <w:p w14:paraId="7395B1C0" w14:textId="77777777" w:rsidR="00AE0A74" w:rsidRPr="00121DEA" w:rsidRDefault="00AE0A74" w:rsidP="00F13882">
            <w:pPr>
              <w:spacing w:line="360" w:lineRule="auto"/>
              <w:jc w:val="center"/>
              <w:rPr>
                <w:b/>
              </w:rPr>
            </w:pPr>
            <w:r w:rsidRPr="00121DEA">
              <w:rPr>
                <w:b/>
                <w:sz w:val="22"/>
                <w:szCs w:val="22"/>
              </w:rPr>
              <w:t>760</w:t>
            </w:r>
          </w:p>
        </w:tc>
        <w:tc>
          <w:tcPr>
            <w:tcW w:w="7920" w:type="dxa"/>
            <w:tcBorders>
              <w:top w:val="single" w:sz="4" w:space="0" w:color="auto"/>
              <w:left w:val="single" w:sz="4" w:space="0" w:color="auto"/>
              <w:bottom w:val="single" w:sz="4" w:space="0" w:color="auto"/>
              <w:right w:val="single" w:sz="4" w:space="0" w:color="auto"/>
            </w:tcBorders>
          </w:tcPr>
          <w:p w14:paraId="50D10D8F" w14:textId="77777777" w:rsidR="00AE0A74" w:rsidRPr="00121DEA" w:rsidRDefault="00AE0A74" w:rsidP="00F13882">
            <w:pPr>
              <w:spacing w:line="360" w:lineRule="auto"/>
            </w:pPr>
          </w:p>
          <w:p w14:paraId="7F01F5B2" w14:textId="77777777" w:rsidR="00AE0A74" w:rsidRPr="00121DEA" w:rsidRDefault="00AE0A74" w:rsidP="00F13882">
            <w:pPr>
              <w:spacing w:line="360" w:lineRule="auto"/>
            </w:pPr>
            <w:r w:rsidRPr="00121DEA">
              <w:rPr>
                <w:sz w:val="22"/>
                <w:szCs w:val="22"/>
              </w:rPr>
              <w:t xml:space="preserve">Pozostałe przychody </w:t>
            </w:r>
            <w:r w:rsidR="007102A2" w:rsidRPr="00121DEA">
              <w:rPr>
                <w:sz w:val="22"/>
                <w:szCs w:val="22"/>
              </w:rPr>
              <w:t>operacyjne</w:t>
            </w:r>
          </w:p>
        </w:tc>
      </w:tr>
    </w:tbl>
    <w:p w14:paraId="1422834B" w14:textId="77777777" w:rsidR="00171EB4" w:rsidRDefault="00171EB4" w:rsidP="00AE0A74">
      <w:pPr>
        <w:spacing w:line="360" w:lineRule="auto"/>
        <w:rPr>
          <w:b/>
        </w:rPr>
      </w:pPr>
    </w:p>
    <w:p w14:paraId="57D18A89" w14:textId="2ACDD927" w:rsidR="00AE0A74" w:rsidRPr="00121DEA" w:rsidRDefault="00AE0A74" w:rsidP="00AE0A74">
      <w:pPr>
        <w:spacing w:line="360" w:lineRule="auto"/>
        <w:rPr>
          <w:b/>
        </w:rPr>
      </w:pPr>
      <w:r w:rsidRPr="00121DEA">
        <w:rPr>
          <w:b/>
        </w:rPr>
        <w:t>Zespół 8 - Fundusze, rezerwy i wynik finansowy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920"/>
      </w:tblGrid>
      <w:tr w:rsidR="00AE0A74" w:rsidRPr="00121DEA" w14:paraId="320C1FC1" w14:textId="77777777" w:rsidTr="00F13882">
        <w:tc>
          <w:tcPr>
            <w:tcW w:w="1008" w:type="dxa"/>
            <w:tcBorders>
              <w:top w:val="single" w:sz="4" w:space="0" w:color="auto"/>
              <w:left w:val="single" w:sz="4" w:space="0" w:color="auto"/>
              <w:bottom w:val="single" w:sz="4" w:space="0" w:color="auto"/>
              <w:right w:val="single" w:sz="4" w:space="0" w:color="auto"/>
            </w:tcBorders>
            <w:shd w:val="clear" w:color="auto" w:fill="E0E0E0"/>
          </w:tcPr>
          <w:p w14:paraId="1CBC8629" w14:textId="77777777" w:rsidR="00AE0A74" w:rsidRPr="00121DEA" w:rsidRDefault="00AE0A74" w:rsidP="00F13882">
            <w:pPr>
              <w:spacing w:line="360" w:lineRule="auto"/>
              <w:jc w:val="center"/>
              <w:rPr>
                <w:b/>
              </w:rPr>
            </w:pPr>
          </w:p>
          <w:p w14:paraId="077384F3" w14:textId="77777777" w:rsidR="00AE0A74" w:rsidRPr="00121DEA" w:rsidRDefault="00AE0A74" w:rsidP="00F13882">
            <w:pPr>
              <w:spacing w:line="360" w:lineRule="auto"/>
              <w:jc w:val="center"/>
              <w:rPr>
                <w:b/>
              </w:rPr>
            </w:pPr>
            <w:r w:rsidRPr="00121DEA">
              <w:rPr>
                <w:b/>
                <w:sz w:val="22"/>
                <w:szCs w:val="22"/>
              </w:rPr>
              <w:t>800</w:t>
            </w:r>
          </w:p>
        </w:tc>
        <w:tc>
          <w:tcPr>
            <w:tcW w:w="7920" w:type="dxa"/>
            <w:tcBorders>
              <w:top w:val="single" w:sz="4" w:space="0" w:color="auto"/>
              <w:left w:val="single" w:sz="4" w:space="0" w:color="auto"/>
              <w:bottom w:val="single" w:sz="4" w:space="0" w:color="auto"/>
              <w:right w:val="single" w:sz="4" w:space="0" w:color="auto"/>
            </w:tcBorders>
          </w:tcPr>
          <w:p w14:paraId="75C01EA3" w14:textId="77777777" w:rsidR="00AE0A74" w:rsidRPr="00121DEA" w:rsidRDefault="00AE0A74" w:rsidP="00F13882">
            <w:pPr>
              <w:spacing w:line="360" w:lineRule="auto"/>
            </w:pPr>
          </w:p>
          <w:p w14:paraId="6664548A" w14:textId="77777777" w:rsidR="00AE0A74" w:rsidRPr="00121DEA" w:rsidRDefault="00AE0A74" w:rsidP="00F13882">
            <w:pPr>
              <w:spacing w:line="360" w:lineRule="auto"/>
            </w:pPr>
            <w:r w:rsidRPr="00121DEA">
              <w:rPr>
                <w:sz w:val="22"/>
                <w:szCs w:val="22"/>
              </w:rPr>
              <w:t xml:space="preserve"> Fundusz jednostki</w:t>
            </w:r>
          </w:p>
        </w:tc>
      </w:tr>
      <w:tr w:rsidR="00AE0A74" w:rsidRPr="00121DEA" w14:paraId="2AB1B4FF" w14:textId="77777777" w:rsidTr="00092FEE">
        <w:trPr>
          <w:trHeight w:val="580"/>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162AFEFD" w14:textId="77777777" w:rsidR="00AE0A74" w:rsidRPr="00121DEA" w:rsidRDefault="00AE0A74" w:rsidP="00F13882">
            <w:pPr>
              <w:spacing w:line="360" w:lineRule="auto"/>
              <w:jc w:val="center"/>
              <w:rPr>
                <w:b/>
              </w:rPr>
            </w:pPr>
            <w:r w:rsidRPr="00121DEA">
              <w:rPr>
                <w:b/>
                <w:sz w:val="22"/>
                <w:szCs w:val="22"/>
              </w:rPr>
              <w:t>810</w:t>
            </w:r>
          </w:p>
        </w:tc>
        <w:tc>
          <w:tcPr>
            <w:tcW w:w="7920" w:type="dxa"/>
            <w:tcBorders>
              <w:top w:val="single" w:sz="4" w:space="0" w:color="auto"/>
              <w:left w:val="single" w:sz="4" w:space="0" w:color="auto"/>
              <w:bottom w:val="single" w:sz="4" w:space="0" w:color="auto"/>
              <w:right w:val="single" w:sz="4" w:space="0" w:color="auto"/>
            </w:tcBorders>
          </w:tcPr>
          <w:p w14:paraId="0A84FB84" w14:textId="77777777" w:rsidR="00AE0A74" w:rsidRPr="00121DEA" w:rsidRDefault="00AE0A74" w:rsidP="00061882">
            <w:pPr>
              <w:spacing w:line="360" w:lineRule="auto"/>
            </w:pPr>
            <w:r w:rsidRPr="00121DEA">
              <w:rPr>
                <w:sz w:val="22"/>
                <w:szCs w:val="22"/>
              </w:rPr>
              <w:t>Dotacje budżetowe</w:t>
            </w:r>
            <w:r w:rsidR="007102A2" w:rsidRPr="00121DEA">
              <w:rPr>
                <w:sz w:val="22"/>
                <w:szCs w:val="22"/>
              </w:rPr>
              <w:t>, płatności z bud</w:t>
            </w:r>
            <w:r w:rsidR="00061882" w:rsidRPr="00121DEA">
              <w:rPr>
                <w:sz w:val="22"/>
                <w:szCs w:val="22"/>
              </w:rPr>
              <w:t>ż</w:t>
            </w:r>
            <w:r w:rsidR="007102A2" w:rsidRPr="00121DEA">
              <w:rPr>
                <w:sz w:val="22"/>
                <w:szCs w:val="22"/>
              </w:rPr>
              <w:t xml:space="preserve">etu </w:t>
            </w:r>
            <w:r w:rsidR="00061882" w:rsidRPr="00121DEA">
              <w:rPr>
                <w:sz w:val="22"/>
                <w:szCs w:val="22"/>
              </w:rPr>
              <w:t>ś</w:t>
            </w:r>
            <w:r w:rsidR="007102A2" w:rsidRPr="00121DEA">
              <w:rPr>
                <w:sz w:val="22"/>
                <w:szCs w:val="22"/>
              </w:rPr>
              <w:t>rodk</w:t>
            </w:r>
            <w:r w:rsidR="00061882" w:rsidRPr="00121DEA">
              <w:rPr>
                <w:sz w:val="22"/>
                <w:szCs w:val="22"/>
              </w:rPr>
              <w:t>ó</w:t>
            </w:r>
            <w:r w:rsidR="007102A2" w:rsidRPr="00121DEA">
              <w:rPr>
                <w:sz w:val="22"/>
                <w:szCs w:val="22"/>
              </w:rPr>
              <w:t xml:space="preserve">w europejskich oraz </w:t>
            </w:r>
            <w:r w:rsidR="00061882" w:rsidRPr="00121DEA">
              <w:rPr>
                <w:sz w:val="22"/>
                <w:szCs w:val="22"/>
              </w:rPr>
              <w:t>środki z budż</w:t>
            </w:r>
            <w:r w:rsidR="007102A2" w:rsidRPr="00121DEA">
              <w:rPr>
                <w:sz w:val="22"/>
                <w:szCs w:val="22"/>
              </w:rPr>
              <w:t>etu na inwestycje</w:t>
            </w:r>
          </w:p>
        </w:tc>
      </w:tr>
      <w:tr w:rsidR="00AE0A74" w:rsidRPr="00121DEA" w14:paraId="5EA3326E" w14:textId="77777777" w:rsidTr="00092FEE">
        <w:trPr>
          <w:trHeight w:val="51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7E795D65" w14:textId="77777777" w:rsidR="00AE0A74" w:rsidRPr="00121DEA" w:rsidRDefault="00AE0A74" w:rsidP="00F13882">
            <w:pPr>
              <w:spacing w:line="360" w:lineRule="auto"/>
              <w:jc w:val="center"/>
              <w:rPr>
                <w:b/>
              </w:rPr>
            </w:pPr>
          </w:p>
          <w:p w14:paraId="1100E5D4" w14:textId="77777777" w:rsidR="00AE0A74" w:rsidRPr="00121DEA" w:rsidRDefault="00AE0A74" w:rsidP="00F13882">
            <w:pPr>
              <w:spacing w:line="360" w:lineRule="auto"/>
              <w:jc w:val="center"/>
              <w:rPr>
                <w:b/>
              </w:rPr>
            </w:pPr>
            <w:r w:rsidRPr="00121DEA">
              <w:rPr>
                <w:b/>
                <w:sz w:val="22"/>
                <w:szCs w:val="22"/>
              </w:rPr>
              <w:t>840</w:t>
            </w:r>
          </w:p>
        </w:tc>
        <w:tc>
          <w:tcPr>
            <w:tcW w:w="7920" w:type="dxa"/>
            <w:tcBorders>
              <w:top w:val="single" w:sz="4" w:space="0" w:color="auto"/>
              <w:left w:val="single" w:sz="4" w:space="0" w:color="auto"/>
              <w:bottom w:val="single" w:sz="4" w:space="0" w:color="auto"/>
              <w:right w:val="single" w:sz="4" w:space="0" w:color="auto"/>
            </w:tcBorders>
          </w:tcPr>
          <w:p w14:paraId="6A7DAC7C" w14:textId="77777777" w:rsidR="00AE0A74" w:rsidRPr="00121DEA" w:rsidRDefault="00AE0A74" w:rsidP="00F13882">
            <w:pPr>
              <w:spacing w:line="360" w:lineRule="auto"/>
            </w:pPr>
            <w:r w:rsidRPr="00121DEA">
              <w:rPr>
                <w:sz w:val="22"/>
                <w:szCs w:val="22"/>
              </w:rPr>
              <w:t xml:space="preserve"> </w:t>
            </w:r>
          </w:p>
          <w:p w14:paraId="724F1345" w14:textId="77777777" w:rsidR="00AE0A74" w:rsidRPr="00121DEA" w:rsidRDefault="00AE0A74" w:rsidP="00F13882">
            <w:pPr>
              <w:spacing w:line="360" w:lineRule="auto"/>
            </w:pPr>
            <w:r w:rsidRPr="00121DEA">
              <w:rPr>
                <w:sz w:val="22"/>
                <w:szCs w:val="22"/>
              </w:rPr>
              <w:t>Rezerwy i rozliczenia międzyokresowe przychodów</w:t>
            </w:r>
          </w:p>
        </w:tc>
      </w:tr>
      <w:tr w:rsidR="00AE0A74" w:rsidRPr="00121DEA" w14:paraId="0BA0D30A" w14:textId="77777777" w:rsidTr="00F13882">
        <w:tc>
          <w:tcPr>
            <w:tcW w:w="1008" w:type="dxa"/>
            <w:tcBorders>
              <w:top w:val="single" w:sz="4" w:space="0" w:color="auto"/>
              <w:left w:val="single" w:sz="4" w:space="0" w:color="auto"/>
              <w:bottom w:val="single" w:sz="4" w:space="0" w:color="auto"/>
              <w:right w:val="single" w:sz="4" w:space="0" w:color="auto"/>
            </w:tcBorders>
            <w:shd w:val="clear" w:color="auto" w:fill="E0E0E0"/>
          </w:tcPr>
          <w:p w14:paraId="35D2833F" w14:textId="77777777" w:rsidR="00AE0A74" w:rsidRPr="00121DEA" w:rsidRDefault="00AE0A74" w:rsidP="00F13882">
            <w:pPr>
              <w:spacing w:line="360" w:lineRule="auto"/>
              <w:jc w:val="center"/>
              <w:rPr>
                <w:b/>
              </w:rPr>
            </w:pPr>
          </w:p>
          <w:p w14:paraId="6801E732" w14:textId="77777777" w:rsidR="00AE0A74" w:rsidRPr="00121DEA" w:rsidRDefault="00AE0A74" w:rsidP="00F13882">
            <w:pPr>
              <w:spacing w:line="360" w:lineRule="auto"/>
              <w:jc w:val="center"/>
              <w:rPr>
                <w:b/>
              </w:rPr>
            </w:pPr>
            <w:r w:rsidRPr="00121DEA">
              <w:rPr>
                <w:b/>
                <w:sz w:val="22"/>
                <w:szCs w:val="22"/>
              </w:rPr>
              <w:t>851</w:t>
            </w:r>
          </w:p>
        </w:tc>
        <w:tc>
          <w:tcPr>
            <w:tcW w:w="7920" w:type="dxa"/>
            <w:tcBorders>
              <w:top w:val="single" w:sz="4" w:space="0" w:color="auto"/>
              <w:left w:val="single" w:sz="4" w:space="0" w:color="auto"/>
              <w:bottom w:val="single" w:sz="4" w:space="0" w:color="auto"/>
              <w:right w:val="single" w:sz="4" w:space="0" w:color="auto"/>
            </w:tcBorders>
          </w:tcPr>
          <w:p w14:paraId="2C0F44CE" w14:textId="77777777" w:rsidR="00AE0A74" w:rsidRPr="00121DEA" w:rsidRDefault="00AE0A74" w:rsidP="00F13882">
            <w:pPr>
              <w:spacing w:line="360" w:lineRule="auto"/>
            </w:pPr>
            <w:r w:rsidRPr="00121DEA">
              <w:rPr>
                <w:sz w:val="22"/>
                <w:szCs w:val="22"/>
              </w:rPr>
              <w:t xml:space="preserve"> </w:t>
            </w:r>
          </w:p>
          <w:p w14:paraId="60CF4BEE" w14:textId="77777777" w:rsidR="00AE0A74" w:rsidRPr="00121DEA" w:rsidRDefault="00AE0A74" w:rsidP="00F13882">
            <w:pPr>
              <w:spacing w:line="360" w:lineRule="auto"/>
            </w:pPr>
            <w:r w:rsidRPr="00121DEA">
              <w:rPr>
                <w:sz w:val="22"/>
                <w:szCs w:val="22"/>
              </w:rPr>
              <w:t>Zakładowy fundusz świadczeń socjalnych</w:t>
            </w:r>
          </w:p>
        </w:tc>
      </w:tr>
      <w:tr w:rsidR="00AE0A74" w:rsidRPr="00121DEA" w14:paraId="5FD631B7" w14:textId="77777777" w:rsidTr="00F13882">
        <w:tc>
          <w:tcPr>
            <w:tcW w:w="1008" w:type="dxa"/>
            <w:tcBorders>
              <w:top w:val="single" w:sz="4" w:space="0" w:color="auto"/>
              <w:left w:val="single" w:sz="4" w:space="0" w:color="auto"/>
              <w:bottom w:val="single" w:sz="4" w:space="0" w:color="auto"/>
              <w:right w:val="single" w:sz="4" w:space="0" w:color="auto"/>
            </w:tcBorders>
            <w:shd w:val="clear" w:color="auto" w:fill="E0E0E0"/>
          </w:tcPr>
          <w:p w14:paraId="33CCD77D" w14:textId="77777777" w:rsidR="00AE0A74" w:rsidRPr="00121DEA" w:rsidRDefault="00AE0A74" w:rsidP="00F13882">
            <w:pPr>
              <w:spacing w:line="360" w:lineRule="auto"/>
              <w:jc w:val="center"/>
              <w:rPr>
                <w:b/>
              </w:rPr>
            </w:pPr>
          </w:p>
          <w:p w14:paraId="54739A5F" w14:textId="77777777" w:rsidR="00AE0A74" w:rsidRPr="00121DEA" w:rsidRDefault="00AE0A74" w:rsidP="00F13882">
            <w:pPr>
              <w:spacing w:line="360" w:lineRule="auto"/>
              <w:jc w:val="center"/>
              <w:rPr>
                <w:b/>
              </w:rPr>
            </w:pPr>
            <w:r w:rsidRPr="00121DEA">
              <w:rPr>
                <w:b/>
                <w:sz w:val="22"/>
                <w:szCs w:val="22"/>
              </w:rPr>
              <w:t>860</w:t>
            </w:r>
          </w:p>
        </w:tc>
        <w:tc>
          <w:tcPr>
            <w:tcW w:w="7920" w:type="dxa"/>
            <w:tcBorders>
              <w:top w:val="single" w:sz="4" w:space="0" w:color="auto"/>
              <w:left w:val="single" w:sz="4" w:space="0" w:color="auto"/>
              <w:bottom w:val="single" w:sz="4" w:space="0" w:color="auto"/>
              <w:right w:val="single" w:sz="4" w:space="0" w:color="auto"/>
            </w:tcBorders>
          </w:tcPr>
          <w:p w14:paraId="71F5FEAF" w14:textId="77777777" w:rsidR="00AE0A74" w:rsidRPr="00121DEA" w:rsidRDefault="00AE0A74" w:rsidP="00F13882">
            <w:pPr>
              <w:spacing w:line="360" w:lineRule="auto"/>
            </w:pPr>
            <w:r w:rsidRPr="00121DEA">
              <w:rPr>
                <w:sz w:val="22"/>
                <w:szCs w:val="22"/>
              </w:rPr>
              <w:t xml:space="preserve"> </w:t>
            </w:r>
          </w:p>
          <w:p w14:paraId="0538670E" w14:textId="77777777" w:rsidR="00AE0A74" w:rsidRPr="00121DEA" w:rsidRDefault="00AE0210" w:rsidP="00AE0210">
            <w:pPr>
              <w:spacing w:line="360" w:lineRule="auto"/>
            </w:pPr>
            <w:r w:rsidRPr="00121DEA">
              <w:rPr>
                <w:sz w:val="22"/>
                <w:szCs w:val="22"/>
              </w:rPr>
              <w:t>Wynik finansowy</w:t>
            </w:r>
          </w:p>
        </w:tc>
      </w:tr>
    </w:tbl>
    <w:p w14:paraId="373E2B13" w14:textId="77777777" w:rsidR="00AE0A74" w:rsidRPr="00121DEA" w:rsidRDefault="00AE0A74" w:rsidP="00AE0A74">
      <w:pPr>
        <w:spacing w:line="360" w:lineRule="auto"/>
      </w:pPr>
    </w:p>
    <w:p w14:paraId="1B346199" w14:textId="36106FB5" w:rsidR="00AE0A74" w:rsidRPr="00121DEA" w:rsidRDefault="00AE0A74" w:rsidP="00FA1322">
      <w:pPr>
        <w:pStyle w:val="Nagwek1"/>
        <w:spacing w:line="360" w:lineRule="auto"/>
        <w:jc w:val="left"/>
      </w:pPr>
      <w:r w:rsidRPr="00121DEA">
        <w:rPr>
          <w:i/>
          <w:sz w:val="28"/>
          <w:szCs w:val="28"/>
        </w:rPr>
        <w:t>Konta pozabilansowe</w:t>
      </w:r>
    </w:p>
    <w:p w14:paraId="4390FC7B" w14:textId="77777777" w:rsidR="00AE0A74" w:rsidRPr="00121DEA" w:rsidRDefault="00AE0A74" w:rsidP="00AE0A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920"/>
      </w:tblGrid>
      <w:tr w:rsidR="00AE0A74" w:rsidRPr="00121DEA" w14:paraId="7E18A66B" w14:textId="77777777" w:rsidTr="00092FEE">
        <w:trPr>
          <w:trHeight w:val="1013"/>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2C32C29E" w14:textId="77777777" w:rsidR="00AE0A74" w:rsidRPr="00121DEA" w:rsidRDefault="00AE0A74" w:rsidP="00F13882">
            <w:pPr>
              <w:spacing w:line="360" w:lineRule="auto"/>
              <w:jc w:val="center"/>
              <w:rPr>
                <w:b/>
              </w:rPr>
            </w:pPr>
          </w:p>
          <w:p w14:paraId="3260E943" w14:textId="77777777" w:rsidR="00AE0A74" w:rsidRPr="00121DEA" w:rsidRDefault="00AE0210" w:rsidP="00F13882">
            <w:pPr>
              <w:spacing w:line="360" w:lineRule="auto"/>
              <w:jc w:val="center"/>
              <w:rPr>
                <w:b/>
              </w:rPr>
            </w:pPr>
            <w:r w:rsidRPr="00121DEA">
              <w:rPr>
                <w:b/>
                <w:sz w:val="22"/>
                <w:szCs w:val="22"/>
              </w:rPr>
              <w:t>291</w:t>
            </w:r>
          </w:p>
          <w:p w14:paraId="4AE17C37" w14:textId="77777777" w:rsidR="00AE0A74" w:rsidRPr="00121DEA" w:rsidRDefault="00AE0A74" w:rsidP="00F13882">
            <w:pPr>
              <w:spacing w:line="360" w:lineRule="auto"/>
              <w:jc w:val="center"/>
            </w:pPr>
          </w:p>
        </w:tc>
        <w:tc>
          <w:tcPr>
            <w:tcW w:w="7920" w:type="dxa"/>
            <w:tcBorders>
              <w:top w:val="single" w:sz="4" w:space="0" w:color="auto"/>
              <w:left w:val="single" w:sz="4" w:space="0" w:color="auto"/>
              <w:bottom w:val="single" w:sz="4" w:space="0" w:color="auto"/>
              <w:right w:val="single" w:sz="4" w:space="0" w:color="auto"/>
            </w:tcBorders>
          </w:tcPr>
          <w:p w14:paraId="476731C2" w14:textId="77777777" w:rsidR="00AE0A74" w:rsidRPr="00121DEA" w:rsidRDefault="00AE0A74" w:rsidP="00F13882">
            <w:pPr>
              <w:spacing w:line="360" w:lineRule="auto"/>
            </w:pPr>
          </w:p>
          <w:p w14:paraId="5CECA8E8" w14:textId="77777777" w:rsidR="00AE0A74" w:rsidRPr="00121DEA" w:rsidRDefault="00AE0210" w:rsidP="00061882">
            <w:pPr>
              <w:spacing w:line="360" w:lineRule="auto"/>
            </w:pPr>
            <w:r w:rsidRPr="00121DEA">
              <w:rPr>
                <w:sz w:val="22"/>
                <w:szCs w:val="22"/>
              </w:rPr>
              <w:t>Nale</w:t>
            </w:r>
            <w:r w:rsidR="00061882" w:rsidRPr="00121DEA">
              <w:rPr>
                <w:sz w:val="22"/>
                <w:szCs w:val="22"/>
              </w:rPr>
              <w:t>żnoś</w:t>
            </w:r>
            <w:r w:rsidRPr="00121DEA">
              <w:rPr>
                <w:sz w:val="22"/>
                <w:szCs w:val="22"/>
              </w:rPr>
              <w:t>ci warunkowe wynikające z decyzji administracyjnych</w:t>
            </w:r>
          </w:p>
        </w:tc>
      </w:tr>
      <w:tr w:rsidR="00AE0210" w:rsidRPr="00121DEA" w14:paraId="24702FD0" w14:textId="77777777" w:rsidTr="00FA1322">
        <w:trPr>
          <w:trHeight w:val="989"/>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12B5446B" w14:textId="77777777" w:rsidR="00AE0210" w:rsidRPr="00121DEA" w:rsidRDefault="00AE0210" w:rsidP="00F13882">
            <w:pPr>
              <w:spacing w:line="360" w:lineRule="auto"/>
              <w:jc w:val="center"/>
              <w:rPr>
                <w:b/>
              </w:rPr>
            </w:pPr>
          </w:p>
          <w:p w14:paraId="4F0E85ED" w14:textId="77777777" w:rsidR="00AE0210" w:rsidRPr="00121DEA" w:rsidRDefault="00AE0210" w:rsidP="00F13882">
            <w:pPr>
              <w:spacing w:line="360" w:lineRule="auto"/>
              <w:jc w:val="center"/>
              <w:rPr>
                <w:b/>
              </w:rPr>
            </w:pPr>
            <w:r w:rsidRPr="00121DEA">
              <w:rPr>
                <w:b/>
                <w:sz w:val="22"/>
                <w:szCs w:val="22"/>
              </w:rPr>
              <w:t>090</w:t>
            </w:r>
          </w:p>
        </w:tc>
        <w:tc>
          <w:tcPr>
            <w:tcW w:w="7920" w:type="dxa"/>
            <w:tcBorders>
              <w:top w:val="single" w:sz="4" w:space="0" w:color="auto"/>
              <w:left w:val="single" w:sz="4" w:space="0" w:color="auto"/>
              <w:bottom w:val="single" w:sz="4" w:space="0" w:color="auto"/>
              <w:right w:val="single" w:sz="4" w:space="0" w:color="auto"/>
            </w:tcBorders>
          </w:tcPr>
          <w:p w14:paraId="7B34B2C1" w14:textId="77777777" w:rsidR="00AE0210" w:rsidRPr="00121DEA" w:rsidRDefault="00AE0210" w:rsidP="00F13882">
            <w:pPr>
              <w:spacing w:line="360" w:lineRule="auto"/>
            </w:pPr>
          </w:p>
          <w:p w14:paraId="2FBA9844" w14:textId="496E6373" w:rsidR="00790969" w:rsidRPr="00121DEA" w:rsidRDefault="00061882" w:rsidP="00FA1322">
            <w:pPr>
              <w:spacing w:line="360" w:lineRule="auto"/>
            </w:pPr>
            <w:r w:rsidRPr="00121DEA">
              <w:rPr>
                <w:sz w:val="22"/>
                <w:szCs w:val="22"/>
              </w:rPr>
              <w:t>Ś</w:t>
            </w:r>
            <w:r w:rsidR="00AE0210" w:rsidRPr="00121DEA">
              <w:rPr>
                <w:sz w:val="22"/>
                <w:szCs w:val="22"/>
              </w:rPr>
              <w:t>rodki trwale otrzymane lub przekazane do u</w:t>
            </w:r>
            <w:r w:rsidRPr="00121DEA">
              <w:rPr>
                <w:sz w:val="22"/>
                <w:szCs w:val="22"/>
              </w:rPr>
              <w:t>ż</w:t>
            </w:r>
            <w:r w:rsidR="00AE0210" w:rsidRPr="00121DEA">
              <w:rPr>
                <w:sz w:val="22"/>
                <w:szCs w:val="22"/>
              </w:rPr>
              <w:t>ytkowania</w:t>
            </w:r>
          </w:p>
        </w:tc>
      </w:tr>
      <w:tr w:rsidR="00092FEE" w:rsidRPr="00121DEA" w14:paraId="4A0D96D7" w14:textId="77777777" w:rsidTr="00F13882">
        <w:tc>
          <w:tcPr>
            <w:tcW w:w="1008" w:type="dxa"/>
            <w:tcBorders>
              <w:top w:val="single" w:sz="4" w:space="0" w:color="auto"/>
              <w:left w:val="single" w:sz="4" w:space="0" w:color="auto"/>
              <w:bottom w:val="single" w:sz="4" w:space="0" w:color="auto"/>
              <w:right w:val="single" w:sz="4" w:space="0" w:color="auto"/>
            </w:tcBorders>
            <w:shd w:val="clear" w:color="auto" w:fill="E0E0E0"/>
          </w:tcPr>
          <w:p w14:paraId="7EE7007F" w14:textId="77777777" w:rsidR="00092FEE" w:rsidRPr="00121DEA" w:rsidRDefault="00092FEE" w:rsidP="00F13882">
            <w:pPr>
              <w:spacing w:line="360" w:lineRule="auto"/>
              <w:jc w:val="center"/>
              <w:rPr>
                <w:b/>
              </w:rPr>
            </w:pPr>
          </w:p>
          <w:p w14:paraId="7F0B0257" w14:textId="77777777" w:rsidR="00092FEE" w:rsidRPr="00121DEA" w:rsidRDefault="00092FEE" w:rsidP="00F13882">
            <w:pPr>
              <w:spacing w:line="360" w:lineRule="auto"/>
              <w:jc w:val="center"/>
              <w:rPr>
                <w:b/>
              </w:rPr>
            </w:pPr>
            <w:r w:rsidRPr="00121DEA">
              <w:rPr>
                <w:b/>
                <w:sz w:val="22"/>
                <w:szCs w:val="22"/>
              </w:rPr>
              <w:t>091</w:t>
            </w:r>
          </w:p>
        </w:tc>
        <w:tc>
          <w:tcPr>
            <w:tcW w:w="7920" w:type="dxa"/>
            <w:tcBorders>
              <w:top w:val="single" w:sz="4" w:space="0" w:color="auto"/>
              <w:left w:val="single" w:sz="4" w:space="0" w:color="auto"/>
              <w:bottom w:val="single" w:sz="4" w:space="0" w:color="auto"/>
              <w:right w:val="single" w:sz="4" w:space="0" w:color="auto"/>
            </w:tcBorders>
          </w:tcPr>
          <w:p w14:paraId="6465CDB2" w14:textId="77777777" w:rsidR="00092FEE" w:rsidRPr="00121DEA" w:rsidRDefault="00092FEE" w:rsidP="00F13882">
            <w:pPr>
              <w:spacing w:line="360" w:lineRule="auto"/>
            </w:pPr>
          </w:p>
          <w:p w14:paraId="2AE9FF95" w14:textId="77777777" w:rsidR="00790969" w:rsidRDefault="00092FEE" w:rsidP="00FA1322">
            <w:pPr>
              <w:spacing w:line="360" w:lineRule="auto"/>
            </w:pPr>
            <w:r w:rsidRPr="00121DEA">
              <w:rPr>
                <w:sz w:val="22"/>
                <w:szCs w:val="22"/>
              </w:rPr>
              <w:t>Pozostałe środki trwale otrzymane lub przekazane do użytkowania</w:t>
            </w:r>
          </w:p>
          <w:p w14:paraId="30911CE0" w14:textId="2F9A319F" w:rsidR="00FA1322" w:rsidRPr="00121DEA" w:rsidRDefault="00FA1322" w:rsidP="00FA1322">
            <w:pPr>
              <w:spacing w:line="360" w:lineRule="auto"/>
            </w:pPr>
          </w:p>
        </w:tc>
      </w:tr>
      <w:tr w:rsidR="0010778A" w:rsidRPr="00121DEA" w14:paraId="11E92D4E" w14:textId="77777777" w:rsidTr="00092FEE">
        <w:trPr>
          <w:trHeight w:val="467"/>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06608B4E" w14:textId="77777777" w:rsidR="00092FEE" w:rsidRPr="00121DEA" w:rsidRDefault="00092FEE" w:rsidP="00F13882">
            <w:pPr>
              <w:spacing w:line="360" w:lineRule="auto"/>
              <w:jc w:val="center"/>
              <w:rPr>
                <w:b/>
              </w:rPr>
            </w:pPr>
          </w:p>
          <w:p w14:paraId="40CCD09B" w14:textId="77777777" w:rsidR="0010778A" w:rsidRPr="00121DEA" w:rsidRDefault="00092FEE" w:rsidP="00F13882">
            <w:pPr>
              <w:spacing w:line="360" w:lineRule="auto"/>
              <w:jc w:val="center"/>
              <w:rPr>
                <w:b/>
              </w:rPr>
            </w:pPr>
            <w:r w:rsidRPr="00121DEA">
              <w:rPr>
                <w:b/>
                <w:sz w:val="22"/>
                <w:szCs w:val="22"/>
              </w:rPr>
              <w:t>976</w:t>
            </w:r>
          </w:p>
          <w:p w14:paraId="0C6B96AA" w14:textId="77777777" w:rsidR="0010778A" w:rsidRPr="00121DEA" w:rsidRDefault="0010778A" w:rsidP="00F13882">
            <w:pPr>
              <w:spacing w:line="360" w:lineRule="auto"/>
              <w:jc w:val="center"/>
              <w:rPr>
                <w:b/>
              </w:rPr>
            </w:pPr>
          </w:p>
        </w:tc>
        <w:tc>
          <w:tcPr>
            <w:tcW w:w="7920" w:type="dxa"/>
            <w:tcBorders>
              <w:top w:val="single" w:sz="4" w:space="0" w:color="auto"/>
              <w:left w:val="single" w:sz="4" w:space="0" w:color="auto"/>
              <w:bottom w:val="single" w:sz="4" w:space="0" w:color="auto"/>
              <w:right w:val="single" w:sz="4" w:space="0" w:color="auto"/>
            </w:tcBorders>
          </w:tcPr>
          <w:p w14:paraId="167FAEC2" w14:textId="77777777" w:rsidR="00092FEE" w:rsidRPr="00121DEA" w:rsidRDefault="00092FEE" w:rsidP="00F13882">
            <w:pPr>
              <w:spacing w:line="360" w:lineRule="auto"/>
            </w:pPr>
          </w:p>
          <w:p w14:paraId="6E2EBBD8" w14:textId="6DFEB192" w:rsidR="0010778A" w:rsidRPr="00121DEA" w:rsidRDefault="0010778A" w:rsidP="00FA1322">
            <w:pPr>
              <w:spacing w:line="360" w:lineRule="auto"/>
            </w:pPr>
            <w:r w:rsidRPr="00121DEA">
              <w:rPr>
                <w:sz w:val="22"/>
                <w:szCs w:val="22"/>
              </w:rPr>
              <w:t>Wzajemne rozliczenia mi</w:t>
            </w:r>
            <w:r w:rsidR="002C298D" w:rsidRPr="00121DEA">
              <w:rPr>
                <w:sz w:val="22"/>
                <w:szCs w:val="22"/>
              </w:rPr>
              <w:t>ę</w:t>
            </w:r>
            <w:r w:rsidRPr="00121DEA">
              <w:rPr>
                <w:sz w:val="22"/>
                <w:szCs w:val="22"/>
              </w:rPr>
              <w:t>dzy jednostkami</w:t>
            </w:r>
          </w:p>
        </w:tc>
      </w:tr>
      <w:tr w:rsidR="0010778A" w:rsidRPr="00121DEA" w14:paraId="7A755E38" w14:textId="77777777" w:rsidTr="00092FEE">
        <w:trPr>
          <w:trHeight w:val="855"/>
        </w:trPr>
        <w:tc>
          <w:tcPr>
            <w:tcW w:w="1008" w:type="dxa"/>
            <w:tcBorders>
              <w:top w:val="single" w:sz="4" w:space="0" w:color="auto"/>
              <w:left w:val="single" w:sz="4" w:space="0" w:color="auto"/>
              <w:bottom w:val="single" w:sz="4" w:space="0" w:color="auto"/>
              <w:right w:val="single" w:sz="4" w:space="0" w:color="auto"/>
            </w:tcBorders>
            <w:shd w:val="clear" w:color="auto" w:fill="E0E0E0"/>
          </w:tcPr>
          <w:p w14:paraId="397BC91A" w14:textId="77777777" w:rsidR="0010778A" w:rsidRPr="00121DEA" w:rsidRDefault="0010778A" w:rsidP="00540030">
            <w:pPr>
              <w:spacing w:line="360" w:lineRule="auto"/>
              <w:jc w:val="center"/>
              <w:rPr>
                <w:b/>
              </w:rPr>
            </w:pPr>
          </w:p>
          <w:p w14:paraId="5CDEB406" w14:textId="77777777" w:rsidR="0010778A" w:rsidRPr="00121DEA" w:rsidRDefault="0010778A" w:rsidP="00540030">
            <w:pPr>
              <w:spacing w:line="360" w:lineRule="auto"/>
              <w:jc w:val="center"/>
              <w:rPr>
                <w:b/>
              </w:rPr>
            </w:pPr>
            <w:r w:rsidRPr="00121DEA">
              <w:rPr>
                <w:b/>
                <w:sz w:val="22"/>
                <w:szCs w:val="22"/>
              </w:rPr>
              <w:t>980</w:t>
            </w:r>
          </w:p>
          <w:p w14:paraId="66AD3241" w14:textId="77777777" w:rsidR="0010778A" w:rsidRPr="00121DEA" w:rsidRDefault="0010778A" w:rsidP="00540030">
            <w:pPr>
              <w:spacing w:line="360" w:lineRule="auto"/>
              <w:jc w:val="center"/>
            </w:pPr>
          </w:p>
        </w:tc>
        <w:tc>
          <w:tcPr>
            <w:tcW w:w="7920" w:type="dxa"/>
            <w:tcBorders>
              <w:top w:val="single" w:sz="4" w:space="0" w:color="auto"/>
              <w:left w:val="single" w:sz="4" w:space="0" w:color="auto"/>
              <w:bottom w:val="single" w:sz="4" w:space="0" w:color="auto"/>
              <w:right w:val="single" w:sz="4" w:space="0" w:color="auto"/>
            </w:tcBorders>
          </w:tcPr>
          <w:p w14:paraId="1D6DCCEB" w14:textId="77777777" w:rsidR="0010778A" w:rsidRPr="00121DEA" w:rsidRDefault="0010778A" w:rsidP="00540030">
            <w:pPr>
              <w:spacing w:line="360" w:lineRule="auto"/>
            </w:pPr>
          </w:p>
          <w:p w14:paraId="185B1D07" w14:textId="77777777" w:rsidR="0010778A" w:rsidRPr="00121DEA" w:rsidRDefault="0010778A" w:rsidP="00540030">
            <w:pPr>
              <w:spacing w:line="360" w:lineRule="auto"/>
            </w:pPr>
            <w:r w:rsidRPr="00121DEA">
              <w:rPr>
                <w:sz w:val="22"/>
                <w:szCs w:val="22"/>
              </w:rPr>
              <w:t>Plan finansowy wydatków budżetowych</w:t>
            </w:r>
          </w:p>
        </w:tc>
      </w:tr>
      <w:tr w:rsidR="00AE0A74" w:rsidRPr="00121DEA" w14:paraId="6EC85CAF" w14:textId="77777777" w:rsidTr="00F13882">
        <w:tc>
          <w:tcPr>
            <w:tcW w:w="1008" w:type="dxa"/>
            <w:tcBorders>
              <w:top w:val="single" w:sz="4" w:space="0" w:color="auto"/>
              <w:left w:val="single" w:sz="4" w:space="0" w:color="auto"/>
              <w:bottom w:val="single" w:sz="4" w:space="0" w:color="auto"/>
              <w:right w:val="single" w:sz="4" w:space="0" w:color="auto"/>
            </w:tcBorders>
            <w:shd w:val="clear" w:color="auto" w:fill="E0E0E0"/>
          </w:tcPr>
          <w:p w14:paraId="03AC91E5" w14:textId="77777777" w:rsidR="00AE0A74" w:rsidRPr="00121DEA" w:rsidRDefault="00AE0A74" w:rsidP="00F13882">
            <w:pPr>
              <w:spacing w:line="360" w:lineRule="auto"/>
              <w:jc w:val="center"/>
              <w:rPr>
                <w:b/>
              </w:rPr>
            </w:pPr>
          </w:p>
          <w:p w14:paraId="0E65A1F0" w14:textId="77777777" w:rsidR="00AE0A74" w:rsidRPr="00121DEA" w:rsidRDefault="00AE0A74" w:rsidP="00F13882">
            <w:pPr>
              <w:spacing w:line="360" w:lineRule="auto"/>
              <w:jc w:val="center"/>
              <w:rPr>
                <w:b/>
              </w:rPr>
            </w:pPr>
            <w:r w:rsidRPr="00121DEA">
              <w:rPr>
                <w:b/>
                <w:sz w:val="22"/>
                <w:szCs w:val="22"/>
              </w:rPr>
              <w:t>981</w:t>
            </w:r>
          </w:p>
          <w:p w14:paraId="6C0219F3" w14:textId="77777777" w:rsidR="00AE0A74" w:rsidRPr="00121DEA" w:rsidRDefault="00AE0A74" w:rsidP="00F13882">
            <w:pPr>
              <w:spacing w:line="360" w:lineRule="auto"/>
              <w:jc w:val="center"/>
            </w:pPr>
          </w:p>
        </w:tc>
        <w:tc>
          <w:tcPr>
            <w:tcW w:w="7920" w:type="dxa"/>
            <w:tcBorders>
              <w:top w:val="single" w:sz="4" w:space="0" w:color="auto"/>
              <w:left w:val="single" w:sz="4" w:space="0" w:color="auto"/>
              <w:bottom w:val="single" w:sz="4" w:space="0" w:color="auto"/>
              <w:right w:val="single" w:sz="4" w:space="0" w:color="auto"/>
            </w:tcBorders>
          </w:tcPr>
          <w:p w14:paraId="27AA6E19" w14:textId="77777777" w:rsidR="00AE0A74" w:rsidRPr="00121DEA" w:rsidRDefault="00AE0A74" w:rsidP="00F13882">
            <w:pPr>
              <w:spacing w:line="360" w:lineRule="auto"/>
            </w:pPr>
          </w:p>
          <w:p w14:paraId="504E816F" w14:textId="77777777" w:rsidR="00AE0A74" w:rsidRPr="00121DEA" w:rsidRDefault="00AE0A74" w:rsidP="00F13882">
            <w:pPr>
              <w:spacing w:line="360" w:lineRule="auto"/>
            </w:pPr>
            <w:r w:rsidRPr="00121DEA">
              <w:rPr>
                <w:sz w:val="22"/>
                <w:szCs w:val="22"/>
              </w:rPr>
              <w:t>Plan finansowy niewygasających wydatków</w:t>
            </w:r>
          </w:p>
        </w:tc>
      </w:tr>
      <w:tr w:rsidR="00AE0A74" w:rsidRPr="00121DEA" w14:paraId="1E23EF9A" w14:textId="77777777" w:rsidTr="00F13882">
        <w:tc>
          <w:tcPr>
            <w:tcW w:w="1008" w:type="dxa"/>
            <w:tcBorders>
              <w:top w:val="single" w:sz="4" w:space="0" w:color="auto"/>
              <w:left w:val="single" w:sz="4" w:space="0" w:color="auto"/>
              <w:bottom w:val="single" w:sz="4" w:space="0" w:color="auto"/>
              <w:right w:val="single" w:sz="4" w:space="0" w:color="auto"/>
            </w:tcBorders>
            <w:shd w:val="clear" w:color="auto" w:fill="E0E0E0"/>
          </w:tcPr>
          <w:p w14:paraId="5BD7BC37" w14:textId="77777777" w:rsidR="00AE0A74" w:rsidRPr="00121DEA" w:rsidRDefault="00AE0A74" w:rsidP="00F13882">
            <w:pPr>
              <w:spacing w:line="360" w:lineRule="auto"/>
              <w:jc w:val="center"/>
              <w:rPr>
                <w:b/>
              </w:rPr>
            </w:pPr>
          </w:p>
          <w:p w14:paraId="7E5C5ECC" w14:textId="77777777" w:rsidR="00AE0A74" w:rsidRPr="00121DEA" w:rsidRDefault="00AE0A74" w:rsidP="00F13882">
            <w:pPr>
              <w:spacing w:line="360" w:lineRule="auto"/>
              <w:jc w:val="center"/>
              <w:rPr>
                <w:b/>
              </w:rPr>
            </w:pPr>
            <w:r w:rsidRPr="00121DEA">
              <w:rPr>
                <w:b/>
                <w:sz w:val="22"/>
                <w:szCs w:val="22"/>
              </w:rPr>
              <w:t>998</w:t>
            </w:r>
          </w:p>
          <w:p w14:paraId="38ADC0A1" w14:textId="77777777" w:rsidR="00AE0A74" w:rsidRPr="00121DEA" w:rsidRDefault="00AE0A74" w:rsidP="00F13882">
            <w:pPr>
              <w:spacing w:line="360" w:lineRule="auto"/>
              <w:jc w:val="center"/>
            </w:pPr>
          </w:p>
        </w:tc>
        <w:tc>
          <w:tcPr>
            <w:tcW w:w="7920" w:type="dxa"/>
            <w:tcBorders>
              <w:top w:val="single" w:sz="4" w:space="0" w:color="auto"/>
              <w:left w:val="single" w:sz="4" w:space="0" w:color="auto"/>
              <w:bottom w:val="single" w:sz="4" w:space="0" w:color="auto"/>
              <w:right w:val="single" w:sz="4" w:space="0" w:color="auto"/>
            </w:tcBorders>
          </w:tcPr>
          <w:p w14:paraId="7CC3B887" w14:textId="77777777" w:rsidR="00AE0A74" w:rsidRPr="00121DEA" w:rsidRDefault="00AE0A74" w:rsidP="00F13882">
            <w:pPr>
              <w:spacing w:line="360" w:lineRule="auto"/>
            </w:pPr>
          </w:p>
          <w:p w14:paraId="7B8AFD4A" w14:textId="77777777" w:rsidR="00AE0A74" w:rsidRPr="00121DEA" w:rsidRDefault="00AE0A74" w:rsidP="00F13882">
            <w:pPr>
              <w:spacing w:line="360" w:lineRule="auto"/>
            </w:pPr>
            <w:r w:rsidRPr="00121DEA">
              <w:rPr>
                <w:sz w:val="22"/>
                <w:szCs w:val="22"/>
              </w:rPr>
              <w:t>Zaangażowanie wydatków budżetowych roku bieżącego</w:t>
            </w:r>
          </w:p>
        </w:tc>
      </w:tr>
      <w:tr w:rsidR="00AE0A74" w:rsidRPr="00121DEA" w14:paraId="73680B51" w14:textId="77777777" w:rsidTr="00F13882">
        <w:tc>
          <w:tcPr>
            <w:tcW w:w="1008" w:type="dxa"/>
            <w:tcBorders>
              <w:top w:val="single" w:sz="4" w:space="0" w:color="auto"/>
              <w:left w:val="single" w:sz="4" w:space="0" w:color="auto"/>
              <w:bottom w:val="single" w:sz="4" w:space="0" w:color="auto"/>
              <w:right w:val="single" w:sz="4" w:space="0" w:color="auto"/>
            </w:tcBorders>
            <w:shd w:val="clear" w:color="auto" w:fill="E0E0E0"/>
          </w:tcPr>
          <w:p w14:paraId="63ABBA30" w14:textId="77777777" w:rsidR="00AE0A74" w:rsidRPr="00121DEA" w:rsidRDefault="00AE0A74" w:rsidP="00F13882">
            <w:pPr>
              <w:spacing w:line="360" w:lineRule="auto"/>
              <w:jc w:val="center"/>
              <w:rPr>
                <w:b/>
              </w:rPr>
            </w:pPr>
          </w:p>
          <w:p w14:paraId="4E12BC12" w14:textId="77777777" w:rsidR="00AE0A74" w:rsidRPr="00121DEA" w:rsidRDefault="00AE0A74" w:rsidP="00F13882">
            <w:pPr>
              <w:spacing w:line="360" w:lineRule="auto"/>
              <w:jc w:val="center"/>
              <w:rPr>
                <w:b/>
              </w:rPr>
            </w:pPr>
            <w:r w:rsidRPr="00121DEA">
              <w:rPr>
                <w:b/>
                <w:sz w:val="22"/>
                <w:szCs w:val="22"/>
              </w:rPr>
              <w:t>999</w:t>
            </w:r>
          </w:p>
          <w:p w14:paraId="3FC5E950" w14:textId="77777777" w:rsidR="00AE0A74" w:rsidRPr="00121DEA" w:rsidRDefault="00AE0A74" w:rsidP="00F13882">
            <w:pPr>
              <w:spacing w:line="360" w:lineRule="auto"/>
              <w:jc w:val="center"/>
            </w:pPr>
          </w:p>
        </w:tc>
        <w:tc>
          <w:tcPr>
            <w:tcW w:w="7920" w:type="dxa"/>
            <w:tcBorders>
              <w:top w:val="single" w:sz="4" w:space="0" w:color="auto"/>
              <w:left w:val="single" w:sz="4" w:space="0" w:color="auto"/>
              <w:bottom w:val="single" w:sz="4" w:space="0" w:color="auto"/>
              <w:right w:val="single" w:sz="4" w:space="0" w:color="auto"/>
            </w:tcBorders>
          </w:tcPr>
          <w:p w14:paraId="269475AF" w14:textId="77777777" w:rsidR="00AE0A74" w:rsidRPr="00121DEA" w:rsidRDefault="00AE0A74" w:rsidP="00F13882">
            <w:pPr>
              <w:spacing w:line="360" w:lineRule="auto"/>
            </w:pPr>
          </w:p>
          <w:p w14:paraId="28738953" w14:textId="77777777" w:rsidR="00AE0A74" w:rsidRPr="00121DEA" w:rsidRDefault="00AE0A74" w:rsidP="00F13882">
            <w:pPr>
              <w:spacing w:line="360" w:lineRule="auto"/>
            </w:pPr>
            <w:r w:rsidRPr="00121DEA">
              <w:rPr>
                <w:sz w:val="22"/>
                <w:szCs w:val="22"/>
              </w:rPr>
              <w:t>Zaangażowanie wydatków budżetowych przyszłych lat</w:t>
            </w:r>
          </w:p>
        </w:tc>
      </w:tr>
    </w:tbl>
    <w:p w14:paraId="79871E47" w14:textId="77777777" w:rsidR="00AE0A74" w:rsidRDefault="00AE0A74" w:rsidP="00AE0A74">
      <w:pPr>
        <w:spacing w:line="360" w:lineRule="auto"/>
      </w:pPr>
    </w:p>
    <w:p w14:paraId="7EA59E16" w14:textId="77777777" w:rsidR="0095008F" w:rsidRDefault="0095008F" w:rsidP="00AE0A74">
      <w:pPr>
        <w:spacing w:line="360" w:lineRule="auto"/>
      </w:pPr>
    </w:p>
    <w:p w14:paraId="32AEA71B" w14:textId="77777777" w:rsidR="0095008F" w:rsidRDefault="0095008F" w:rsidP="00AE0A74">
      <w:pPr>
        <w:spacing w:line="360" w:lineRule="auto"/>
      </w:pPr>
    </w:p>
    <w:p w14:paraId="714D8D0C" w14:textId="77777777" w:rsidR="0095008F" w:rsidRDefault="0095008F" w:rsidP="00AE0A74">
      <w:pPr>
        <w:spacing w:line="360" w:lineRule="auto"/>
      </w:pPr>
    </w:p>
    <w:p w14:paraId="4729082F" w14:textId="77777777" w:rsidR="0095008F" w:rsidRDefault="0095008F" w:rsidP="00AE0A74">
      <w:pPr>
        <w:spacing w:line="360" w:lineRule="auto"/>
      </w:pPr>
    </w:p>
    <w:p w14:paraId="0C2BD29C" w14:textId="77777777" w:rsidR="0095008F" w:rsidRDefault="0095008F" w:rsidP="00AE0A74">
      <w:pPr>
        <w:spacing w:line="360" w:lineRule="auto"/>
      </w:pPr>
    </w:p>
    <w:p w14:paraId="083B74DB" w14:textId="77777777" w:rsidR="0095008F" w:rsidRDefault="0095008F" w:rsidP="00AE0A74">
      <w:pPr>
        <w:spacing w:line="360" w:lineRule="auto"/>
      </w:pPr>
    </w:p>
    <w:p w14:paraId="6BFEA24A" w14:textId="77777777" w:rsidR="0095008F" w:rsidRDefault="0095008F" w:rsidP="00AE0A74">
      <w:pPr>
        <w:spacing w:line="360" w:lineRule="auto"/>
      </w:pPr>
    </w:p>
    <w:p w14:paraId="22A4DB95" w14:textId="77777777" w:rsidR="0095008F" w:rsidRDefault="0095008F" w:rsidP="00AE0A74">
      <w:pPr>
        <w:spacing w:line="360" w:lineRule="auto"/>
      </w:pPr>
    </w:p>
    <w:p w14:paraId="2988AFC8" w14:textId="77777777" w:rsidR="0095008F" w:rsidRDefault="0095008F" w:rsidP="00AE0A74">
      <w:pPr>
        <w:spacing w:line="360" w:lineRule="auto"/>
      </w:pPr>
    </w:p>
    <w:p w14:paraId="7BCC5E86" w14:textId="77777777" w:rsidR="0095008F" w:rsidRDefault="0095008F" w:rsidP="00AE0A74">
      <w:pPr>
        <w:spacing w:line="360" w:lineRule="auto"/>
      </w:pPr>
    </w:p>
    <w:p w14:paraId="6A5336D5" w14:textId="77777777" w:rsidR="0095008F" w:rsidRDefault="0095008F" w:rsidP="00AE0A74">
      <w:pPr>
        <w:spacing w:line="360" w:lineRule="auto"/>
      </w:pPr>
    </w:p>
    <w:p w14:paraId="156B88D6" w14:textId="77777777" w:rsidR="0095008F" w:rsidRDefault="0095008F" w:rsidP="00AE0A74">
      <w:pPr>
        <w:spacing w:line="360" w:lineRule="auto"/>
      </w:pPr>
    </w:p>
    <w:p w14:paraId="596D2C18" w14:textId="77777777" w:rsidR="0095008F" w:rsidRDefault="0095008F" w:rsidP="00AE0A74">
      <w:pPr>
        <w:spacing w:line="360" w:lineRule="auto"/>
      </w:pPr>
    </w:p>
    <w:p w14:paraId="4C4170F4" w14:textId="77777777" w:rsidR="0095008F" w:rsidRDefault="0095008F" w:rsidP="00AE0A74">
      <w:pPr>
        <w:spacing w:line="360" w:lineRule="auto"/>
      </w:pPr>
    </w:p>
    <w:p w14:paraId="0597317D" w14:textId="77777777" w:rsidR="0095008F" w:rsidRDefault="0095008F" w:rsidP="00AE0A74">
      <w:pPr>
        <w:spacing w:line="360" w:lineRule="auto"/>
      </w:pPr>
    </w:p>
    <w:p w14:paraId="14522AA8" w14:textId="431D8BA0" w:rsidR="0095008F" w:rsidRDefault="0095008F" w:rsidP="00AE0A74">
      <w:pPr>
        <w:spacing w:line="360" w:lineRule="auto"/>
      </w:pPr>
    </w:p>
    <w:p w14:paraId="5F825C8E" w14:textId="27258EDA" w:rsidR="005D53BC" w:rsidRDefault="005D53BC" w:rsidP="00AE0A74">
      <w:pPr>
        <w:spacing w:line="360" w:lineRule="auto"/>
      </w:pPr>
    </w:p>
    <w:p w14:paraId="66E5FDCF" w14:textId="2046EC61" w:rsidR="005D53BC" w:rsidRDefault="005D53BC" w:rsidP="00AE0A74">
      <w:pPr>
        <w:spacing w:line="360" w:lineRule="auto"/>
      </w:pPr>
    </w:p>
    <w:p w14:paraId="5BE71A95" w14:textId="4BF39BB2" w:rsidR="005D53BC" w:rsidRDefault="005D53BC" w:rsidP="00AE0A74">
      <w:pPr>
        <w:spacing w:line="360" w:lineRule="auto"/>
      </w:pPr>
    </w:p>
    <w:p w14:paraId="5BA8E623" w14:textId="7991AAD2" w:rsidR="005D53BC" w:rsidRDefault="005D53BC" w:rsidP="00AE0A74">
      <w:pPr>
        <w:spacing w:line="360" w:lineRule="auto"/>
      </w:pPr>
    </w:p>
    <w:p w14:paraId="68D142AB" w14:textId="5B9FAB95" w:rsidR="00790969" w:rsidRDefault="00790969" w:rsidP="00AE0A74">
      <w:pPr>
        <w:spacing w:line="360" w:lineRule="auto"/>
      </w:pPr>
    </w:p>
    <w:p w14:paraId="17864913" w14:textId="15AE1E7E" w:rsidR="00D30533" w:rsidRDefault="00D30533" w:rsidP="00AE0A74">
      <w:pPr>
        <w:spacing w:line="360" w:lineRule="auto"/>
      </w:pPr>
    </w:p>
    <w:p w14:paraId="53D49147" w14:textId="1CD631E7" w:rsidR="00D30533" w:rsidRDefault="00D30533" w:rsidP="00AE0A74">
      <w:pPr>
        <w:spacing w:line="360" w:lineRule="auto"/>
      </w:pPr>
    </w:p>
    <w:p w14:paraId="60452DFA" w14:textId="77777777" w:rsidR="00D30533" w:rsidRDefault="00D30533" w:rsidP="00AE0A74">
      <w:pPr>
        <w:spacing w:line="360" w:lineRule="auto"/>
      </w:pPr>
    </w:p>
    <w:p w14:paraId="5EEF21F4" w14:textId="77777777" w:rsidR="00FA1322" w:rsidRDefault="00FA1322" w:rsidP="00AE0A74">
      <w:pPr>
        <w:spacing w:line="360" w:lineRule="auto"/>
      </w:pPr>
    </w:p>
    <w:p w14:paraId="16F6677C" w14:textId="77777777" w:rsidR="00FA1322" w:rsidRDefault="00FA1322" w:rsidP="00AE0A74">
      <w:pPr>
        <w:spacing w:line="360" w:lineRule="auto"/>
      </w:pPr>
    </w:p>
    <w:p w14:paraId="05ECAB5C" w14:textId="77777777" w:rsidR="00FA1322" w:rsidRDefault="00FA1322" w:rsidP="00AE0A74">
      <w:pPr>
        <w:spacing w:line="360" w:lineRule="auto"/>
      </w:pPr>
    </w:p>
    <w:p w14:paraId="63769B72" w14:textId="77777777" w:rsidR="00FA1322" w:rsidRDefault="00FA1322" w:rsidP="00AE0A74">
      <w:pPr>
        <w:spacing w:line="360" w:lineRule="auto"/>
      </w:pPr>
    </w:p>
    <w:p w14:paraId="58365900" w14:textId="77777777" w:rsidR="00FA1322" w:rsidRPr="00121DEA" w:rsidRDefault="00FA1322" w:rsidP="00AE0A74">
      <w:pPr>
        <w:spacing w:line="360" w:lineRule="auto"/>
      </w:pPr>
    </w:p>
    <w:p w14:paraId="4FA193BC" w14:textId="77777777" w:rsidR="002C298D" w:rsidRPr="00121DEA" w:rsidRDefault="002C298D" w:rsidP="00AE0A74">
      <w:pPr>
        <w:pStyle w:val="t1"/>
        <w:rPr>
          <w:sz w:val="28"/>
          <w:szCs w:val="28"/>
        </w:rPr>
      </w:pPr>
    </w:p>
    <w:p w14:paraId="04AD7C93" w14:textId="77777777" w:rsidR="00AE0A74" w:rsidRPr="00121DEA" w:rsidRDefault="00AE0A74" w:rsidP="00AE0A74">
      <w:pPr>
        <w:pStyle w:val="t1"/>
        <w:rPr>
          <w:sz w:val="28"/>
          <w:szCs w:val="28"/>
        </w:rPr>
      </w:pPr>
      <w:r w:rsidRPr="00121DEA">
        <w:rPr>
          <w:sz w:val="28"/>
          <w:szCs w:val="28"/>
        </w:rPr>
        <w:t xml:space="preserve">Zasady ewidencji analitycznej kont dla </w:t>
      </w:r>
    </w:p>
    <w:p w14:paraId="0E90CEC0" w14:textId="137B5CD9" w:rsidR="00AE0A74" w:rsidRPr="00121DEA" w:rsidRDefault="00AE0A74" w:rsidP="00AE0A74">
      <w:pPr>
        <w:pStyle w:val="t1"/>
        <w:rPr>
          <w:sz w:val="28"/>
          <w:szCs w:val="28"/>
        </w:rPr>
      </w:pPr>
      <w:r w:rsidRPr="00121DEA">
        <w:rPr>
          <w:sz w:val="28"/>
          <w:szCs w:val="28"/>
        </w:rPr>
        <w:t xml:space="preserve">Urzędu Gminy </w:t>
      </w:r>
      <w:r w:rsidR="0095008F">
        <w:rPr>
          <w:sz w:val="28"/>
          <w:szCs w:val="28"/>
        </w:rPr>
        <w:t>w Damnicy</w:t>
      </w:r>
    </w:p>
    <w:p w14:paraId="645849D4" w14:textId="77777777" w:rsidR="00AE0A74" w:rsidRDefault="00AE0A74" w:rsidP="00AE0A74">
      <w:pPr>
        <w:pStyle w:val="t1"/>
        <w:jc w:val="left"/>
        <w:rPr>
          <w:sz w:val="28"/>
          <w:szCs w:val="28"/>
        </w:rPr>
      </w:pPr>
    </w:p>
    <w:p w14:paraId="5F921D94" w14:textId="77777777" w:rsidR="00171EB4" w:rsidRDefault="00171EB4" w:rsidP="00AE0A74">
      <w:pPr>
        <w:pStyle w:val="t1"/>
        <w:jc w:val="left"/>
        <w:rPr>
          <w:sz w:val="28"/>
          <w:szCs w:val="28"/>
        </w:rPr>
      </w:pPr>
    </w:p>
    <w:p w14:paraId="038592DB" w14:textId="77777777" w:rsidR="00171EB4" w:rsidRDefault="00171EB4" w:rsidP="00AE0A74">
      <w:pPr>
        <w:pStyle w:val="t1"/>
        <w:jc w:val="left"/>
        <w:rPr>
          <w:sz w:val="28"/>
          <w:szCs w:val="28"/>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850"/>
        <w:gridCol w:w="1899"/>
        <w:gridCol w:w="66"/>
        <w:gridCol w:w="20"/>
        <w:gridCol w:w="3969"/>
        <w:gridCol w:w="1843"/>
      </w:tblGrid>
      <w:tr w:rsidR="00AE0A74" w:rsidRPr="00121DEA" w14:paraId="1D2F15E5" w14:textId="77777777" w:rsidTr="00DA3404">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0C20CB4A" w14:textId="77777777" w:rsidR="00AE0A74" w:rsidRPr="00121DEA" w:rsidRDefault="00AE0A74" w:rsidP="00F13882">
            <w:pPr>
              <w:pStyle w:val="Nagwek7"/>
              <w:spacing w:after="40"/>
              <w:jc w:val="center"/>
              <w:rPr>
                <w:b/>
              </w:rPr>
            </w:pPr>
            <w:r w:rsidRPr="00121DEA">
              <w:rPr>
                <w:b/>
                <w:sz w:val="22"/>
                <w:szCs w:val="22"/>
              </w:rPr>
              <w:t>Numer</w:t>
            </w:r>
          </w:p>
          <w:p w14:paraId="61238922" w14:textId="77777777" w:rsidR="00AE0A74" w:rsidRPr="00121DEA" w:rsidRDefault="00AE0A74" w:rsidP="00F13882">
            <w:pPr>
              <w:spacing w:after="40"/>
              <w:jc w:val="center"/>
              <w:rPr>
                <w:b/>
              </w:rPr>
            </w:pPr>
            <w:r w:rsidRPr="00121DEA">
              <w:rPr>
                <w:b/>
                <w:sz w:val="22"/>
                <w:szCs w:val="22"/>
              </w:rPr>
              <w:t>konta</w:t>
            </w:r>
          </w:p>
        </w:tc>
        <w:tc>
          <w:tcPr>
            <w:tcW w:w="850" w:type="dxa"/>
            <w:tcBorders>
              <w:top w:val="single" w:sz="4" w:space="0" w:color="auto"/>
              <w:left w:val="single" w:sz="4" w:space="0" w:color="auto"/>
              <w:bottom w:val="single" w:sz="4" w:space="0" w:color="auto"/>
              <w:right w:val="single" w:sz="4" w:space="0" w:color="auto"/>
            </w:tcBorders>
            <w:vAlign w:val="center"/>
          </w:tcPr>
          <w:p w14:paraId="2B50C07C" w14:textId="77777777" w:rsidR="00AE0A74" w:rsidRPr="00121DEA" w:rsidRDefault="00AE0A74" w:rsidP="00F13882">
            <w:pPr>
              <w:spacing w:after="40"/>
              <w:jc w:val="center"/>
              <w:rPr>
                <w:b/>
              </w:rPr>
            </w:pPr>
            <w:r w:rsidRPr="00121DEA">
              <w:rPr>
                <w:b/>
                <w:sz w:val="22"/>
                <w:szCs w:val="22"/>
              </w:rPr>
              <w:t>Zespół</w:t>
            </w:r>
          </w:p>
          <w:p w14:paraId="53F5146F" w14:textId="77777777" w:rsidR="00AE0A74" w:rsidRPr="00121DEA" w:rsidRDefault="00AE0A74" w:rsidP="00F13882">
            <w:pPr>
              <w:spacing w:after="40"/>
              <w:jc w:val="center"/>
              <w:rPr>
                <w:b/>
              </w:rPr>
            </w:pPr>
            <w:r w:rsidRPr="00121DEA">
              <w:rPr>
                <w:b/>
                <w:sz w:val="22"/>
                <w:szCs w:val="22"/>
              </w:rPr>
              <w:t>kont</w:t>
            </w:r>
          </w:p>
        </w:tc>
        <w:tc>
          <w:tcPr>
            <w:tcW w:w="1985" w:type="dxa"/>
            <w:gridSpan w:val="3"/>
            <w:tcBorders>
              <w:top w:val="single" w:sz="4" w:space="0" w:color="auto"/>
              <w:left w:val="single" w:sz="4" w:space="0" w:color="auto"/>
              <w:bottom w:val="single" w:sz="4" w:space="0" w:color="auto"/>
              <w:right w:val="single" w:sz="4" w:space="0" w:color="auto"/>
            </w:tcBorders>
            <w:vAlign w:val="center"/>
          </w:tcPr>
          <w:p w14:paraId="7C1DD9C9" w14:textId="77777777" w:rsidR="00AE0A74" w:rsidRPr="00121DEA" w:rsidRDefault="00AE0A74" w:rsidP="00F13882">
            <w:pPr>
              <w:pStyle w:val="Nagwek8"/>
              <w:spacing w:after="40"/>
              <w:jc w:val="center"/>
              <w:rPr>
                <w:b/>
                <w:i w:val="0"/>
              </w:rPr>
            </w:pPr>
            <w:r w:rsidRPr="00121DEA">
              <w:rPr>
                <w:b/>
                <w:i w:val="0"/>
                <w:sz w:val="22"/>
                <w:szCs w:val="22"/>
              </w:rPr>
              <w:t>Nazwa</w:t>
            </w:r>
          </w:p>
          <w:p w14:paraId="2038F0B4" w14:textId="77777777" w:rsidR="00AE0A74" w:rsidRPr="00121DEA" w:rsidRDefault="00AE0A74" w:rsidP="00F13882">
            <w:pPr>
              <w:spacing w:after="40"/>
              <w:jc w:val="center"/>
              <w:rPr>
                <w:b/>
              </w:rPr>
            </w:pPr>
            <w:r w:rsidRPr="00121DEA">
              <w:rPr>
                <w:b/>
                <w:sz w:val="22"/>
                <w:szCs w:val="22"/>
              </w:rPr>
              <w:t>konta</w:t>
            </w:r>
          </w:p>
        </w:tc>
        <w:tc>
          <w:tcPr>
            <w:tcW w:w="3969" w:type="dxa"/>
            <w:tcBorders>
              <w:top w:val="single" w:sz="4" w:space="0" w:color="auto"/>
              <w:left w:val="single" w:sz="4" w:space="0" w:color="auto"/>
              <w:bottom w:val="single" w:sz="4" w:space="0" w:color="auto"/>
              <w:right w:val="single" w:sz="4" w:space="0" w:color="auto"/>
            </w:tcBorders>
            <w:vAlign w:val="center"/>
          </w:tcPr>
          <w:p w14:paraId="4376E675" w14:textId="77777777" w:rsidR="00AE0A74" w:rsidRPr="00121DEA" w:rsidRDefault="00AE0A74" w:rsidP="00F13882">
            <w:pPr>
              <w:spacing w:after="40"/>
              <w:jc w:val="center"/>
              <w:rPr>
                <w:b/>
              </w:rPr>
            </w:pPr>
            <w:r w:rsidRPr="00121DEA">
              <w:rPr>
                <w:b/>
                <w:sz w:val="22"/>
                <w:szCs w:val="22"/>
              </w:rPr>
              <w:t>Wyszczególnienie</w:t>
            </w:r>
          </w:p>
          <w:p w14:paraId="4373F1C4" w14:textId="77777777" w:rsidR="00AE0A74" w:rsidRPr="00121DEA" w:rsidRDefault="00AE0A74" w:rsidP="00F13882">
            <w:pPr>
              <w:pStyle w:val="Nagwek4"/>
              <w:spacing w:after="40"/>
              <w:jc w:val="center"/>
              <w:rPr>
                <w:b/>
                <w:szCs w:val="22"/>
              </w:rPr>
            </w:pPr>
            <w:r w:rsidRPr="00121DEA">
              <w:rPr>
                <w:b/>
                <w:sz w:val="22"/>
                <w:szCs w:val="22"/>
              </w:rPr>
              <w:t>Ewidencja analityczna</w:t>
            </w:r>
          </w:p>
        </w:tc>
        <w:tc>
          <w:tcPr>
            <w:tcW w:w="1843" w:type="dxa"/>
            <w:tcBorders>
              <w:top w:val="single" w:sz="4" w:space="0" w:color="auto"/>
              <w:left w:val="single" w:sz="4" w:space="0" w:color="auto"/>
              <w:bottom w:val="single" w:sz="4" w:space="0" w:color="auto"/>
              <w:right w:val="single" w:sz="4" w:space="0" w:color="auto"/>
            </w:tcBorders>
            <w:vAlign w:val="center"/>
          </w:tcPr>
          <w:p w14:paraId="520ECF2F" w14:textId="77777777" w:rsidR="00AE0A74" w:rsidRPr="00121DEA" w:rsidRDefault="00AE0A74" w:rsidP="00F13882">
            <w:pPr>
              <w:spacing w:after="40"/>
              <w:jc w:val="center"/>
              <w:rPr>
                <w:b/>
              </w:rPr>
            </w:pPr>
            <w:r w:rsidRPr="00121DEA">
              <w:rPr>
                <w:b/>
                <w:sz w:val="22"/>
                <w:szCs w:val="22"/>
              </w:rPr>
              <w:t>Uwagi</w:t>
            </w:r>
          </w:p>
        </w:tc>
      </w:tr>
      <w:tr w:rsidR="00AE0A74" w:rsidRPr="00121DEA" w14:paraId="323C39EE" w14:textId="77777777" w:rsidTr="00DA3404">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3267A12C" w14:textId="77777777" w:rsidR="00AE0A74" w:rsidRPr="00121DEA" w:rsidRDefault="00AE0A74" w:rsidP="00F13882">
            <w:pPr>
              <w:spacing w:after="40"/>
              <w:jc w:val="center"/>
              <w:rPr>
                <w:b/>
              </w:rPr>
            </w:pPr>
            <w:r w:rsidRPr="00121DEA">
              <w:rPr>
                <w:b/>
                <w:sz w:val="22"/>
                <w:szCs w:val="22"/>
              </w:rPr>
              <w:t>1</w:t>
            </w:r>
          </w:p>
        </w:tc>
        <w:tc>
          <w:tcPr>
            <w:tcW w:w="850" w:type="dxa"/>
            <w:tcBorders>
              <w:top w:val="single" w:sz="4" w:space="0" w:color="auto"/>
              <w:left w:val="single" w:sz="4" w:space="0" w:color="auto"/>
              <w:bottom w:val="single" w:sz="4" w:space="0" w:color="auto"/>
              <w:right w:val="single" w:sz="4" w:space="0" w:color="auto"/>
            </w:tcBorders>
            <w:vAlign w:val="center"/>
          </w:tcPr>
          <w:p w14:paraId="4C9EEA8D" w14:textId="77777777" w:rsidR="00AE0A74" w:rsidRPr="00121DEA" w:rsidRDefault="00AE0A74" w:rsidP="00F13882">
            <w:pPr>
              <w:spacing w:after="40"/>
              <w:jc w:val="center"/>
              <w:rPr>
                <w:b/>
              </w:rPr>
            </w:pPr>
            <w:r w:rsidRPr="00121DEA">
              <w:rPr>
                <w:b/>
                <w:sz w:val="22"/>
                <w:szCs w:val="22"/>
              </w:rPr>
              <w:t>2</w:t>
            </w:r>
          </w:p>
        </w:tc>
        <w:tc>
          <w:tcPr>
            <w:tcW w:w="1985" w:type="dxa"/>
            <w:gridSpan w:val="3"/>
            <w:tcBorders>
              <w:top w:val="single" w:sz="4" w:space="0" w:color="auto"/>
              <w:left w:val="single" w:sz="4" w:space="0" w:color="auto"/>
              <w:bottom w:val="single" w:sz="4" w:space="0" w:color="auto"/>
              <w:right w:val="single" w:sz="4" w:space="0" w:color="auto"/>
            </w:tcBorders>
            <w:vAlign w:val="center"/>
          </w:tcPr>
          <w:p w14:paraId="07990DB3" w14:textId="77777777" w:rsidR="00AE0A74" w:rsidRPr="00121DEA" w:rsidRDefault="00AE0A74" w:rsidP="00F13882">
            <w:pPr>
              <w:spacing w:after="40"/>
              <w:jc w:val="center"/>
              <w:rPr>
                <w:b/>
              </w:rPr>
            </w:pPr>
            <w:r w:rsidRPr="00121DEA">
              <w:rPr>
                <w:b/>
                <w:sz w:val="22"/>
                <w:szCs w:val="22"/>
              </w:rPr>
              <w:t>3</w:t>
            </w:r>
          </w:p>
        </w:tc>
        <w:tc>
          <w:tcPr>
            <w:tcW w:w="3969" w:type="dxa"/>
            <w:tcBorders>
              <w:top w:val="single" w:sz="4" w:space="0" w:color="auto"/>
              <w:left w:val="single" w:sz="4" w:space="0" w:color="auto"/>
              <w:bottom w:val="single" w:sz="4" w:space="0" w:color="auto"/>
              <w:right w:val="single" w:sz="4" w:space="0" w:color="auto"/>
            </w:tcBorders>
            <w:vAlign w:val="center"/>
          </w:tcPr>
          <w:p w14:paraId="15AF43C7" w14:textId="77777777" w:rsidR="00AE0A74" w:rsidRPr="00121DEA" w:rsidRDefault="00AE0A74" w:rsidP="00F13882">
            <w:pPr>
              <w:spacing w:after="40"/>
              <w:jc w:val="center"/>
              <w:rPr>
                <w:b/>
              </w:rPr>
            </w:pPr>
            <w:r w:rsidRPr="00121DEA">
              <w:rPr>
                <w:b/>
                <w:sz w:val="22"/>
                <w:szCs w:val="22"/>
              </w:rPr>
              <w:t>4</w:t>
            </w:r>
          </w:p>
        </w:tc>
        <w:tc>
          <w:tcPr>
            <w:tcW w:w="1843" w:type="dxa"/>
            <w:tcBorders>
              <w:top w:val="single" w:sz="4" w:space="0" w:color="auto"/>
              <w:left w:val="single" w:sz="4" w:space="0" w:color="auto"/>
              <w:bottom w:val="single" w:sz="4" w:space="0" w:color="auto"/>
              <w:right w:val="single" w:sz="4" w:space="0" w:color="auto"/>
            </w:tcBorders>
            <w:vAlign w:val="center"/>
          </w:tcPr>
          <w:p w14:paraId="7FC7E229" w14:textId="77777777" w:rsidR="00AE0A74" w:rsidRPr="00121DEA" w:rsidRDefault="00AE0A74" w:rsidP="00F13882">
            <w:pPr>
              <w:spacing w:after="40"/>
              <w:jc w:val="center"/>
              <w:rPr>
                <w:b/>
              </w:rPr>
            </w:pPr>
            <w:r w:rsidRPr="00121DEA">
              <w:rPr>
                <w:b/>
                <w:sz w:val="22"/>
                <w:szCs w:val="22"/>
              </w:rPr>
              <w:t>5</w:t>
            </w:r>
          </w:p>
        </w:tc>
      </w:tr>
      <w:tr w:rsidR="00AE0A74" w:rsidRPr="00121DEA" w14:paraId="65C5750D"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4B871CD4" w14:textId="77777777" w:rsidR="00AE0A74" w:rsidRPr="00121DEA" w:rsidRDefault="00AE0A74" w:rsidP="00F13882">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tcPr>
          <w:p w14:paraId="1969C1CA" w14:textId="77777777" w:rsidR="00AE0A74" w:rsidRPr="00121DEA" w:rsidRDefault="00AE0A74" w:rsidP="00F13882">
            <w:pPr>
              <w:spacing w:after="40"/>
              <w:jc w:val="center"/>
              <w:rPr>
                <w:b/>
              </w:rPr>
            </w:pPr>
            <w:r w:rsidRPr="00121DEA">
              <w:rPr>
                <w:b/>
                <w:sz w:val="22"/>
                <w:szCs w:val="22"/>
              </w:rPr>
              <w:t>0</w:t>
            </w:r>
          </w:p>
        </w:tc>
        <w:tc>
          <w:tcPr>
            <w:tcW w:w="779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14:paraId="093C34E2" w14:textId="77777777" w:rsidR="00AE0A74" w:rsidRPr="00121DEA" w:rsidRDefault="00AE0A74" w:rsidP="00F13882">
            <w:pPr>
              <w:spacing w:after="40"/>
              <w:jc w:val="center"/>
            </w:pPr>
            <w:r w:rsidRPr="00121DEA">
              <w:rPr>
                <w:b/>
                <w:sz w:val="22"/>
                <w:szCs w:val="22"/>
              </w:rPr>
              <w:t>Majątek trwały</w:t>
            </w:r>
          </w:p>
        </w:tc>
      </w:tr>
      <w:tr w:rsidR="00AE0A74" w:rsidRPr="00121DEA" w14:paraId="5FD494EC" w14:textId="77777777" w:rsidTr="00DA3404">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63286157" w14:textId="77777777" w:rsidR="00AE0A74" w:rsidRPr="00121DEA" w:rsidRDefault="00AE0A74" w:rsidP="00F13882">
            <w:pPr>
              <w:spacing w:after="40"/>
              <w:jc w:val="center"/>
              <w:rPr>
                <w:b/>
              </w:rPr>
            </w:pPr>
            <w:r w:rsidRPr="00121DEA">
              <w:rPr>
                <w:b/>
                <w:sz w:val="22"/>
                <w:szCs w:val="22"/>
              </w:rPr>
              <w:t>011</w:t>
            </w:r>
          </w:p>
        </w:tc>
        <w:tc>
          <w:tcPr>
            <w:tcW w:w="850" w:type="dxa"/>
            <w:tcBorders>
              <w:top w:val="single" w:sz="4" w:space="0" w:color="auto"/>
              <w:left w:val="single" w:sz="4" w:space="0" w:color="auto"/>
              <w:bottom w:val="single" w:sz="4" w:space="0" w:color="auto"/>
              <w:right w:val="single" w:sz="4" w:space="0" w:color="auto"/>
            </w:tcBorders>
            <w:vAlign w:val="center"/>
          </w:tcPr>
          <w:p w14:paraId="1F2B3CD8" w14:textId="77777777" w:rsidR="00AE0A74" w:rsidRPr="00121DEA" w:rsidRDefault="00AE0A74" w:rsidP="00F13882">
            <w:pPr>
              <w:spacing w:after="40"/>
            </w:pPr>
          </w:p>
        </w:tc>
        <w:tc>
          <w:tcPr>
            <w:tcW w:w="1985" w:type="dxa"/>
            <w:gridSpan w:val="3"/>
            <w:tcBorders>
              <w:top w:val="single" w:sz="4" w:space="0" w:color="auto"/>
              <w:left w:val="single" w:sz="4" w:space="0" w:color="auto"/>
              <w:bottom w:val="single" w:sz="4" w:space="0" w:color="auto"/>
              <w:right w:val="single" w:sz="4" w:space="0" w:color="auto"/>
            </w:tcBorders>
            <w:vAlign w:val="center"/>
          </w:tcPr>
          <w:p w14:paraId="58C9F612" w14:textId="77777777" w:rsidR="00AE0A74" w:rsidRPr="00121DEA" w:rsidRDefault="00AE0A74" w:rsidP="00F13882">
            <w:pPr>
              <w:spacing w:after="40"/>
            </w:pPr>
            <w:r w:rsidRPr="00121DEA">
              <w:rPr>
                <w:sz w:val="22"/>
                <w:szCs w:val="22"/>
              </w:rPr>
              <w:t>Środki trwałe</w:t>
            </w:r>
          </w:p>
        </w:tc>
        <w:tc>
          <w:tcPr>
            <w:tcW w:w="3969" w:type="dxa"/>
            <w:tcBorders>
              <w:top w:val="single" w:sz="4" w:space="0" w:color="auto"/>
              <w:left w:val="single" w:sz="4" w:space="0" w:color="auto"/>
              <w:bottom w:val="single" w:sz="4" w:space="0" w:color="auto"/>
              <w:right w:val="single" w:sz="4" w:space="0" w:color="auto"/>
            </w:tcBorders>
            <w:vAlign w:val="center"/>
          </w:tcPr>
          <w:p w14:paraId="1B4EAAAE" w14:textId="62D89D78" w:rsidR="00AE0A74" w:rsidRPr="00121DEA" w:rsidRDefault="00AE0A74" w:rsidP="00F13882">
            <w:pPr>
              <w:pStyle w:val="Stopka"/>
              <w:tabs>
                <w:tab w:val="left" w:pos="708"/>
              </w:tabs>
              <w:spacing w:after="40"/>
            </w:pPr>
            <w:r w:rsidRPr="00121DEA">
              <w:rPr>
                <w:sz w:val="22"/>
                <w:szCs w:val="22"/>
              </w:rPr>
              <w:t xml:space="preserve">Prowadzona jest dla wszystkich środków trwałych według poszczególnych grup rodzajowych środków trwałych (odpowiadającym KŚT). </w:t>
            </w:r>
          </w:p>
          <w:p w14:paraId="33F6829E" w14:textId="77777777" w:rsidR="00AE0A74" w:rsidRPr="00121DEA" w:rsidRDefault="00AE0A74" w:rsidP="00F13882">
            <w:pPr>
              <w:pStyle w:val="Stopka"/>
              <w:tabs>
                <w:tab w:val="left" w:pos="708"/>
              </w:tabs>
              <w:spacing w:after="40"/>
            </w:pPr>
            <w:r w:rsidRPr="00121DEA">
              <w:rPr>
                <w:sz w:val="22"/>
                <w:szCs w:val="22"/>
              </w:rPr>
              <w:t>Identyfikacja na podstawie wpisu naniesionego w księdze inwentarzowej, która zawiera:</w:t>
            </w:r>
          </w:p>
          <w:p w14:paraId="12FDC416" w14:textId="1705E277" w:rsidR="00AE0A74" w:rsidRPr="00121DEA" w:rsidRDefault="00237674" w:rsidP="00F13882">
            <w:pPr>
              <w:pStyle w:val="Stopka"/>
              <w:tabs>
                <w:tab w:val="left" w:pos="708"/>
              </w:tabs>
              <w:spacing w:after="40"/>
            </w:pPr>
            <w:r>
              <w:rPr>
                <w:sz w:val="22"/>
                <w:szCs w:val="22"/>
              </w:rPr>
              <w:t>Rodzaj grupy</w:t>
            </w:r>
            <w:r w:rsidR="006D5558">
              <w:rPr>
                <w:sz w:val="22"/>
                <w:szCs w:val="22"/>
              </w:rPr>
              <w:t xml:space="preserve"> KŚT</w:t>
            </w:r>
            <w:r w:rsidR="00FA1322">
              <w:rPr>
                <w:sz w:val="22"/>
                <w:szCs w:val="22"/>
              </w:rPr>
              <w:t xml:space="preserve">/kolejny </w:t>
            </w:r>
            <w:r>
              <w:rPr>
                <w:sz w:val="22"/>
                <w:szCs w:val="22"/>
              </w:rPr>
              <w:t xml:space="preserve">numer inwentarzowy </w:t>
            </w:r>
            <w:r w:rsidR="00FA1322">
              <w:rPr>
                <w:sz w:val="22"/>
                <w:szCs w:val="22"/>
              </w:rPr>
              <w:t>w danym roku</w:t>
            </w:r>
            <w:r w:rsidR="00AE0A74" w:rsidRPr="00121DEA">
              <w:rPr>
                <w:sz w:val="22"/>
                <w:szCs w:val="22"/>
              </w:rPr>
              <w:t>/</w:t>
            </w:r>
            <w:r>
              <w:rPr>
                <w:sz w:val="22"/>
                <w:szCs w:val="22"/>
              </w:rPr>
              <w:t>dwie ostatnie cyfry roku</w:t>
            </w:r>
            <w:r w:rsidR="00AE0A74" w:rsidRPr="00121DEA">
              <w:rPr>
                <w:sz w:val="22"/>
                <w:szCs w:val="22"/>
              </w:rPr>
              <w:t>.</w:t>
            </w:r>
          </w:p>
          <w:p w14:paraId="2C584DEB" w14:textId="77777777" w:rsidR="00AE0A74" w:rsidRPr="00121DEA" w:rsidRDefault="00AE0A74" w:rsidP="00F13882">
            <w:pPr>
              <w:pStyle w:val="Stopka"/>
              <w:tabs>
                <w:tab w:val="left" w:pos="708"/>
              </w:tabs>
              <w:spacing w:after="40"/>
            </w:pPr>
            <w:r w:rsidRPr="00121DEA">
              <w:rPr>
                <w:sz w:val="22"/>
                <w:szCs w:val="22"/>
              </w:rPr>
              <w:t>Druki przychodu i rozchodu, które są wprowadzane do ewidencji analitycznej (np. OT, PT, LT, wykaz nieruchomości, itp.) zawierają następującą numerację:</w:t>
            </w:r>
          </w:p>
          <w:p w14:paraId="365F981A" w14:textId="77777777" w:rsidR="00AE0A74" w:rsidRDefault="002D7202" w:rsidP="002D7202">
            <w:pPr>
              <w:pStyle w:val="Stopka"/>
              <w:tabs>
                <w:tab w:val="left" w:pos="708"/>
              </w:tabs>
              <w:spacing w:after="40"/>
              <w:rPr>
                <w:sz w:val="22"/>
                <w:szCs w:val="22"/>
              </w:rPr>
            </w:pPr>
            <w:r>
              <w:rPr>
                <w:sz w:val="22"/>
                <w:szCs w:val="22"/>
              </w:rPr>
              <w:t>nr kolejny/miesiąc/rok</w:t>
            </w:r>
            <w:r w:rsidR="00AE0A74" w:rsidRPr="00121DEA">
              <w:rPr>
                <w:sz w:val="22"/>
                <w:szCs w:val="22"/>
              </w:rPr>
              <w:t xml:space="preserve"> – nadawany przez osobę odpowiadającą za prowadzenie ksiąg. Oprócz wpisu do księgi inwentarzowej każdy środek trwały posiada indywidualną kartę obiegu – środka trwałego.</w:t>
            </w:r>
          </w:p>
          <w:p w14:paraId="52B2069D" w14:textId="57BC0550" w:rsidR="00171EB4" w:rsidRPr="00121DEA" w:rsidRDefault="00171EB4" w:rsidP="002D7202">
            <w:pPr>
              <w:pStyle w:val="Stopka"/>
              <w:tabs>
                <w:tab w:val="left" w:pos="708"/>
              </w:tabs>
              <w:spacing w:after="40"/>
            </w:pPr>
          </w:p>
        </w:tc>
        <w:tc>
          <w:tcPr>
            <w:tcW w:w="1843" w:type="dxa"/>
            <w:tcBorders>
              <w:top w:val="single" w:sz="4" w:space="0" w:color="auto"/>
              <w:left w:val="single" w:sz="4" w:space="0" w:color="auto"/>
              <w:bottom w:val="single" w:sz="4" w:space="0" w:color="auto"/>
              <w:right w:val="single" w:sz="4" w:space="0" w:color="auto"/>
            </w:tcBorders>
            <w:vAlign w:val="center"/>
          </w:tcPr>
          <w:p w14:paraId="12B49180" w14:textId="77777777" w:rsidR="00AE0A74" w:rsidRPr="00121DEA" w:rsidRDefault="00AE0A74" w:rsidP="00F13882">
            <w:pPr>
              <w:spacing w:after="40"/>
            </w:pPr>
            <w:r w:rsidRPr="00121DEA">
              <w:rPr>
                <w:sz w:val="22"/>
                <w:szCs w:val="22"/>
              </w:rPr>
              <w:t>Księga inwentarzowa środków trwałych prowadzona techniką komputerową.</w:t>
            </w:r>
          </w:p>
          <w:p w14:paraId="343E9485" w14:textId="0A6EE2F3" w:rsidR="00AE0A74" w:rsidRPr="00121DEA" w:rsidRDefault="00AE0A74" w:rsidP="00F13882">
            <w:pPr>
              <w:spacing w:after="40"/>
            </w:pPr>
            <w:r w:rsidRPr="00121DEA">
              <w:rPr>
                <w:sz w:val="22"/>
                <w:szCs w:val="22"/>
              </w:rPr>
              <w:t>Każdy odrębny środek trwały zawiera kartę obiegu</w:t>
            </w:r>
            <w:r w:rsidR="00FA1322">
              <w:rPr>
                <w:sz w:val="22"/>
                <w:szCs w:val="22"/>
              </w:rPr>
              <w:t xml:space="preserve"> </w:t>
            </w:r>
            <w:r w:rsidRPr="00121DEA">
              <w:rPr>
                <w:sz w:val="22"/>
                <w:szCs w:val="22"/>
              </w:rPr>
              <w:t>- środka trwałego</w:t>
            </w:r>
          </w:p>
        </w:tc>
      </w:tr>
      <w:tr w:rsidR="00AE0A74" w:rsidRPr="00121DEA" w14:paraId="5CA4C2D9" w14:textId="77777777" w:rsidTr="00DA3404">
        <w:trPr>
          <w:cantSplit/>
          <w:trHeight w:val="514"/>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7961FD12" w14:textId="77777777" w:rsidR="00AE0A74" w:rsidRPr="00121DEA" w:rsidRDefault="00AE0A74" w:rsidP="00F13882">
            <w:pPr>
              <w:spacing w:after="40"/>
              <w:jc w:val="center"/>
              <w:rPr>
                <w:b/>
              </w:rPr>
            </w:pPr>
            <w:r w:rsidRPr="00121DEA">
              <w:rPr>
                <w:b/>
                <w:sz w:val="22"/>
                <w:szCs w:val="22"/>
              </w:rPr>
              <w:lastRenderedPageBreak/>
              <w:t>013</w:t>
            </w:r>
          </w:p>
          <w:p w14:paraId="3F36857D" w14:textId="77777777" w:rsidR="00AE0A74" w:rsidRPr="00121DEA" w:rsidRDefault="00AE0A74" w:rsidP="00F13882">
            <w:pPr>
              <w:spacing w:after="40"/>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29ABE042" w14:textId="77777777" w:rsidR="00AE0A74" w:rsidRPr="00121DEA" w:rsidRDefault="00AE0A74" w:rsidP="00F13882">
            <w:pPr>
              <w:spacing w:after="40"/>
            </w:pPr>
          </w:p>
        </w:tc>
        <w:tc>
          <w:tcPr>
            <w:tcW w:w="1985" w:type="dxa"/>
            <w:gridSpan w:val="3"/>
            <w:tcBorders>
              <w:top w:val="single" w:sz="4" w:space="0" w:color="auto"/>
              <w:left w:val="single" w:sz="4" w:space="0" w:color="auto"/>
              <w:bottom w:val="single" w:sz="4" w:space="0" w:color="auto"/>
              <w:right w:val="single" w:sz="4" w:space="0" w:color="auto"/>
            </w:tcBorders>
            <w:vAlign w:val="center"/>
          </w:tcPr>
          <w:p w14:paraId="41C70145" w14:textId="77777777" w:rsidR="00AE0A74" w:rsidRPr="00121DEA" w:rsidRDefault="00AE0A74" w:rsidP="00F13882">
            <w:pPr>
              <w:spacing w:after="40"/>
            </w:pPr>
            <w:r w:rsidRPr="00121DEA">
              <w:rPr>
                <w:sz w:val="22"/>
                <w:szCs w:val="22"/>
              </w:rPr>
              <w:t>Pozostałe środki trwałe</w:t>
            </w:r>
          </w:p>
        </w:tc>
        <w:tc>
          <w:tcPr>
            <w:tcW w:w="3969" w:type="dxa"/>
            <w:tcBorders>
              <w:top w:val="single" w:sz="4" w:space="0" w:color="auto"/>
              <w:left w:val="single" w:sz="4" w:space="0" w:color="auto"/>
              <w:bottom w:val="single" w:sz="4" w:space="0" w:color="auto"/>
              <w:right w:val="single" w:sz="4" w:space="0" w:color="auto"/>
            </w:tcBorders>
            <w:vAlign w:val="center"/>
          </w:tcPr>
          <w:p w14:paraId="3151AAA1" w14:textId="650ED904" w:rsidR="00AE0A74" w:rsidRPr="00FA1322" w:rsidRDefault="00AE0A74" w:rsidP="00FA1322">
            <w:pPr>
              <w:spacing w:after="40"/>
            </w:pPr>
            <w:r w:rsidRPr="00FA1322">
              <w:rPr>
                <w:sz w:val="22"/>
                <w:szCs w:val="22"/>
              </w:rPr>
              <w:t>Prowadzona według poszczególnych rodzajów wyposażenia oraz lokalizacji (kartoteki poszczególnych obiektów inwentarzowych)</w:t>
            </w:r>
            <w:r w:rsidR="00237674">
              <w:rPr>
                <w:b/>
                <w:sz w:val="22"/>
                <w:szCs w:val="22"/>
              </w:rPr>
              <w:t xml:space="preserve">. </w:t>
            </w:r>
            <w:r w:rsidRPr="00FA1322">
              <w:rPr>
                <w:sz w:val="22"/>
                <w:szCs w:val="22"/>
              </w:rPr>
              <w:t>Pozostałe, mniej wartościowe środki, ujmuje się w ewidencji zbiorczo, podając łączną ich ilość i wartość, w gru</w:t>
            </w:r>
            <w:r w:rsidR="00237674">
              <w:rPr>
                <w:sz w:val="22"/>
                <w:szCs w:val="22"/>
              </w:rPr>
              <w:t xml:space="preserve">pach podobnych środków trwałych. </w:t>
            </w:r>
            <w:r w:rsidRPr="00FA1322">
              <w:rPr>
                <w:sz w:val="22"/>
                <w:szCs w:val="22"/>
              </w:rPr>
              <w:t>Rozchód takich środków wyceniany jest w średniej cenie ustalonej dla danej grupy, liczonej jako iloraz wartości grupy i ilości grupy.</w:t>
            </w:r>
          </w:p>
          <w:p w14:paraId="250BBB6E" w14:textId="77777777" w:rsidR="00AE0A74" w:rsidRPr="00FA1322" w:rsidRDefault="00AE0A74" w:rsidP="00F13882">
            <w:pPr>
              <w:pStyle w:val="Stopka"/>
              <w:tabs>
                <w:tab w:val="left" w:pos="708"/>
              </w:tabs>
              <w:spacing w:after="40"/>
            </w:pPr>
            <w:r w:rsidRPr="00FA1322">
              <w:rPr>
                <w:sz w:val="22"/>
                <w:szCs w:val="22"/>
              </w:rPr>
              <w:t>Identyfikacja na podstawie wpisu naniesionego w księdze inwentarzowej, która zawiera:</w:t>
            </w:r>
          </w:p>
          <w:p w14:paraId="4E2235BD" w14:textId="139CF450" w:rsidR="00237674" w:rsidRPr="00121DEA" w:rsidRDefault="00237674" w:rsidP="002D7202">
            <w:pPr>
              <w:pStyle w:val="Stopka"/>
              <w:tabs>
                <w:tab w:val="left" w:pos="708"/>
              </w:tabs>
              <w:spacing w:after="40"/>
            </w:pPr>
            <w:r>
              <w:rPr>
                <w:sz w:val="22"/>
                <w:szCs w:val="22"/>
              </w:rPr>
              <w:t xml:space="preserve">kolejny numer </w:t>
            </w:r>
            <w:r w:rsidR="006D5558">
              <w:rPr>
                <w:sz w:val="22"/>
                <w:szCs w:val="22"/>
              </w:rPr>
              <w:t>inwentarzowy</w:t>
            </w:r>
            <w:r>
              <w:rPr>
                <w:sz w:val="22"/>
                <w:szCs w:val="22"/>
              </w:rPr>
              <w:t xml:space="preserve">/rodzaj </w:t>
            </w:r>
            <w:r w:rsidR="006D5558">
              <w:rPr>
                <w:sz w:val="22"/>
                <w:szCs w:val="22"/>
              </w:rPr>
              <w:t xml:space="preserve">grupy </w:t>
            </w:r>
            <w:r>
              <w:rPr>
                <w:sz w:val="22"/>
                <w:szCs w:val="22"/>
              </w:rPr>
              <w:t>KŚT/</w:t>
            </w:r>
            <w:r w:rsidR="006D5558">
              <w:rPr>
                <w:sz w:val="22"/>
                <w:szCs w:val="22"/>
              </w:rPr>
              <w:t>rodzaj podgrupy KŚT/określenie ilość sztuk</w:t>
            </w:r>
            <w:r w:rsidR="00AE0A74" w:rsidRPr="00FA1322">
              <w:rPr>
                <w:sz w:val="22"/>
                <w:szCs w:val="22"/>
              </w:rPr>
              <w:t>.</w:t>
            </w:r>
          </w:p>
        </w:tc>
        <w:tc>
          <w:tcPr>
            <w:tcW w:w="1843" w:type="dxa"/>
            <w:tcBorders>
              <w:top w:val="single" w:sz="4" w:space="0" w:color="auto"/>
              <w:left w:val="single" w:sz="4" w:space="0" w:color="auto"/>
              <w:bottom w:val="single" w:sz="4" w:space="0" w:color="auto"/>
              <w:right w:val="single" w:sz="4" w:space="0" w:color="auto"/>
            </w:tcBorders>
            <w:vAlign w:val="center"/>
          </w:tcPr>
          <w:p w14:paraId="11747824" w14:textId="77777777" w:rsidR="00AE0A74" w:rsidRPr="00121DEA" w:rsidRDefault="00AE0A74" w:rsidP="00F13882">
            <w:pPr>
              <w:spacing w:after="40"/>
            </w:pPr>
            <w:r w:rsidRPr="00121DEA">
              <w:rPr>
                <w:sz w:val="22"/>
                <w:szCs w:val="22"/>
              </w:rPr>
              <w:t xml:space="preserve">Prowadzona techniką komputerową odrębnie księga ilościowo-wartościowa i </w:t>
            </w:r>
          </w:p>
          <w:p w14:paraId="3C31C6CF" w14:textId="77777777" w:rsidR="00AE0A74" w:rsidRPr="00121DEA" w:rsidRDefault="00AE0A74" w:rsidP="00F13882">
            <w:pPr>
              <w:spacing w:after="40"/>
            </w:pPr>
            <w:r w:rsidRPr="00121DEA">
              <w:rPr>
                <w:sz w:val="22"/>
                <w:szCs w:val="22"/>
              </w:rPr>
              <w:t>odrębnie tylko ilościowa</w:t>
            </w:r>
          </w:p>
        </w:tc>
      </w:tr>
      <w:tr w:rsidR="00AE0A74" w:rsidRPr="00121DEA" w14:paraId="087DC1E8" w14:textId="77777777" w:rsidTr="00DA3404">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37D3DBE5" w14:textId="77777777" w:rsidR="00AE0A74" w:rsidRPr="00121DEA" w:rsidRDefault="00AE0A74" w:rsidP="00F13882">
            <w:pPr>
              <w:spacing w:after="40"/>
              <w:jc w:val="center"/>
              <w:rPr>
                <w:b/>
              </w:rPr>
            </w:pPr>
            <w:r w:rsidRPr="00121DEA">
              <w:rPr>
                <w:b/>
                <w:sz w:val="22"/>
                <w:szCs w:val="22"/>
              </w:rPr>
              <w:t>020</w:t>
            </w:r>
          </w:p>
        </w:tc>
        <w:tc>
          <w:tcPr>
            <w:tcW w:w="850" w:type="dxa"/>
            <w:tcBorders>
              <w:top w:val="single" w:sz="4" w:space="0" w:color="auto"/>
              <w:left w:val="single" w:sz="4" w:space="0" w:color="auto"/>
              <w:bottom w:val="single" w:sz="4" w:space="0" w:color="auto"/>
              <w:right w:val="single" w:sz="4" w:space="0" w:color="auto"/>
            </w:tcBorders>
            <w:vAlign w:val="center"/>
          </w:tcPr>
          <w:p w14:paraId="55A7AA98" w14:textId="77777777" w:rsidR="00AE0A74" w:rsidRPr="00121DEA" w:rsidRDefault="00AE0A74" w:rsidP="00F13882">
            <w:pPr>
              <w:spacing w:after="40"/>
            </w:pPr>
          </w:p>
        </w:tc>
        <w:tc>
          <w:tcPr>
            <w:tcW w:w="1985" w:type="dxa"/>
            <w:gridSpan w:val="3"/>
            <w:tcBorders>
              <w:top w:val="single" w:sz="4" w:space="0" w:color="auto"/>
              <w:left w:val="single" w:sz="4" w:space="0" w:color="auto"/>
              <w:bottom w:val="single" w:sz="4" w:space="0" w:color="auto"/>
              <w:right w:val="single" w:sz="4" w:space="0" w:color="auto"/>
            </w:tcBorders>
            <w:vAlign w:val="center"/>
          </w:tcPr>
          <w:p w14:paraId="1C487139" w14:textId="77777777" w:rsidR="00AE0A74" w:rsidRPr="00121DEA" w:rsidRDefault="00AE0A74" w:rsidP="00F13882">
            <w:pPr>
              <w:spacing w:after="40"/>
            </w:pPr>
            <w:r w:rsidRPr="00121DEA">
              <w:rPr>
                <w:sz w:val="22"/>
                <w:szCs w:val="22"/>
              </w:rPr>
              <w:t xml:space="preserve">Wartości niematerialne </w:t>
            </w:r>
          </w:p>
          <w:p w14:paraId="222C4FAE" w14:textId="77777777" w:rsidR="00AE0A74" w:rsidRPr="00121DEA" w:rsidRDefault="00AE0A74" w:rsidP="00F13882">
            <w:pPr>
              <w:spacing w:after="40"/>
            </w:pPr>
            <w:r w:rsidRPr="00121DEA">
              <w:rPr>
                <w:sz w:val="22"/>
                <w:szCs w:val="22"/>
              </w:rPr>
              <w:t>i prawne</w:t>
            </w:r>
          </w:p>
          <w:p w14:paraId="18F993FD" w14:textId="77777777" w:rsidR="00AE0A74" w:rsidRPr="00121DEA" w:rsidRDefault="00AE0A74" w:rsidP="00F13882">
            <w:pPr>
              <w:spacing w:after="40"/>
            </w:pPr>
          </w:p>
        </w:tc>
        <w:tc>
          <w:tcPr>
            <w:tcW w:w="3969" w:type="dxa"/>
            <w:tcBorders>
              <w:top w:val="single" w:sz="4" w:space="0" w:color="auto"/>
              <w:left w:val="single" w:sz="4" w:space="0" w:color="auto"/>
              <w:bottom w:val="single" w:sz="4" w:space="0" w:color="auto"/>
              <w:right w:val="single" w:sz="4" w:space="0" w:color="auto"/>
            </w:tcBorders>
            <w:vAlign w:val="center"/>
          </w:tcPr>
          <w:p w14:paraId="39AF1937" w14:textId="77777777" w:rsidR="00AE0A74" w:rsidRPr="00121DEA" w:rsidRDefault="00AE0A74" w:rsidP="00F13882">
            <w:pPr>
              <w:spacing w:after="40"/>
            </w:pPr>
            <w:r w:rsidRPr="00121DEA">
              <w:rPr>
                <w:sz w:val="22"/>
                <w:szCs w:val="22"/>
              </w:rPr>
              <w:t xml:space="preserve">Prowadzona według </w:t>
            </w:r>
          </w:p>
          <w:p w14:paraId="0D6737B0" w14:textId="07555BE3" w:rsidR="00237674" w:rsidRPr="00121DEA" w:rsidRDefault="00AE0A74" w:rsidP="002D7202">
            <w:pPr>
              <w:spacing w:after="40"/>
            </w:pPr>
            <w:r w:rsidRPr="00121DEA">
              <w:rPr>
                <w:sz w:val="22"/>
                <w:szCs w:val="22"/>
              </w:rPr>
              <w:t>poszczególnych tytułów wartości niematerialnych i prawnych. Ewidencja ilościowa prowadzona według zasad analogicznych dla środków trwałych</w:t>
            </w:r>
            <w:r w:rsidR="00237674">
              <w:rPr>
                <w:sz w:val="22"/>
                <w:szCs w:val="22"/>
              </w:rPr>
              <w:t>.</w:t>
            </w:r>
          </w:p>
        </w:tc>
        <w:tc>
          <w:tcPr>
            <w:tcW w:w="1843" w:type="dxa"/>
            <w:tcBorders>
              <w:top w:val="single" w:sz="4" w:space="0" w:color="auto"/>
              <w:left w:val="single" w:sz="4" w:space="0" w:color="auto"/>
              <w:bottom w:val="single" w:sz="4" w:space="0" w:color="auto"/>
              <w:right w:val="single" w:sz="4" w:space="0" w:color="auto"/>
            </w:tcBorders>
            <w:vAlign w:val="center"/>
          </w:tcPr>
          <w:p w14:paraId="4BD01335" w14:textId="77777777" w:rsidR="00AE0A74" w:rsidRPr="00121DEA" w:rsidRDefault="00AE0A74" w:rsidP="00F13882">
            <w:pPr>
              <w:spacing w:after="40"/>
            </w:pPr>
            <w:r w:rsidRPr="00121DEA">
              <w:rPr>
                <w:sz w:val="22"/>
                <w:szCs w:val="22"/>
              </w:rPr>
              <w:t>Technika komputerowa</w:t>
            </w:r>
          </w:p>
        </w:tc>
      </w:tr>
      <w:tr w:rsidR="00AE0A74" w:rsidRPr="00121DEA" w14:paraId="0C7985CB" w14:textId="77777777" w:rsidTr="00DA3404">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1820B827" w14:textId="729D5E68" w:rsidR="00AE0A74" w:rsidRPr="00121DEA" w:rsidRDefault="00AE0A74" w:rsidP="00F13882">
            <w:pPr>
              <w:spacing w:after="40"/>
              <w:jc w:val="center"/>
              <w:rPr>
                <w:b/>
              </w:rPr>
            </w:pPr>
            <w:r w:rsidRPr="00121DEA">
              <w:rPr>
                <w:b/>
                <w:sz w:val="22"/>
                <w:szCs w:val="22"/>
              </w:rPr>
              <w:t>071</w:t>
            </w:r>
          </w:p>
        </w:tc>
        <w:tc>
          <w:tcPr>
            <w:tcW w:w="850" w:type="dxa"/>
            <w:tcBorders>
              <w:top w:val="single" w:sz="4" w:space="0" w:color="auto"/>
              <w:left w:val="single" w:sz="4" w:space="0" w:color="auto"/>
              <w:bottom w:val="single" w:sz="4" w:space="0" w:color="auto"/>
              <w:right w:val="single" w:sz="4" w:space="0" w:color="auto"/>
            </w:tcBorders>
            <w:vAlign w:val="center"/>
          </w:tcPr>
          <w:p w14:paraId="3A456CDC" w14:textId="77777777" w:rsidR="00AE0A74" w:rsidRPr="00121DEA" w:rsidRDefault="00AE0A74" w:rsidP="00F13882">
            <w:pPr>
              <w:spacing w:after="40"/>
            </w:pPr>
          </w:p>
        </w:tc>
        <w:tc>
          <w:tcPr>
            <w:tcW w:w="1985" w:type="dxa"/>
            <w:gridSpan w:val="3"/>
            <w:tcBorders>
              <w:top w:val="single" w:sz="4" w:space="0" w:color="auto"/>
              <w:left w:val="single" w:sz="4" w:space="0" w:color="auto"/>
              <w:bottom w:val="single" w:sz="4" w:space="0" w:color="auto"/>
              <w:right w:val="single" w:sz="4" w:space="0" w:color="auto"/>
            </w:tcBorders>
            <w:vAlign w:val="center"/>
          </w:tcPr>
          <w:p w14:paraId="146E12B6" w14:textId="77777777" w:rsidR="00AE0A74" w:rsidRPr="00121DEA" w:rsidRDefault="00AE0A74" w:rsidP="00F13882">
            <w:pPr>
              <w:spacing w:after="40"/>
            </w:pPr>
            <w:r w:rsidRPr="00121DEA">
              <w:rPr>
                <w:sz w:val="22"/>
                <w:szCs w:val="22"/>
              </w:rPr>
              <w:t>Umorzenie środków trwałych oraz wartości niematerialnych i prawnych</w:t>
            </w:r>
          </w:p>
        </w:tc>
        <w:tc>
          <w:tcPr>
            <w:tcW w:w="3969" w:type="dxa"/>
            <w:tcBorders>
              <w:top w:val="single" w:sz="4" w:space="0" w:color="auto"/>
              <w:left w:val="single" w:sz="4" w:space="0" w:color="auto"/>
              <w:bottom w:val="single" w:sz="4" w:space="0" w:color="auto"/>
              <w:right w:val="single" w:sz="4" w:space="0" w:color="auto"/>
            </w:tcBorders>
            <w:vAlign w:val="center"/>
          </w:tcPr>
          <w:p w14:paraId="5DD07AFA" w14:textId="77777777" w:rsidR="00AE0A74" w:rsidRPr="00121DEA" w:rsidRDefault="00AE0A74" w:rsidP="00F13882">
            <w:pPr>
              <w:spacing w:after="40"/>
            </w:pPr>
            <w:r w:rsidRPr="00121DEA">
              <w:rPr>
                <w:sz w:val="22"/>
                <w:szCs w:val="22"/>
              </w:rPr>
              <w:t>Prowadzona jest według zasad określonych dla konta 011 i 020</w:t>
            </w:r>
          </w:p>
        </w:tc>
        <w:tc>
          <w:tcPr>
            <w:tcW w:w="1843" w:type="dxa"/>
            <w:tcBorders>
              <w:top w:val="single" w:sz="4" w:space="0" w:color="auto"/>
              <w:left w:val="single" w:sz="4" w:space="0" w:color="auto"/>
              <w:bottom w:val="single" w:sz="4" w:space="0" w:color="auto"/>
              <w:right w:val="single" w:sz="4" w:space="0" w:color="auto"/>
            </w:tcBorders>
            <w:vAlign w:val="center"/>
          </w:tcPr>
          <w:p w14:paraId="220A9EC4" w14:textId="77777777" w:rsidR="00AE0A74" w:rsidRPr="00121DEA" w:rsidRDefault="00AE0A74" w:rsidP="00F13882">
            <w:pPr>
              <w:spacing w:after="40"/>
            </w:pPr>
            <w:r w:rsidRPr="00121DEA">
              <w:rPr>
                <w:sz w:val="22"/>
                <w:szCs w:val="22"/>
              </w:rPr>
              <w:t>Technika komputerowa</w:t>
            </w:r>
          </w:p>
        </w:tc>
      </w:tr>
      <w:tr w:rsidR="00AE0A74" w:rsidRPr="00121DEA" w14:paraId="5443535F" w14:textId="77777777" w:rsidTr="00DA3404">
        <w:trPr>
          <w:trHeight w:val="963"/>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2D0E8641" w14:textId="77777777" w:rsidR="00AE0A74" w:rsidRPr="00121DEA" w:rsidRDefault="00AE0A74" w:rsidP="00F13882">
            <w:pPr>
              <w:spacing w:after="40"/>
              <w:jc w:val="center"/>
              <w:rPr>
                <w:b/>
              </w:rPr>
            </w:pPr>
            <w:r w:rsidRPr="00121DEA">
              <w:rPr>
                <w:b/>
                <w:sz w:val="22"/>
                <w:szCs w:val="22"/>
              </w:rPr>
              <w:t>072</w:t>
            </w:r>
          </w:p>
          <w:p w14:paraId="2141265C" w14:textId="77777777" w:rsidR="00AE0A74" w:rsidRPr="00121DEA" w:rsidRDefault="00AE0A74" w:rsidP="00F13882">
            <w:pPr>
              <w:spacing w:after="40"/>
              <w:jc w:val="center"/>
              <w:rPr>
                <w:b/>
              </w:rPr>
            </w:pPr>
          </w:p>
          <w:p w14:paraId="5B695A7B" w14:textId="77777777" w:rsidR="00AE0A74" w:rsidRPr="00121DEA" w:rsidRDefault="00AE0A74" w:rsidP="00F13882">
            <w:pPr>
              <w:spacing w:after="40"/>
              <w:jc w:val="center"/>
              <w:rPr>
                <w:b/>
              </w:rPr>
            </w:pPr>
          </w:p>
          <w:p w14:paraId="73C11053" w14:textId="77777777" w:rsidR="00AE0A74" w:rsidRPr="00121DEA" w:rsidRDefault="00AE0A74" w:rsidP="00F13882">
            <w:pPr>
              <w:spacing w:after="40"/>
              <w:jc w:val="center"/>
              <w:rPr>
                <w:b/>
              </w:rPr>
            </w:pPr>
          </w:p>
          <w:p w14:paraId="509C32B8" w14:textId="77777777" w:rsidR="00AE0A74" w:rsidRPr="00121DEA" w:rsidRDefault="00AE0A74" w:rsidP="00F13882">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13528C59" w14:textId="77777777" w:rsidR="00AE0A74" w:rsidRPr="00121DEA" w:rsidRDefault="00AE0A74" w:rsidP="00F13882">
            <w:pPr>
              <w:spacing w:after="40"/>
            </w:pPr>
          </w:p>
        </w:tc>
        <w:tc>
          <w:tcPr>
            <w:tcW w:w="1985" w:type="dxa"/>
            <w:gridSpan w:val="3"/>
            <w:tcBorders>
              <w:top w:val="single" w:sz="4" w:space="0" w:color="auto"/>
              <w:left w:val="single" w:sz="4" w:space="0" w:color="auto"/>
              <w:bottom w:val="single" w:sz="4" w:space="0" w:color="auto"/>
              <w:right w:val="single" w:sz="4" w:space="0" w:color="auto"/>
            </w:tcBorders>
            <w:vAlign w:val="center"/>
          </w:tcPr>
          <w:p w14:paraId="60DEDB17" w14:textId="77777777" w:rsidR="00AE0A74" w:rsidRPr="00121DEA" w:rsidRDefault="00AE0A74" w:rsidP="00F13882">
            <w:pPr>
              <w:pStyle w:val="Stopka"/>
              <w:tabs>
                <w:tab w:val="left" w:pos="708"/>
              </w:tabs>
              <w:spacing w:after="40"/>
            </w:pPr>
            <w:r w:rsidRPr="00121DEA">
              <w:rPr>
                <w:sz w:val="22"/>
                <w:szCs w:val="22"/>
              </w:rPr>
              <w:t xml:space="preserve">Umorzenie pozostałych środków trwałych oraz wartości niematerialnych </w:t>
            </w:r>
          </w:p>
          <w:p w14:paraId="6087FA5D" w14:textId="77777777" w:rsidR="00AE0A74" w:rsidRPr="00121DEA" w:rsidRDefault="00AE0A74" w:rsidP="00F13882">
            <w:pPr>
              <w:pStyle w:val="Stopka"/>
              <w:tabs>
                <w:tab w:val="left" w:pos="708"/>
              </w:tabs>
              <w:spacing w:after="40"/>
            </w:pPr>
            <w:r w:rsidRPr="00121DEA">
              <w:rPr>
                <w:sz w:val="22"/>
                <w:szCs w:val="22"/>
              </w:rPr>
              <w:t>i prawnych</w:t>
            </w:r>
          </w:p>
        </w:tc>
        <w:tc>
          <w:tcPr>
            <w:tcW w:w="3969" w:type="dxa"/>
            <w:tcBorders>
              <w:top w:val="single" w:sz="4" w:space="0" w:color="auto"/>
              <w:left w:val="single" w:sz="4" w:space="0" w:color="auto"/>
              <w:bottom w:val="single" w:sz="4" w:space="0" w:color="auto"/>
              <w:right w:val="single" w:sz="4" w:space="0" w:color="auto"/>
            </w:tcBorders>
            <w:vAlign w:val="center"/>
          </w:tcPr>
          <w:p w14:paraId="5B9CA909" w14:textId="324A455D" w:rsidR="00AE0A74" w:rsidRPr="00121DEA" w:rsidRDefault="00AE0A74" w:rsidP="00F13882">
            <w:pPr>
              <w:spacing w:after="40"/>
            </w:pPr>
            <w:r w:rsidRPr="00121DEA">
              <w:rPr>
                <w:sz w:val="22"/>
                <w:szCs w:val="22"/>
              </w:rPr>
              <w:t>Umarzane w 100 % w miesiącu wydania do używania – ewidencja prowadzona według zasad określonych do konta 013</w:t>
            </w:r>
          </w:p>
          <w:p w14:paraId="240DA3A6" w14:textId="77777777" w:rsidR="00AE0A74" w:rsidRPr="00121DEA" w:rsidRDefault="00AE0A74" w:rsidP="00F13882">
            <w:pPr>
              <w:spacing w:after="40"/>
            </w:pPr>
          </w:p>
          <w:p w14:paraId="3A4BE7EE" w14:textId="77777777" w:rsidR="00AE0A74" w:rsidRPr="00121DEA" w:rsidRDefault="00AE0A74" w:rsidP="00F13882">
            <w:pPr>
              <w:spacing w:after="40"/>
            </w:pPr>
          </w:p>
        </w:tc>
        <w:tc>
          <w:tcPr>
            <w:tcW w:w="1843" w:type="dxa"/>
            <w:tcBorders>
              <w:top w:val="single" w:sz="4" w:space="0" w:color="auto"/>
              <w:left w:val="single" w:sz="4" w:space="0" w:color="auto"/>
              <w:bottom w:val="single" w:sz="4" w:space="0" w:color="auto"/>
              <w:right w:val="single" w:sz="4" w:space="0" w:color="auto"/>
            </w:tcBorders>
            <w:vAlign w:val="center"/>
          </w:tcPr>
          <w:p w14:paraId="0D0D5A06" w14:textId="77777777" w:rsidR="00AE0A74" w:rsidRPr="00121DEA" w:rsidRDefault="00AE0A74" w:rsidP="00F13882">
            <w:pPr>
              <w:spacing w:after="40"/>
            </w:pPr>
          </w:p>
        </w:tc>
      </w:tr>
      <w:tr w:rsidR="00AE0A74" w:rsidRPr="00121DEA" w14:paraId="7E8EC384" w14:textId="77777777" w:rsidTr="00DA3404">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35E25062" w14:textId="77777777" w:rsidR="00AE0A74" w:rsidRPr="00121DEA" w:rsidRDefault="00AE0A74" w:rsidP="00F13882">
            <w:pPr>
              <w:spacing w:after="40"/>
              <w:rPr>
                <w:b/>
              </w:rPr>
            </w:pPr>
          </w:p>
          <w:p w14:paraId="46329685" w14:textId="77777777" w:rsidR="00AE0A74" w:rsidRPr="00121DEA" w:rsidRDefault="00AE0A74" w:rsidP="00031284">
            <w:pPr>
              <w:spacing w:after="40"/>
              <w:jc w:val="center"/>
              <w:rPr>
                <w:b/>
              </w:rPr>
            </w:pPr>
            <w:r w:rsidRPr="00121DEA">
              <w:rPr>
                <w:b/>
                <w:sz w:val="22"/>
                <w:szCs w:val="22"/>
              </w:rPr>
              <w:t>080</w:t>
            </w:r>
          </w:p>
        </w:tc>
        <w:tc>
          <w:tcPr>
            <w:tcW w:w="850" w:type="dxa"/>
            <w:tcBorders>
              <w:top w:val="single" w:sz="4" w:space="0" w:color="auto"/>
              <w:left w:val="single" w:sz="4" w:space="0" w:color="auto"/>
              <w:bottom w:val="single" w:sz="4" w:space="0" w:color="auto"/>
              <w:right w:val="single" w:sz="4" w:space="0" w:color="auto"/>
            </w:tcBorders>
            <w:vAlign w:val="center"/>
          </w:tcPr>
          <w:p w14:paraId="1DC53AC5" w14:textId="77777777" w:rsidR="00AE0A74" w:rsidRPr="00121DEA" w:rsidRDefault="00AE0A74" w:rsidP="00F13882">
            <w:pPr>
              <w:spacing w:after="40"/>
            </w:pPr>
          </w:p>
        </w:tc>
        <w:tc>
          <w:tcPr>
            <w:tcW w:w="1985" w:type="dxa"/>
            <w:gridSpan w:val="3"/>
            <w:tcBorders>
              <w:top w:val="single" w:sz="4" w:space="0" w:color="auto"/>
              <w:left w:val="single" w:sz="4" w:space="0" w:color="auto"/>
              <w:bottom w:val="single" w:sz="4" w:space="0" w:color="auto"/>
              <w:right w:val="single" w:sz="4" w:space="0" w:color="auto"/>
            </w:tcBorders>
            <w:vAlign w:val="center"/>
          </w:tcPr>
          <w:p w14:paraId="326C51DD" w14:textId="77777777" w:rsidR="00AE0A74" w:rsidRPr="00121DEA" w:rsidRDefault="00AE0A74" w:rsidP="00F13882">
            <w:pPr>
              <w:spacing w:after="40"/>
            </w:pPr>
          </w:p>
          <w:p w14:paraId="008D4AE7" w14:textId="77777777" w:rsidR="00AE0A74" w:rsidRPr="00121DEA" w:rsidRDefault="00AE0A74" w:rsidP="00F13882">
            <w:pPr>
              <w:spacing w:after="40"/>
            </w:pPr>
            <w:r w:rsidRPr="00121DEA">
              <w:rPr>
                <w:sz w:val="22"/>
                <w:szCs w:val="22"/>
              </w:rPr>
              <w:t>Inwestycje (środki trwałe w budowie)</w:t>
            </w:r>
          </w:p>
          <w:p w14:paraId="477F3B90" w14:textId="77777777" w:rsidR="00AE0A74" w:rsidRPr="00121DEA" w:rsidRDefault="00AE0A74" w:rsidP="00F13882">
            <w:pPr>
              <w:spacing w:after="40"/>
            </w:pPr>
          </w:p>
        </w:tc>
        <w:tc>
          <w:tcPr>
            <w:tcW w:w="3969" w:type="dxa"/>
            <w:tcBorders>
              <w:top w:val="single" w:sz="4" w:space="0" w:color="auto"/>
              <w:left w:val="single" w:sz="4" w:space="0" w:color="auto"/>
              <w:bottom w:val="single" w:sz="4" w:space="0" w:color="auto"/>
              <w:right w:val="single" w:sz="4" w:space="0" w:color="auto"/>
            </w:tcBorders>
            <w:vAlign w:val="center"/>
          </w:tcPr>
          <w:p w14:paraId="771CCD44" w14:textId="77777777" w:rsidR="00AE0A74" w:rsidRPr="00121DEA" w:rsidRDefault="00AE0A74" w:rsidP="00F13882">
            <w:pPr>
              <w:spacing w:after="40"/>
            </w:pPr>
            <w:r w:rsidRPr="00121DEA">
              <w:rPr>
                <w:sz w:val="22"/>
                <w:szCs w:val="22"/>
              </w:rPr>
              <w:t>Prowadzone oddzielnie dla każdego zadania inwestycyjnego w systemie komputerowym FK</w:t>
            </w:r>
          </w:p>
        </w:tc>
        <w:tc>
          <w:tcPr>
            <w:tcW w:w="1843" w:type="dxa"/>
            <w:tcBorders>
              <w:top w:val="single" w:sz="4" w:space="0" w:color="auto"/>
              <w:left w:val="single" w:sz="4" w:space="0" w:color="auto"/>
              <w:bottom w:val="single" w:sz="4" w:space="0" w:color="auto"/>
              <w:right w:val="single" w:sz="4" w:space="0" w:color="auto"/>
            </w:tcBorders>
            <w:vAlign w:val="center"/>
          </w:tcPr>
          <w:p w14:paraId="26FB99B9" w14:textId="77777777" w:rsidR="00AE0A74" w:rsidRPr="00121DEA" w:rsidRDefault="00AE0A74" w:rsidP="00F13882">
            <w:pPr>
              <w:spacing w:after="40"/>
            </w:pPr>
          </w:p>
          <w:p w14:paraId="1D4516F7" w14:textId="77777777" w:rsidR="00AE0A74" w:rsidRPr="00121DEA" w:rsidRDefault="00AE0A74" w:rsidP="00F13882">
            <w:pPr>
              <w:spacing w:after="40"/>
            </w:pPr>
            <w:r w:rsidRPr="00121DEA">
              <w:rPr>
                <w:sz w:val="22"/>
                <w:szCs w:val="22"/>
              </w:rPr>
              <w:t>Technika komputerowa</w:t>
            </w:r>
          </w:p>
        </w:tc>
      </w:tr>
      <w:tr w:rsidR="00AE0A74" w:rsidRPr="00121DEA" w14:paraId="7B2ADE67"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45EF8B39" w14:textId="77777777" w:rsidR="00AE0A74" w:rsidRPr="00121DEA" w:rsidRDefault="00AE0A74" w:rsidP="00F13882">
            <w:pPr>
              <w:spacing w:after="40"/>
              <w:rPr>
                <w:b/>
              </w:rPr>
            </w:pP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tcPr>
          <w:p w14:paraId="11BCF5AF" w14:textId="77777777" w:rsidR="00AE0A74" w:rsidRPr="00121DEA" w:rsidRDefault="00AE0A74" w:rsidP="007A7E21">
            <w:pPr>
              <w:spacing w:after="40"/>
              <w:jc w:val="center"/>
              <w:rPr>
                <w:b/>
              </w:rPr>
            </w:pPr>
            <w:r w:rsidRPr="00121DEA">
              <w:rPr>
                <w:b/>
                <w:sz w:val="22"/>
                <w:szCs w:val="22"/>
              </w:rPr>
              <w:t>1</w:t>
            </w:r>
          </w:p>
        </w:tc>
        <w:tc>
          <w:tcPr>
            <w:tcW w:w="779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14:paraId="1929E43D" w14:textId="77777777" w:rsidR="00AE0A74" w:rsidRPr="00121DEA" w:rsidRDefault="00AE0A74" w:rsidP="00F13882">
            <w:pPr>
              <w:spacing w:after="40"/>
              <w:jc w:val="center"/>
              <w:rPr>
                <w:b/>
              </w:rPr>
            </w:pPr>
          </w:p>
          <w:p w14:paraId="7725AB55" w14:textId="77777777" w:rsidR="00AE0A74" w:rsidRPr="00121DEA" w:rsidRDefault="00AE0A74" w:rsidP="00F13882">
            <w:pPr>
              <w:spacing w:after="40"/>
              <w:jc w:val="center"/>
            </w:pPr>
            <w:r w:rsidRPr="00121DEA">
              <w:rPr>
                <w:b/>
                <w:sz w:val="22"/>
                <w:szCs w:val="22"/>
              </w:rPr>
              <w:t>Środki pieniężne i rachunki bankowe</w:t>
            </w:r>
          </w:p>
        </w:tc>
      </w:tr>
      <w:tr w:rsidR="00AE0A74" w:rsidRPr="00121DEA" w14:paraId="2071D35E"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36A2FF71" w14:textId="77777777" w:rsidR="00AE0A74" w:rsidRPr="00121DEA" w:rsidRDefault="00AE0A74" w:rsidP="00031284">
            <w:pPr>
              <w:spacing w:after="40"/>
              <w:jc w:val="center"/>
              <w:rPr>
                <w:b/>
              </w:rPr>
            </w:pPr>
            <w:r w:rsidRPr="00121DEA">
              <w:rPr>
                <w:b/>
                <w:sz w:val="22"/>
                <w:szCs w:val="22"/>
              </w:rPr>
              <w:t>101</w:t>
            </w:r>
          </w:p>
        </w:tc>
        <w:tc>
          <w:tcPr>
            <w:tcW w:w="850" w:type="dxa"/>
            <w:tcBorders>
              <w:top w:val="single" w:sz="4" w:space="0" w:color="auto"/>
              <w:left w:val="single" w:sz="4" w:space="0" w:color="auto"/>
              <w:bottom w:val="single" w:sz="4" w:space="0" w:color="auto"/>
              <w:right w:val="single" w:sz="4" w:space="0" w:color="auto"/>
            </w:tcBorders>
            <w:vAlign w:val="center"/>
          </w:tcPr>
          <w:p w14:paraId="262E6CCA"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5E1059F2" w14:textId="77777777" w:rsidR="00AE0A74" w:rsidRPr="00121DEA" w:rsidRDefault="00AE0A74" w:rsidP="00F13882">
            <w:pPr>
              <w:spacing w:after="40"/>
            </w:pPr>
            <w:r w:rsidRPr="00121DEA">
              <w:rPr>
                <w:sz w:val="22"/>
                <w:szCs w:val="22"/>
              </w:rPr>
              <w:t>Kasa</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34578D94" w14:textId="77777777" w:rsidR="00AE0A74" w:rsidRPr="00121DEA" w:rsidRDefault="00AE0A74" w:rsidP="000D0606">
            <w:pPr>
              <w:spacing w:after="40"/>
            </w:pPr>
          </w:p>
          <w:p w14:paraId="1DDF397D" w14:textId="1359042C" w:rsidR="00AE0A74" w:rsidRPr="000D0606" w:rsidRDefault="00AE0A74" w:rsidP="000D0606">
            <w:pPr>
              <w:spacing w:after="40"/>
            </w:pPr>
            <w:r w:rsidRPr="000D0606">
              <w:rPr>
                <w:sz w:val="22"/>
                <w:szCs w:val="22"/>
              </w:rPr>
              <w:t xml:space="preserve">Ewidencja krajowej gotówki znajdującej się w kasie urzędu oraz poszczególnych walut obcych znajdujących się w kasie.  Ewidencja analityczna prowadzona </w:t>
            </w:r>
            <w:r w:rsidR="000D0606">
              <w:rPr>
                <w:sz w:val="22"/>
                <w:szCs w:val="22"/>
              </w:rPr>
              <w:t xml:space="preserve">                       </w:t>
            </w:r>
            <w:r w:rsidRPr="000D0606">
              <w:rPr>
                <w:sz w:val="22"/>
                <w:szCs w:val="22"/>
              </w:rPr>
              <w:t>w raportach kasowych odrębnie dla dochodów i dla wydatków</w:t>
            </w:r>
            <w:r w:rsidR="00FA1322">
              <w:rPr>
                <w:sz w:val="22"/>
                <w:szCs w:val="22"/>
              </w:rPr>
              <w:t>.</w:t>
            </w:r>
          </w:p>
          <w:p w14:paraId="17AD3845" w14:textId="77777777" w:rsidR="00AE0A74" w:rsidRPr="00121DEA" w:rsidRDefault="00AE0A74" w:rsidP="000D0606">
            <w:pPr>
              <w:spacing w:after="40"/>
            </w:pPr>
          </w:p>
        </w:tc>
        <w:tc>
          <w:tcPr>
            <w:tcW w:w="1843" w:type="dxa"/>
            <w:tcBorders>
              <w:top w:val="single" w:sz="4" w:space="0" w:color="auto"/>
              <w:left w:val="single" w:sz="4" w:space="0" w:color="auto"/>
              <w:bottom w:val="single" w:sz="4" w:space="0" w:color="auto"/>
              <w:right w:val="single" w:sz="4" w:space="0" w:color="auto"/>
            </w:tcBorders>
            <w:vAlign w:val="center"/>
          </w:tcPr>
          <w:p w14:paraId="6B5469F5" w14:textId="77777777" w:rsidR="00AE0A74" w:rsidRPr="00121DEA" w:rsidRDefault="00AE0A74" w:rsidP="00F13882">
            <w:pPr>
              <w:spacing w:after="40"/>
            </w:pPr>
            <w:r w:rsidRPr="00121DEA">
              <w:rPr>
                <w:sz w:val="22"/>
                <w:szCs w:val="22"/>
              </w:rPr>
              <w:t>Technika komputerowa</w:t>
            </w:r>
          </w:p>
        </w:tc>
      </w:tr>
      <w:tr w:rsidR="00AE0A74" w:rsidRPr="00121DEA" w14:paraId="7AA688B1"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49C67E43" w14:textId="77777777" w:rsidR="00AE0A74" w:rsidRPr="00121DEA" w:rsidRDefault="00AE0A74" w:rsidP="00031284">
            <w:pPr>
              <w:spacing w:after="40"/>
              <w:jc w:val="center"/>
              <w:rPr>
                <w:b/>
              </w:rPr>
            </w:pPr>
            <w:r w:rsidRPr="00121DEA">
              <w:rPr>
                <w:b/>
                <w:sz w:val="22"/>
                <w:szCs w:val="22"/>
              </w:rPr>
              <w:lastRenderedPageBreak/>
              <w:t>130</w:t>
            </w:r>
          </w:p>
        </w:tc>
        <w:tc>
          <w:tcPr>
            <w:tcW w:w="850" w:type="dxa"/>
            <w:tcBorders>
              <w:top w:val="single" w:sz="4" w:space="0" w:color="auto"/>
              <w:left w:val="single" w:sz="4" w:space="0" w:color="auto"/>
              <w:bottom w:val="single" w:sz="4" w:space="0" w:color="auto"/>
              <w:right w:val="single" w:sz="4" w:space="0" w:color="auto"/>
            </w:tcBorders>
            <w:vAlign w:val="center"/>
          </w:tcPr>
          <w:p w14:paraId="5EE6A442"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51386299" w14:textId="77777777" w:rsidR="00AE0A74" w:rsidRPr="00121DEA" w:rsidRDefault="00AE0A74" w:rsidP="00F13882">
            <w:pPr>
              <w:spacing w:after="40"/>
            </w:pPr>
            <w:r w:rsidRPr="00121DEA">
              <w:rPr>
                <w:sz w:val="22"/>
                <w:szCs w:val="22"/>
              </w:rPr>
              <w:t>Rachunek bieżący jednostek budżetowych</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7B2B73A0" w14:textId="77777777" w:rsidR="00AE0A74" w:rsidRPr="00121DEA" w:rsidRDefault="00AE0A74" w:rsidP="00F13882">
            <w:pPr>
              <w:spacing w:after="40"/>
            </w:pPr>
          </w:p>
          <w:p w14:paraId="4CFFBE7B" w14:textId="77777777" w:rsidR="00AE0A74" w:rsidRPr="00121DEA" w:rsidRDefault="00AE0A74" w:rsidP="00F13882">
            <w:pPr>
              <w:spacing w:after="40"/>
            </w:pPr>
            <w:r w:rsidRPr="00121DEA">
              <w:rPr>
                <w:sz w:val="22"/>
                <w:szCs w:val="22"/>
              </w:rPr>
              <w:t>1.</w:t>
            </w:r>
            <w:r w:rsidR="00061882" w:rsidRPr="00121DEA">
              <w:rPr>
                <w:sz w:val="22"/>
                <w:szCs w:val="22"/>
              </w:rPr>
              <w:t>Ś</w:t>
            </w:r>
            <w:r w:rsidRPr="00121DEA">
              <w:rPr>
                <w:sz w:val="22"/>
                <w:szCs w:val="22"/>
              </w:rPr>
              <w:t xml:space="preserve">rodki na finansowanie jednostki </w:t>
            </w:r>
          </w:p>
          <w:p w14:paraId="0A3B4A2E" w14:textId="77777777" w:rsidR="00AE0A74" w:rsidRPr="00121DEA" w:rsidRDefault="00AE0A74" w:rsidP="00F13882">
            <w:pPr>
              <w:spacing w:after="40"/>
            </w:pPr>
            <w:r w:rsidRPr="00121DEA">
              <w:rPr>
                <w:sz w:val="22"/>
                <w:szCs w:val="22"/>
              </w:rPr>
              <w:t xml:space="preserve">2.Wydatki na podstawie wyciągu </w:t>
            </w:r>
          </w:p>
          <w:p w14:paraId="1F9983DB" w14:textId="77777777" w:rsidR="00AE0A74" w:rsidRPr="00121DEA" w:rsidRDefault="00AE0A74" w:rsidP="00F13882">
            <w:pPr>
              <w:spacing w:after="40"/>
            </w:pPr>
            <w:r w:rsidRPr="00121DEA">
              <w:rPr>
                <w:sz w:val="22"/>
                <w:szCs w:val="22"/>
              </w:rPr>
              <w:t>bankowego według klasyfikacji budżetowej – ewidencja analityczna dostosowana do sporządzania sprawozdań budżetowych z wykonania dochodów i wydatków  budżetowych jednostki</w:t>
            </w:r>
          </w:p>
          <w:p w14:paraId="5F64246D" w14:textId="77777777" w:rsidR="00AE0A74" w:rsidRPr="00121DEA" w:rsidRDefault="00AE0A74" w:rsidP="00F13882">
            <w:pPr>
              <w:spacing w:after="40"/>
            </w:pPr>
          </w:p>
        </w:tc>
        <w:tc>
          <w:tcPr>
            <w:tcW w:w="1843" w:type="dxa"/>
            <w:tcBorders>
              <w:top w:val="single" w:sz="4" w:space="0" w:color="auto"/>
              <w:left w:val="single" w:sz="4" w:space="0" w:color="auto"/>
              <w:bottom w:val="single" w:sz="4" w:space="0" w:color="auto"/>
              <w:right w:val="single" w:sz="4" w:space="0" w:color="auto"/>
            </w:tcBorders>
            <w:vAlign w:val="center"/>
          </w:tcPr>
          <w:p w14:paraId="1FD64876" w14:textId="77777777" w:rsidR="00AE0A74" w:rsidRPr="00121DEA" w:rsidRDefault="00AE0A74" w:rsidP="00F13882">
            <w:pPr>
              <w:spacing w:after="40"/>
            </w:pPr>
            <w:r w:rsidRPr="00121DEA">
              <w:rPr>
                <w:sz w:val="22"/>
                <w:szCs w:val="22"/>
              </w:rPr>
              <w:t>Technika komputerowa</w:t>
            </w:r>
          </w:p>
        </w:tc>
      </w:tr>
      <w:tr w:rsidR="00AE0A74" w:rsidRPr="00121DEA" w14:paraId="3E1E4637"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61D6E67C" w14:textId="77777777" w:rsidR="00AE0A74" w:rsidRPr="00121DEA" w:rsidRDefault="00AE0A74" w:rsidP="00061882">
            <w:pPr>
              <w:spacing w:after="40"/>
              <w:jc w:val="center"/>
              <w:rPr>
                <w:b/>
              </w:rPr>
            </w:pPr>
            <w:r w:rsidRPr="00121DEA">
              <w:rPr>
                <w:b/>
                <w:sz w:val="22"/>
                <w:szCs w:val="22"/>
              </w:rPr>
              <w:t>135</w:t>
            </w:r>
          </w:p>
        </w:tc>
        <w:tc>
          <w:tcPr>
            <w:tcW w:w="850" w:type="dxa"/>
            <w:tcBorders>
              <w:top w:val="single" w:sz="4" w:space="0" w:color="auto"/>
              <w:left w:val="single" w:sz="4" w:space="0" w:color="auto"/>
              <w:bottom w:val="single" w:sz="4" w:space="0" w:color="auto"/>
              <w:right w:val="single" w:sz="4" w:space="0" w:color="auto"/>
            </w:tcBorders>
            <w:vAlign w:val="center"/>
          </w:tcPr>
          <w:p w14:paraId="0C550A60"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357BCADC" w14:textId="77777777" w:rsidR="00AE0A74" w:rsidRPr="00121DEA" w:rsidRDefault="00AE0A74" w:rsidP="00F13882">
            <w:pPr>
              <w:spacing w:after="40"/>
            </w:pPr>
          </w:p>
          <w:p w14:paraId="6922266C" w14:textId="77777777" w:rsidR="00AE0A74" w:rsidRPr="00121DEA" w:rsidRDefault="00AE0A74" w:rsidP="00F13882">
            <w:pPr>
              <w:spacing w:after="40"/>
            </w:pPr>
            <w:r w:rsidRPr="00121DEA">
              <w:rPr>
                <w:sz w:val="22"/>
                <w:szCs w:val="22"/>
              </w:rPr>
              <w:t>Rachunki środków funduszy  specjalnego przeznaczenia</w:t>
            </w:r>
          </w:p>
          <w:p w14:paraId="5E28E888" w14:textId="77777777" w:rsidR="00AE0A74" w:rsidRPr="00121DEA" w:rsidRDefault="00AE0A74" w:rsidP="00F13882">
            <w:pPr>
              <w:spacing w:after="40"/>
            </w:pP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626D8771" w14:textId="77777777" w:rsidR="00AE0A74" w:rsidRPr="00121DEA" w:rsidRDefault="00AE0A74" w:rsidP="00F13882">
            <w:pPr>
              <w:spacing w:after="40"/>
            </w:pPr>
            <w:r w:rsidRPr="00121DEA">
              <w:rPr>
                <w:sz w:val="22"/>
                <w:szCs w:val="22"/>
              </w:rPr>
              <w:t>Prowadzone odrębnie dla każdego wyodrębnionego funduszu</w:t>
            </w:r>
          </w:p>
        </w:tc>
        <w:tc>
          <w:tcPr>
            <w:tcW w:w="1843" w:type="dxa"/>
            <w:tcBorders>
              <w:top w:val="single" w:sz="4" w:space="0" w:color="auto"/>
              <w:left w:val="single" w:sz="4" w:space="0" w:color="auto"/>
              <w:bottom w:val="single" w:sz="4" w:space="0" w:color="auto"/>
              <w:right w:val="single" w:sz="4" w:space="0" w:color="auto"/>
            </w:tcBorders>
            <w:vAlign w:val="center"/>
          </w:tcPr>
          <w:p w14:paraId="1EF1D252" w14:textId="77777777" w:rsidR="00AE0A74" w:rsidRPr="00121DEA" w:rsidRDefault="00AE0A74" w:rsidP="00F13882">
            <w:pPr>
              <w:spacing w:after="40"/>
            </w:pPr>
            <w:r w:rsidRPr="00121DEA">
              <w:rPr>
                <w:sz w:val="22"/>
                <w:szCs w:val="22"/>
              </w:rPr>
              <w:t>Technika komputerowa</w:t>
            </w:r>
          </w:p>
        </w:tc>
      </w:tr>
      <w:tr w:rsidR="00AE0A74" w:rsidRPr="00121DEA" w14:paraId="2E706F61"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2A788F30" w14:textId="77777777" w:rsidR="00AE0A74" w:rsidRPr="00121DEA" w:rsidRDefault="00AE0A74" w:rsidP="00061882">
            <w:pPr>
              <w:spacing w:after="40"/>
              <w:jc w:val="center"/>
              <w:rPr>
                <w:b/>
              </w:rPr>
            </w:pPr>
            <w:r w:rsidRPr="00121DEA">
              <w:rPr>
                <w:b/>
                <w:sz w:val="22"/>
                <w:szCs w:val="22"/>
              </w:rPr>
              <w:t>139</w:t>
            </w:r>
          </w:p>
        </w:tc>
        <w:tc>
          <w:tcPr>
            <w:tcW w:w="850" w:type="dxa"/>
            <w:tcBorders>
              <w:top w:val="single" w:sz="4" w:space="0" w:color="auto"/>
              <w:left w:val="single" w:sz="4" w:space="0" w:color="auto"/>
              <w:bottom w:val="single" w:sz="4" w:space="0" w:color="auto"/>
              <w:right w:val="single" w:sz="4" w:space="0" w:color="auto"/>
            </w:tcBorders>
            <w:vAlign w:val="center"/>
          </w:tcPr>
          <w:p w14:paraId="6E19EACB"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73515D16" w14:textId="77777777" w:rsidR="00AE0A74" w:rsidRPr="00121DEA" w:rsidRDefault="00AE0A74" w:rsidP="00F13882">
            <w:pPr>
              <w:spacing w:after="40"/>
            </w:pPr>
            <w:r w:rsidRPr="00121DEA">
              <w:rPr>
                <w:sz w:val="22"/>
                <w:szCs w:val="22"/>
              </w:rPr>
              <w:t>Inne rachunki bankowe</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136D1233" w14:textId="77777777" w:rsidR="00AE0A74" w:rsidRPr="00121DEA" w:rsidRDefault="00AE0A74" w:rsidP="00F13882">
            <w:pPr>
              <w:spacing w:after="40"/>
            </w:pPr>
            <w:r w:rsidRPr="00121DEA">
              <w:rPr>
                <w:sz w:val="22"/>
                <w:szCs w:val="22"/>
              </w:rPr>
              <w:t xml:space="preserve">Ewidencja powinna zapewnić ustalenie stanów środków pieniężnych wg poszczególnych tytułów </w:t>
            </w:r>
          </w:p>
        </w:tc>
        <w:tc>
          <w:tcPr>
            <w:tcW w:w="1843" w:type="dxa"/>
            <w:tcBorders>
              <w:top w:val="single" w:sz="4" w:space="0" w:color="auto"/>
              <w:left w:val="single" w:sz="4" w:space="0" w:color="auto"/>
              <w:bottom w:val="single" w:sz="4" w:space="0" w:color="auto"/>
              <w:right w:val="single" w:sz="4" w:space="0" w:color="auto"/>
            </w:tcBorders>
            <w:vAlign w:val="center"/>
          </w:tcPr>
          <w:p w14:paraId="5A5FF615" w14:textId="77777777" w:rsidR="00AE0A74" w:rsidRPr="00121DEA" w:rsidRDefault="00AE0A74" w:rsidP="00F13882">
            <w:pPr>
              <w:spacing w:after="40"/>
            </w:pPr>
            <w:r w:rsidRPr="00121DEA">
              <w:rPr>
                <w:sz w:val="22"/>
                <w:szCs w:val="22"/>
              </w:rPr>
              <w:t>Wg kontrahentów , przeznaczenia (technika komputerowa)</w:t>
            </w:r>
          </w:p>
        </w:tc>
      </w:tr>
      <w:tr w:rsidR="00031284" w:rsidRPr="00121DEA" w14:paraId="37055693"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2A6D975C" w14:textId="77777777" w:rsidR="00031284" w:rsidRPr="00121DEA" w:rsidRDefault="00031284" w:rsidP="00061882">
            <w:pPr>
              <w:spacing w:after="40"/>
              <w:jc w:val="center"/>
              <w:rPr>
                <w:b/>
              </w:rPr>
            </w:pPr>
            <w:r w:rsidRPr="00121DEA">
              <w:rPr>
                <w:b/>
                <w:sz w:val="22"/>
                <w:szCs w:val="22"/>
              </w:rPr>
              <w:t>141</w:t>
            </w:r>
          </w:p>
        </w:tc>
        <w:tc>
          <w:tcPr>
            <w:tcW w:w="850" w:type="dxa"/>
            <w:tcBorders>
              <w:top w:val="single" w:sz="4" w:space="0" w:color="auto"/>
              <w:left w:val="single" w:sz="4" w:space="0" w:color="auto"/>
              <w:bottom w:val="single" w:sz="4" w:space="0" w:color="auto"/>
              <w:right w:val="single" w:sz="4" w:space="0" w:color="auto"/>
            </w:tcBorders>
            <w:vAlign w:val="center"/>
          </w:tcPr>
          <w:p w14:paraId="495463F6" w14:textId="77777777" w:rsidR="00031284" w:rsidRPr="00121DEA" w:rsidRDefault="0003128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458BAF68" w14:textId="77777777" w:rsidR="00031284" w:rsidRPr="00121DEA" w:rsidRDefault="00031284" w:rsidP="00031284">
            <w:pPr>
              <w:spacing w:after="40"/>
            </w:pPr>
          </w:p>
          <w:p w14:paraId="1AD4F6DC" w14:textId="77777777" w:rsidR="00031284" w:rsidRPr="002B484D" w:rsidRDefault="00061882" w:rsidP="00031284">
            <w:pPr>
              <w:spacing w:after="40"/>
            </w:pPr>
            <w:r w:rsidRPr="002B484D">
              <w:rPr>
                <w:sz w:val="22"/>
                <w:szCs w:val="22"/>
              </w:rPr>
              <w:t>Ś</w:t>
            </w:r>
            <w:r w:rsidR="00031284" w:rsidRPr="002B484D">
              <w:rPr>
                <w:sz w:val="22"/>
                <w:szCs w:val="22"/>
              </w:rPr>
              <w:t>rodki pieni</w:t>
            </w:r>
            <w:r w:rsidRPr="002B484D">
              <w:rPr>
                <w:sz w:val="22"/>
                <w:szCs w:val="22"/>
              </w:rPr>
              <w:t>ęż</w:t>
            </w:r>
            <w:r w:rsidR="00031284" w:rsidRPr="002B484D">
              <w:rPr>
                <w:sz w:val="22"/>
                <w:szCs w:val="22"/>
              </w:rPr>
              <w:t>ne w drodze</w:t>
            </w:r>
          </w:p>
          <w:p w14:paraId="770F13BC" w14:textId="77777777" w:rsidR="00031284" w:rsidRPr="00121DEA" w:rsidRDefault="00031284" w:rsidP="00031284">
            <w:pPr>
              <w:spacing w:after="40"/>
            </w:pP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18750DE2" w14:textId="5496C2EC" w:rsidR="00031284" w:rsidRPr="00121DEA" w:rsidRDefault="002B484D" w:rsidP="00F13882">
            <w:pPr>
              <w:spacing w:after="40"/>
            </w:pPr>
            <w:r w:rsidRPr="00121DEA">
              <w:rPr>
                <w:sz w:val="22"/>
                <w:szCs w:val="22"/>
              </w:rPr>
              <w:t>Ewidencja powinna zapewnić ustalenie stanów środków pieniężnych</w:t>
            </w:r>
            <w:r>
              <w:rPr>
                <w:sz w:val="22"/>
                <w:szCs w:val="22"/>
              </w:rPr>
              <w:t xml:space="preserve"> w drodze.</w:t>
            </w:r>
          </w:p>
        </w:tc>
        <w:tc>
          <w:tcPr>
            <w:tcW w:w="1843" w:type="dxa"/>
            <w:tcBorders>
              <w:top w:val="single" w:sz="4" w:space="0" w:color="auto"/>
              <w:left w:val="single" w:sz="4" w:space="0" w:color="auto"/>
              <w:bottom w:val="single" w:sz="4" w:space="0" w:color="auto"/>
              <w:right w:val="single" w:sz="4" w:space="0" w:color="auto"/>
            </w:tcBorders>
            <w:vAlign w:val="center"/>
          </w:tcPr>
          <w:p w14:paraId="12D238D9" w14:textId="77777777" w:rsidR="002B484D" w:rsidRDefault="002B484D" w:rsidP="00F13882">
            <w:pPr>
              <w:spacing w:after="40"/>
            </w:pPr>
          </w:p>
          <w:p w14:paraId="0AD5E0C4" w14:textId="1FE79880" w:rsidR="00031284" w:rsidRDefault="002B484D" w:rsidP="00F13882">
            <w:pPr>
              <w:spacing w:after="40"/>
            </w:pPr>
            <w:r w:rsidRPr="002B484D">
              <w:rPr>
                <w:sz w:val="22"/>
                <w:szCs w:val="22"/>
              </w:rPr>
              <w:t>Technika komputerowa</w:t>
            </w:r>
          </w:p>
          <w:p w14:paraId="43AFA91F" w14:textId="77777777" w:rsidR="002B484D" w:rsidRDefault="002B484D" w:rsidP="00F13882">
            <w:pPr>
              <w:spacing w:after="40"/>
            </w:pPr>
          </w:p>
          <w:p w14:paraId="72C8E434" w14:textId="77777777" w:rsidR="002B484D" w:rsidRDefault="002B484D" w:rsidP="00F13882">
            <w:pPr>
              <w:spacing w:after="40"/>
            </w:pPr>
          </w:p>
          <w:p w14:paraId="5DA250DF" w14:textId="44F7D591" w:rsidR="002B484D" w:rsidRPr="002B484D" w:rsidRDefault="002B484D" w:rsidP="00F13882">
            <w:pPr>
              <w:spacing w:after="40"/>
            </w:pPr>
          </w:p>
        </w:tc>
      </w:tr>
      <w:tr w:rsidR="00AE0A74" w:rsidRPr="00121DEA" w14:paraId="4185A43D"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62D71DE4" w14:textId="77777777" w:rsidR="00AE0A74" w:rsidRPr="00121DEA" w:rsidRDefault="00AE0A74" w:rsidP="00F13882">
            <w:pPr>
              <w:spacing w:after="40"/>
              <w:rPr>
                <w:b/>
              </w:rPr>
            </w:pP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tcPr>
          <w:p w14:paraId="71A2A185" w14:textId="77777777" w:rsidR="00AE0A74" w:rsidRPr="00121DEA" w:rsidRDefault="00AE0A74" w:rsidP="00031284">
            <w:pPr>
              <w:spacing w:after="40"/>
              <w:jc w:val="center"/>
              <w:rPr>
                <w:b/>
              </w:rPr>
            </w:pPr>
            <w:r w:rsidRPr="00121DEA">
              <w:rPr>
                <w:b/>
                <w:sz w:val="22"/>
                <w:szCs w:val="22"/>
              </w:rPr>
              <w:t>2</w:t>
            </w:r>
          </w:p>
        </w:tc>
        <w:tc>
          <w:tcPr>
            <w:tcW w:w="779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14:paraId="071B6886" w14:textId="77777777" w:rsidR="00AE0A74" w:rsidRPr="00121DEA" w:rsidRDefault="00AE0A74" w:rsidP="00F13882">
            <w:pPr>
              <w:spacing w:after="40"/>
              <w:jc w:val="center"/>
            </w:pPr>
            <w:r w:rsidRPr="00121DEA">
              <w:rPr>
                <w:b/>
                <w:sz w:val="22"/>
                <w:szCs w:val="22"/>
              </w:rPr>
              <w:t>Rozrachunki i roszczenia</w:t>
            </w:r>
          </w:p>
        </w:tc>
      </w:tr>
      <w:tr w:rsidR="00AE0A74" w:rsidRPr="00121DEA" w14:paraId="4BD4BF66"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3EFA7D8B" w14:textId="77777777" w:rsidR="00AE0A74" w:rsidRPr="00121DEA" w:rsidRDefault="00AE0A74" w:rsidP="00061882">
            <w:pPr>
              <w:spacing w:after="40"/>
              <w:jc w:val="center"/>
              <w:rPr>
                <w:b/>
              </w:rPr>
            </w:pPr>
            <w:r w:rsidRPr="00121DEA">
              <w:rPr>
                <w:b/>
                <w:sz w:val="22"/>
                <w:szCs w:val="22"/>
              </w:rPr>
              <w:t>201</w:t>
            </w:r>
          </w:p>
        </w:tc>
        <w:tc>
          <w:tcPr>
            <w:tcW w:w="850" w:type="dxa"/>
            <w:tcBorders>
              <w:top w:val="single" w:sz="4" w:space="0" w:color="auto"/>
              <w:left w:val="nil"/>
              <w:bottom w:val="single" w:sz="4" w:space="0" w:color="auto"/>
              <w:right w:val="single" w:sz="4" w:space="0" w:color="auto"/>
            </w:tcBorders>
            <w:vAlign w:val="center"/>
          </w:tcPr>
          <w:p w14:paraId="2AAF1EFB"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1B4442BA" w14:textId="77777777" w:rsidR="00AE0A74" w:rsidRPr="00121DEA" w:rsidRDefault="00AE0A74" w:rsidP="00F13882">
            <w:pPr>
              <w:spacing w:after="40"/>
            </w:pPr>
            <w:r w:rsidRPr="00121DEA">
              <w:rPr>
                <w:sz w:val="22"/>
                <w:szCs w:val="22"/>
              </w:rPr>
              <w:t xml:space="preserve">Rozrachunki </w:t>
            </w:r>
          </w:p>
          <w:p w14:paraId="24C08E3F" w14:textId="77777777" w:rsidR="00AE0A74" w:rsidRPr="00121DEA" w:rsidRDefault="00AE0A74" w:rsidP="00F13882">
            <w:pPr>
              <w:spacing w:after="40"/>
            </w:pPr>
            <w:r w:rsidRPr="00121DEA">
              <w:rPr>
                <w:sz w:val="22"/>
                <w:szCs w:val="22"/>
              </w:rPr>
              <w:t xml:space="preserve">z odbiorcami </w:t>
            </w:r>
          </w:p>
          <w:p w14:paraId="0A1DD4F7" w14:textId="77777777" w:rsidR="00AE0A74" w:rsidRPr="00121DEA" w:rsidRDefault="00AE0A74" w:rsidP="00F13882">
            <w:pPr>
              <w:spacing w:after="40"/>
            </w:pPr>
            <w:r w:rsidRPr="00121DEA">
              <w:rPr>
                <w:sz w:val="22"/>
                <w:szCs w:val="22"/>
              </w:rPr>
              <w:t xml:space="preserve">i dostawcami </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357FC58C" w14:textId="77777777" w:rsidR="00AE0A74" w:rsidRPr="00121DEA" w:rsidRDefault="00AE0A74" w:rsidP="00F13882">
            <w:pPr>
              <w:spacing w:after="40"/>
            </w:pPr>
            <w:r w:rsidRPr="00121DEA">
              <w:rPr>
                <w:sz w:val="22"/>
                <w:szCs w:val="22"/>
              </w:rPr>
              <w:t>Prowadzona według rozrachunków z poszczególnymi  kontrahentami</w:t>
            </w:r>
          </w:p>
        </w:tc>
        <w:tc>
          <w:tcPr>
            <w:tcW w:w="1843" w:type="dxa"/>
            <w:tcBorders>
              <w:top w:val="single" w:sz="4" w:space="0" w:color="auto"/>
              <w:left w:val="single" w:sz="4" w:space="0" w:color="auto"/>
              <w:bottom w:val="single" w:sz="4" w:space="0" w:color="auto"/>
              <w:right w:val="single" w:sz="4" w:space="0" w:color="auto"/>
            </w:tcBorders>
            <w:vAlign w:val="center"/>
          </w:tcPr>
          <w:p w14:paraId="01CA6015" w14:textId="77777777" w:rsidR="00AE0A74" w:rsidRPr="00237674" w:rsidRDefault="00AE0A74" w:rsidP="00F13882">
            <w:pPr>
              <w:spacing w:after="40"/>
            </w:pPr>
            <w:r w:rsidRPr="00237674">
              <w:rPr>
                <w:sz w:val="22"/>
                <w:szCs w:val="22"/>
              </w:rPr>
              <w:t>Wg kontrahentów oznaczonych przy technice komputerowej. Na koniec każdego kwartału obowiązuje zestawienie wg klasyfikacji budżetowej należności i zobowiązań w celach sprawozdawczych</w:t>
            </w:r>
          </w:p>
        </w:tc>
      </w:tr>
      <w:tr w:rsidR="00AE0A74" w:rsidRPr="00121DEA" w14:paraId="2AF39011"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3BBF879F" w14:textId="77777777" w:rsidR="00AE0A74" w:rsidRPr="00121DEA" w:rsidRDefault="00AE0A74" w:rsidP="00061882">
            <w:pPr>
              <w:spacing w:after="40"/>
              <w:jc w:val="center"/>
              <w:rPr>
                <w:b/>
              </w:rPr>
            </w:pPr>
            <w:r w:rsidRPr="00121DEA">
              <w:rPr>
                <w:b/>
                <w:sz w:val="22"/>
                <w:szCs w:val="22"/>
              </w:rPr>
              <w:t>221</w:t>
            </w:r>
          </w:p>
        </w:tc>
        <w:tc>
          <w:tcPr>
            <w:tcW w:w="850" w:type="dxa"/>
            <w:tcBorders>
              <w:top w:val="single" w:sz="4" w:space="0" w:color="auto"/>
              <w:left w:val="single" w:sz="4" w:space="0" w:color="auto"/>
              <w:bottom w:val="single" w:sz="4" w:space="0" w:color="auto"/>
              <w:right w:val="single" w:sz="4" w:space="0" w:color="auto"/>
            </w:tcBorders>
            <w:vAlign w:val="center"/>
          </w:tcPr>
          <w:p w14:paraId="3DC2A7E4"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6FAFBA74" w14:textId="77777777" w:rsidR="00AE0A74" w:rsidRPr="00121DEA" w:rsidRDefault="00AE0A74" w:rsidP="00F13882">
            <w:pPr>
              <w:spacing w:after="40"/>
            </w:pPr>
            <w:r w:rsidRPr="00121DEA">
              <w:rPr>
                <w:sz w:val="22"/>
                <w:szCs w:val="22"/>
              </w:rPr>
              <w:t xml:space="preserve">Należności </w:t>
            </w:r>
          </w:p>
          <w:p w14:paraId="4390F22C" w14:textId="77777777" w:rsidR="00AE0A74" w:rsidRPr="00121DEA" w:rsidRDefault="00AE0A74" w:rsidP="00F13882">
            <w:pPr>
              <w:spacing w:after="40"/>
            </w:pPr>
            <w:r w:rsidRPr="00121DEA">
              <w:rPr>
                <w:sz w:val="22"/>
                <w:szCs w:val="22"/>
              </w:rPr>
              <w:t>z tytułu dochodów budżetowych</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2AA7498B" w14:textId="555DB59D" w:rsidR="00AE0A74" w:rsidRPr="00121DEA" w:rsidRDefault="00AE0A74" w:rsidP="00F13882">
            <w:pPr>
              <w:spacing w:after="40"/>
            </w:pPr>
            <w:r w:rsidRPr="00121DEA">
              <w:rPr>
                <w:sz w:val="22"/>
                <w:szCs w:val="22"/>
              </w:rPr>
              <w:t>Konto analityczne do konta syntetycznego prowadzone jest według rodzaju podatków i wg podziałek klasyfikacji budżetowej. Konta szczegółowe prowadzone są do kont analitycznych i służą do rozrachunków z podatnikami</w:t>
            </w:r>
            <w:r w:rsidR="002B484D">
              <w:rPr>
                <w:sz w:val="22"/>
                <w:szCs w:val="22"/>
              </w:rPr>
              <w:t xml:space="preserve"> </w:t>
            </w:r>
            <w:r w:rsidRPr="00121DEA">
              <w:rPr>
                <w:sz w:val="22"/>
                <w:szCs w:val="22"/>
              </w:rPr>
              <w:t>i innymi podmiotami.</w:t>
            </w:r>
          </w:p>
          <w:p w14:paraId="595B6D52" w14:textId="4DBCEBB3" w:rsidR="00AE0A74" w:rsidRPr="00121DEA" w:rsidRDefault="00AE0A74" w:rsidP="00237674">
            <w:pPr>
              <w:spacing w:after="40"/>
            </w:pPr>
            <w:r w:rsidRPr="00121DEA">
              <w:rPr>
                <w:sz w:val="22"/>
                <w:szCs w:val="22"/>
              </w:rPr>
              <w:t>Ewidencję szczegółową prowadzi się stosownie do instrukcji w sprawie ewidencji podatków, opłat  i niepodatkowych należności</w:t>
            </w:r>
            <w:r w:rsidR="00237674">
              <w:rPr>
                <w:sz w:val="22"/>
                <w:szCs w:val="22"/>
              </w:rPr>
              <w:t>.</w:t>
            </w:r>
          </w:p>
        </w:tc>
        <w:tc>
          <w:tcPr>
            <w:tcW w:w="1843" w:type="dxa"/>
            <w:tcBorders>
              <w:top w:val="single" w:sz="4" w:space="0" w:color="auto"/>
              <w:left w:val="single" w:sz="4" w:space="0" w:color="auto"/>
              <w:bottom w:val="single" w:sz="4" w:space="0" w:color="auto"/>
              <w:right w:val="single" w:sz="4" w:space="0" w:color="auto"/>
            </w:tcBorders>
            <w:vAlign w:val="center"/>
          </w:tcPr>
          <w:p w14:paraId="237DC4CC" w14:textId="77777777" w:rsidR="00AE0A74" w:rsidRPr="00121DEA" w:rsidRDefault="00AE0A74" w:rsidP="00F13882">
            <w:pPr>
              <w:spacing w:after="40"/>
            </w:pPr>
            <w:r w:rsidRPr="00121DEA">
              <w:rPr>
                <w:sz w:val="22"/>
                <w:szCs w:val="22"/>
              </w:rPr>
              <w:t xml:space="preserve">Technika komputerowa </w:t>
            </w:r>
          </w:p>
        </w:tc>
      </w:tr>
      <w:tr w:rsidR="00171EB4" w:rsidRPr="00121DEA" w14:paraId="68F34A0A"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47DB22D0" w14:textId="586C4DD4" w:rsidR="00171EB4" w:rsidRPr="00121DEA" w:rsidRDefault="00171EB4" w:rsidP="00061882">
            <w:pPr>
              <w:spacing w:after="40"/>
              <w:jc w:val="center"/>
              <w:rPr>
                <w:b/>
                <w:sz w:val="22"/>
                <w:szCs w:val="22"/>
              </w:rPr>
            </w:pPr>
            <w:r>
              <w:rPr>
                <w:b/>
                <w:sz w:val="22"/>
                <w:szCs w:val="22"/>
              </w:rPr>
              <w:lastRenderedPageBreak/>
              <w:t>222</w:t>
            </w:r>
          </w:p>
        </w:tc>
        <w:tc>
          <w:tcPr>
            <w:tcW w:w="850" w:type="dxa"/>
            <w:tcBorders>
              <w:top w:val="single" w:sz="4" w:space="0" w:color="auto"/>
              <w:left w:val="single" w:sz="4" w:space="0" w:color="auto"/>
              <w:bottom w:val="single" w:sz="4" w:space="0" w:color="auto"/>
              <w:right w:val="single" w:sz="4" w:space="0" w:color="auto"/>
            </w:tcBorders>
            <w:vAlign w:val="center"/>
          </w:tcPr>
          <w:p w14:paraId="3CD36BD7" w14:textId="77777777" w:rsidR="00171EB4" w:rsidRPr="00121DEA" w:rsidRDefault="00171EB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15DCEEA0" w14:textId="663E9D95" w:rsidR="00171EB4" w:rsidRPr="00121DEA" w:rsidRDefault="00171EB4" w:rsidP="00F13882">
            <w:pPr>
              <w:spacing w:after="40"/>
              <w:rPr>
                <w:sz w:val="22"/>
                <w:szCs w:val="22"/>
              </w:rPr>
            </w:pPr>
            <w:r>
              <w:rPr>
                <w:sz w:val="22"/>
                <w:szCs w:val="22"/>
              </w:rPr>
              <w:t>Rozliczenie dochodów budżetowych</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57BB2998" w14:textId="2569ED63" w:rsidR="00171EB4" w:rsidRPr="00171EB4" w:rsidRDefault="00171EB4" w:rsidP="00F13882">
            <w:pPr>
              <w:spacing w:after="40"/>
              <w:rPr>
                <w:sz w:val="22"/>
                <w:szCs w:val="22"/>
              </w:rPr>
            </w:pPr>
            <w:r w:rsidRPr="00171EB4">
              <w:rPr>
                <w:sz w:val="22"/>
                <w:szCs w:val="22"/>
              </w:rPr>
              <w:t>Służy do ewidencji rozliczeń z jednostkami budżetowymi z tytułu zrealizowanych przez te jednostki dochodów budżetowych.</w:t>
            </w:r>
          </w:p>
        </w:tc>
        <w:tc>
          <w:tcPr>
            <w:tcW w:w="1843" w:type="dxa"/>
            <w:tcBorders>
              <w:top w:val="single" w:sz="4" w:space="0" w:color="auto"/>
              <w:left w:val="single" w:sz="4" w:space="0" w:color="auto"/>
              <w:bottom w:val="single" w:sz="4" w:space="0" w:color="auto"/>
              <w:right w:val="single" w:sz="4" w:space="0" w:color="auto"/>
            </w:tcBorders>
            <w:vAlign w:val="center"/>
          </w:tcPr>
          <w:p w14:paraId="42379245" w14:textId="589C0182" w:rsidR="00171EB4" w:rsidRPr="00121DEA" w:rsidRDefault="00171EB4" w:rsidP="00F13882">
            <w:pPr>
              <w:spacing w:after="40"/>
              <w:rPr>
                <w:sz w:val="22"/>
                <w:szCs w:val="22"/>
              </w:rPr>
            </w:pPr>
            <w:r>
              <w:rPr>
                <w:sz w:val="22"/>
                <w:szCs w:val="22"/>
              </w:rPr>
              <w:t>Technika komputerowa</w:t>
            </w:r>
          </w:p>
        </w:tc>
      </w:tr>
      <w:tr w:rsidR="00171EB4" w:rsidRPr="00121DEA" w14:paraId="69BCDD54"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68CA5D93" w14:textId="0D83CEA3" w:rsidR="00171EB4" w:rsidRDefault="00171EB4" w:rsidP="00061882">
            <w:pPr>
              <w:spacing w:after="40"/>
              <w:jc w:val="center"/>
              <w:rPr>
                <w:b/>
                <w:sz w:val="22"/>
                <w:szCs w:val="22"/>
              </w:rPr>
            </w:pPr>
            <w:r>
              <w:rPr>
                <w:b/>
                <w:sz w:val="22"/>
                <w:szCs w:val="22"/>
              </w:rPr>
              <w:t>223</w:t>
            </w:r>
          </w:p>
        </w:tc>
        <w:tc>
          <w:tcPr>
            <w:tcW w:w="850" w:type="dxa"/>
            <w:tcBorders>
              <w:top w:val="single" w:sz="4" w:space="0" w:color="auto"/>
              <w:left w:val="single" w:sz="4" w:space="0" w:color="auto"/>
              <w:bottom w:val="single" w:sz="4" w:space="0" w:color="auto"/>
              <w:right w:val="single" w:sz="4" w:space="0" w:color="auto"/>
            </w:tcBorders>
            <w:vAlign w:val="center"/>
          </w:tcPr>
          <w:p w14:paraId="3674C7B0" w14:textId="77777777" w:rsidR="00171EB4" w:rsidRPr="00121DEA" w:rsidRDefault="00171EB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391D8B5F" w14:textId="35C32363" w:rsidR="00171EB4" w:rsidRDefault="00171EB4" w:rsidP="00171EB4">
            <w:pPr>
              <w:spacing w:after="40"/>
              <w:rPr>
                <w:sz w:val="22"/>
                <w:szCs w:val="22"/>
              </w:rPr>
            </w:pPr>
            <w:r>
              <w:rPr>
                <w:sz w:val="22"/>
                <w:szCs w:val="22"/>
              </w:rPr>
              <w:t>Rozliczenie wydatków budżetowych</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3D788C96" w14:textId="3B5ADE4B" w:rsidR="00171EB4" w:rsidRPr="00171EB4" w:rsidRDefault="00171EB4" w:rsidP="00F13882">
            <w:pPr>
              <w:spacing w:after="40"/>
              <w:rPr>
                <w:sz w:val="22"/>
                <w:szCs w:val="22"/>
              </w:rPr>
            </w:pPr>
            <w:r w:rsidRPr="00171EB4">
              <w:rPr>
                <w:sz w:val="22"/>
                <w:szCs w:val="22"/>
              </w:rPr>
              <w:t>Służy do ewidencji rozliczeń z jednostkami budżetowymi z tytułu dokonanych przez te jednostki wydatków budżetowych.</w:t>
            </w:r>
          </w:p>
        </w:tc>
        <w:tc>
          <w:tcPr>
            <w:tcW w:w="1843" w:type="dxa"/>
            <w:tcBorders>
              <w:top w:val="single" w:sz="4" w:space="0" w:color="auto"/>
              <w:left w:val="single" w:sz="4" w:space="0" w:color="auto"/>
              <w:bottom w:val="single" w:sz="4" w:space="0" w:color="auto"/>
              <w:right w:val="single" w:sz="4" w:space="0" w:color="auto"/>
            </w:tcBorders>
            <w:vAlign w:val="center"/>
          </w:tcPr>
          <w:p w14:paraId="54B61E7F" w14:textId="23B1B7CB" w:rsidR="00171EB4" w:rsidRDefault="00171EB4" w:rsidP="00F13882">
            <w:pPr>
              <w:spacing w:after="40"/>
              <w:rPr>
                <w:sz w:val="22"/>
                <w:szCs w:val="22"/>
              </w:rPr>
            </w:pPr>
            <w:r>
              <w:rPr>
                <w:sz w:val="22"/>
                <w:szCs w:val="22"/>
              </w:rPr>
              <w:t>Technika komputerowa</w:t>
            </w:r>
          </w:p>
        </w:tc>
      </w:tr>
      <w:tr w:rsidR="00AE0A74" w:rsidRPr="00121DEA" w14:paraId="1FA5D62E"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5CEA9A5D" w14:textId="77777777" w:rsidR="00AE0A74" w:rsidRPr="00121DEA" w:rsidRDefault="00AE0A74" w:rsidP="00031284">
            <w:pPr>
              <w:spacing w:after="40"/>
              <w:jc w:val="center"/>
              <w:rPr>
                <w:b/>
              </w:rPr>
            </w:pPr>
            <w:r w:rsidRPr="00121DEA">
              <w:rPr>
                <w:b/>
                <w:sz w:val="22"/>
                <w:szCs w:val="22"/>
              </w:rPr>
              <w:t>224</w:t>
            </w:r>
          </w:p>
        </w:tc>
        <w:tc>
          <w:tcPr>
            <w:tcW w:w="850" w:type="dxa"/>
            <w:tcBorders>
              <w:top w:val="single" w:sz="4" w:space="0" w:color="auto"/>
              <w:left w:val="single" w:sz="4" w:space="0" w:color="auto"/>
              <w:bottom w:val="single" w:sz="4" w:space="0" w:color="auto"/>
              <w:right w:val="single" w:sz="4" w:space="0" w:color="auto"/>
            </w:tcBorders>
            <w:vAlign w:val="center"/>
          </w:tcPr>
          <w:p w14:paraId="2F30D8D9"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7FFBC85B" w14:textId="77777777" w:rsidR="00AE0A74" w:rsidRPr="00121DEA" w:rsidRDefault="00AE0A74" w:rsidP="00F13882">
            <w:pPr>
              <w:spacing w:after="40"/>
            </w:pPr>
            <w:r w:rsidRPr="00121DEA">
              <w:rPr>
                <w:sz w:val="22"/>
                <w:szCs w:val="22"/>
              </w:rPr>
              <w:t>Rozliczenie udzielonych dotacji budżetowych</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79424EDB" w14:textId="77777777" w:rsidR="00AE0A74" w:rsidRPr="00121DEA" w:rsidRDefault="00AE0A74" w:rsidP="00F13882">
            <w:pPr>
              <w:spacing w:after="40"/>
            </w:pPr>
            <w:r w:rsidRPr="00121DEA">
              <w:rPr>
                <w:sz w:val="22"/>
                <w:szCs w:val="22"/>
              </w:rPr>
              <w:t>Ewidencję szczegółową prowadzi się w sposób zapewniający rozliczenie dotacji według podmiotów, którym udzielono dotację i wg przeznaczenia</w:t>
            </w:r>
          </w:p>
        </w:tc>
        <w:tc>
          <w:tcPr>
            <w:tcW w:w="1843" w:type="dxa"/>
            <w:tcBorders>
              <w:top w:val="single" w:sz="4" w:space="0" w:color="auto"/>
              <w:left w:val="single" w:sz="4" w:space="0" w:color="auto"/>
              <w:bottom w:val="single" w:sz="4" w:space="0" w:color="auto"/>
              <w:right w:val="single" w:sz="4" w:space="0" w:color="auto"/>
            </w:tcBorders>
            <w:vAlign w:val="center"/>
          </w:tcPr>
          <w:p w14:paraId="7FD814E0" w14:textId="77777777" w:rsidR="00AE0A74" w:rsidRPr="00121DEA" w:rsidRDefault="00AE0A74" w:rsidP="00F13882">
            <w:pPr>
              <w:spacing w:after="40"/>
            </w:pPr>
            <w:r w:rsidRPr="00121DEA">
              <w:rPr>
                <w:sz w:val="22"/>
                <w:szCs w:val="22"/>
              </w:rPr>
              <w:t>Technika komputerowa</w:t>
            </w:r>
          </w:p>
        </w:tc>
      </w:tr>
      <w:tr w:rsidR="00AE0A74" w:rsidRPr="00121DEA" w14:paraId="1F78AB7A"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38165F7B" w14:textId="77777777" w:rsidR="00AE0A74" w:rsidRPr="00121DEA" w:rsidRDefault="00AE0A74" w:rsidP="00031284">
            <w:pPr>
              <w:spacing w:after="40"/>
              <w:jc w:val="center"/>
              <w:rPr>
                <w:b/>
              </w:rPr>
            </w:pPr>
            <w:r w:rsidRPr="00121DEA">
              <w:rPr>
                <w:b/>
                <w:sz w:val="22"/>
                <w:szCs w:val="22"/>
              </w:rPr>
              <w:t>225</w:t>
            </w:r>
          </w:p>
        </w:tc>
        <w:tc>
          <w:tcPr>
            <w:tcW w:w="850" w:type="dxa"/>
            <w:tcBorders>
              <w:top w:val="single" w:sz="4" w:space="0" w:color="auto"/>
              <w:left w:val="single" w:sz="4" w:space="0" w:color="auto"/>
              <w:bottom w:val="single" w:sz="4" w:space="0" w:color="auto"/>
              <w:right w:val="single" w:sz="4" w:space="0" w:color="auto"/>
            </w:tcBorders>
            <w:vAlign w:val="center"/>
          </w:tcPr>
          <w:p w14:paraId="4D59B113"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04EAF302" w14:textId="77777777" w:rsidR="00AE0A74" w:rsidRPr="00121DEA" w:rsidRDefault="00AE0A74" w:rsidP="00F13882">
            <w:pPr>
              <w:spacing w:after="40"/>
            </w:pPr>
            <w:r w:rsidRPr="00121DEA">
              <w:rPr>
                <w:sz w:val="22"/>
                <w:szCs w:val="22"/>
              </w:rPr>
              <w:t xml:space="preserve">Rozrachunki </w:t>
            </w:r>
          </w:p>
          <w:p w14:paraId="447943AE" w14:textId="77777777" w:rsidR="00AE0A74" w:rsidRPr="00121DEA" w:rsidRDefault="00AE0A74" w:rsidP="00F13882">
            <w:pPr>
              <w:spacing w:after="40"/>
            </w:pPr>
            <w:r w:rsidRPr="00121DEA">
              <w:rPr>
                <w:sz w:val="22"/>
                <w:szCs w:val="22"/>
              </w:rPr>
              <w:t>z budżetami</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7B264DA3" w14:textId="77777777" w:rsidR="00AE0A74" w:rsidRPr="00121DEA" w:rsidRDefault="00AE0A74" w:rsidP="00F13882">
            <w:pPr>
              <w:spacing w:after="40"/>
            </w:pPr>
            <w:r w:rsidRPr="00121DEA">
              <w:rPr>
                <w:sz w:val="22"/>
                <w:szCs w:val="22"/>
              </w:rPr>
              <w:t xml:space="preserve">Prowadzone konta analityczne według każdego z tytułów rozrachunków </w:t>
            </w:r>
          </w:p>
          <w:p w14:paraId="7D0B9B78" w14:textId="3562E6AA" w:rsidR="00AE0A74" w:rsidRPr="00121DEA" w:rsidRDefault="00AE0A74" w:rsidP="00D30533">
            <w:pPr>
              <w:spacing w:after="40"/>
            </w:pPr>
            <w:r w:rsidRPr="00121DEA">
              <w:rPr>
                <w:sz w:val="22"/>
                <w:szCs w:val="22"/>
              </w:rPr>
              <w:t>z budżetem</w:t>
            </w:r>
            <w:r w:rsidR="00D30533">
              <w:rPr>
                <w:sz w:val="22"/>
                <w:szCs w:val="22"/>
              </w:rPr>
              <w:t>.</w:t>
            </w:r>
          </w:p>
        </w:tc>
        <w:tc>
          <w:tcPr>
            <w:tcW w:w="1843" w:type="dxa"/>
            <w:tcBorders>
              <w:top w:val="single" w:sz="4" w:space="0" w:color="auto"/>
              <w:left w:val="single" w:sz="4" w:space="0" w:color="auto"/>
              <w:bottom w:val="single" w:sz="4" w:space="0" w:color="auto"/>
              <w:right w:val="single" w:sz="4" w:space="0" w:color="auto"/>
            </w:tcBorders>
            <w:vAlign w:val="center"/>
          </w:tcPr>
          <w:p w14:paraId="41585549" w14:textId="77777777" w:rsidR="00AE0A74" w:rsidRPr="00121DEA" w:rsidRDefault="00AE0A74" w:rsidP="00F13882">
            <w:pPr>
              <w:spacing w:after="40"/>
            </w:pPr>
            <w:r w:rsidRPr="00121DEA">
              <w:rPr>
                <w:sz w:val="22"/>
                <w:szCs w:val="22"/>
              </w:rPr>
              <w:t>Podatek VAT- ewidencję prowadzi się ręcznie:- rejestr zakupu,</w:t>
            </w:r>
          </w:p>
          <w:p w14:paraId="74CCB3BF" w14:textId="77777777" w:rsidR="00AE0A74" w:rsidRPr="00121DEA" w:rsidRDefault="00AE0A74" w:rsidP="00F13882">
            <w:pPr>
              <w:spacing w:after="40"/>
            </w:pPr>
            <w:r w:rsidRPr="00121DEA">
              <w:rPr>
                <w:sz w:val="22"/>
                <w:szCs w:val="22"/>
              </w:rPr>
              <w:t xml:space="preserve">- rejestr sprzedaży na podstawie wystawionych faktur.  </w:t>
            </w:r>
          </w:p>
          <w:p w14:paraId="6C18AB9B" w14:textId="77777777" w:rsidR="00AE0A74" w:rsidRPr="00121DEA" w:rsidRDefault="00AE0A74" w:rsidP="00F13882">
            <w:pPr>
              <w:spacing w:after="40"/>
            </w:pPr>
            <w:r w:rsidRPr="00121DEA">
              <w:rPr>
                <w:sz w:val="22"/>
                <w:szCs w:val="22"/>
              </w:rPr>
              <w:t>Podatek dochodowy  od osób fizycznych prowadzony</w:t>
            </w:r>
          </w:p>
          <w:p w14:paraId="097C5804" w14:textId="77777777" w:rsidR="00AE0A74" w:rsidRPr="00121DEA" w:rsidRDefault="00AE0A74" w:rsidP="00F13882">
            <w:pPr>
              <w:spacing w:after="40"/>
            </w:pPr>
            <w:r w:rsidRPr="00121DEA">
              <w:rPr>
                <w:sz w:val="22"/>
                <w:szCs w:val="22"/>
              </w:rPr>
              <w:t>techniką komputerową do programu sporządzania list płac.</w:t>
            </w:r>
          </w:p>
          <w:p w14:paraId="42D278FF" w14:textId="32524813" w:rsidR="00AE0A74" w:rsidRPr="00121DEA" w:rsidRDefault="00AE0A74" w:rsidP="00237674">
            <w:pPr>
              <w:spacing w:after="40"/>
            </w:pPr>
            <w:r w:rsidRPr="00121DEA">
              <w:rPr>
                <w:sz w:val="22"/>
                <w:szCs w:val="22"/>
              </w:rPr>
              <w:t>Rozliczenie poszczególnych podatków na podstawie deklaracji podatkowych.</w:t>
            </w:r>
          </w:p>
        </w:tc>
      </w:tr>
      <w:tr w:rsidR="00AE0A74" w:rsidRPr="00121DEA" w14:paraId="33B15C6F"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73571CD1" w14:textId="77777777" w:rsidR="00AE0A74" w:rsidRPr="00121DEA" w:rsidRDefault="00AE0A74" w:rsidP="00031284">
            <w:pPr>
              <w:spacing w:after="40"/>
              <w:jc w:val="center"/>
              <w:rPr>
                <w:b/>
              </w:rPr>
            </w:pPr>
            <w:r w:rsidRPr="00121DEA">
              <w:rPr>
                <w:b/>
                <w:sz w:val="22"/>
                <w:szCs w:val="22"/>
              </w:rPr>
              <w:t>226</w:t>
            </w:r>
          </w:p>
        </w:tc>
        <w:tc>
          <w:tcPr>
            <w:tcW w:w="850" w:type="dxa"/>
            <w:tcBorders>
              <w:top w:val="single" w:sz="4" w:space="0" w:color="auto"/>
              <w:left w:val="single" w:sz="4" w:space="0" w:color="auto"/>
              <w:bottom w:val="single" w:sz="4" w:space="0" w:color="auto"/>
              <w:right w:val="single" w:sz="4" w:space="0" w:color="auto"/>
            </w:tcBorders>
            <w:vAlign w:val="center"/>
          </w:tcPr>
          <w:p w14:paraId="6FF97249"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4FA25E2B" w14:textId="77777777" w:rsidR="00AE0A74" w:rsidRPr="00121DEA" w:rsidRDefault="00AE0A74" w:rsidP="00F13882">
            <w:pPr>
              <w:spacing w:after="40"/>
            </w:pPr>
            <w:r w:rsidRPr="00121DEA">
              <w:rPr>
                <w:sz w:val="22"/>
                <w:szCs w:val="22"/>
              </w:rPr>
              <w:t>Długoterminowe należności budżetowe</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23037702" w14:textId="77777777" w:rsidR="00AE0A74" w:rsidRPr="00121DEA" w:rsidRDefault="00AE0A74" w:rsidP="00F13882">
            <w:pPr>
              <w:spacing w:after="40"/>
            </w:pPr>
            <w:r w:rsidRPr="00121DEA">
              <w:rPr>
                <w:sz w:val="22"/>
                <w:szCs w:val="22"/>
              </w:rPr>
              <w:t>Prowadzone jest na kontach należności budżetowych według poszczególnych należności i według dłużników</w:t>
            </w:r>
          </w:p>
        </w:tc>
        <w:tc>
          <w:tcPr>
            <w:tcW w:w="1843" w:type="dxa"/>
            <w:tcBorders>
              <w:top w:val="single" w:sz="4" w:space="0" w:color="auto"/>
              <w:left w:val="single" w:sz="4" w:space="0" w:color="auto"/>
              <w:bottom w:val="single" w:sz="4" w:space="0" w:color="auto"/>
              <w:right w:val="single" w:sz="4" w:space="0" w:color="auto"/>
            </w:tcBorders>
            <w:vAlign w:val="center"/>
          </w:tcPr>
          <w:p w14:paraId="56F943F8" w14:textId="77777777" w:rsidR="00AE0A74" w:rsidRPr="00121DEA" w:rsidRDefault="00AE0A74" w:rsidP="00F13882">
            <w:pPr>
              <w:spacing w:after="40"/>
            </w:pPr>
            <w:r w:rsidRPr="00121DEA">
              <w:rPr>
                <w:sz w:val="22"/>
                <w:szCs w:val="22"/>
              </w:rPr>
              <w:t>Technika komputerowa</w:t>
            </w:r>
          </w:p>
        </w:tc>
      </w:tr>
      <w:tr w:rsidR="00AE0A74" w:rsidRPr="00121DEA" w14:paraId="21D11CD4"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3633D1E9" w14:textId="77777777" w:rsidR="00AE0A74" w:rsidRPr="00121DEA" w:rsidRDefault="00AE0A74" w:rsidP="00031284">
            <w:pPr>
              <w:spacing w:after="40"/>
              <w:jc w:val="center"/>
              <w:rPr>
                <w:b/>
              </w:rPr>
            </w:pPr>
            <w:r w:rsidRPr="00121DEA">
              <w:rPr>
                <w:b/>
                <w:sz w:val="22"/>
                <w:szCs w:val="22"/>
              </w:rPr>
              <w:t>229</w:t>
            </w:r>
          </w:p>
        </w:tc>
        <w:tc>
          <w:tcPr>
            <w:tcW w:w="850" w:type="dxa"/>
            <w:tcBorders>
              <w:top w:val="single" w:sz="4" w:space="0" w:color="auto"/>
              <w:left w:val="single" w:sz="4" w:space="0" w:color="auto"/>
              <w:bottom w:val="single" w:sz="4" w:space="0" w:color="auto"/>
              <w:right w:val="single" w:sz="4" w:space="0" w:color="auto"/>
            </w:tcBorders>
            <w:vAlign w:val="center"/>
          </w:tcPr>
          <w:p w14:paraId="7D08AB56"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50A1FE53" w14:textId="77777777" w:rsidR="00AE0A74" w:rsidRPr="00121DEA" w:rsidRDefault="00AE0A74" w:rsidP="00F13882">
            <w:pPr>
              <w:spacing w:after="40"/>
            </w:pPr>
            <w:r w:rsidRPr="00121DEA">
              <w:rPr>
                <w:sz w:val="22"/>
                <w:szCs w:val="22"/>
              </w:rPr>
              <w:t>Pozostałe rozrachunki publicznoprawne</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71A68832" w14:textId="77777777" w:rsidR="00AE0A74" w:rsidRPr="00121DEA" w:rsidRDefault="00AE0A74" w:rsidP="00F13882">
            <w:pPr>
              <w:spacing w:after="40"/>
            </w:pPr>
            <w:r w:rsidRPr="00121DEA">
              <w:rPr>
                <w:sz w:val="22"/>
                <w:szCs w:val="22"/>
              </w:rPr>
              <w:t>Prowadzone jest w sposób umożliwiający ustalenie stanu należności i zobowiązań według tytułów rozrachunków oraz instytucji, z którymi dokonywane są rozliczenia</w:t>
            </w:r>
          </w:p>
        </w:tc>
        <w:tc>
          <w:tcPr>
            <w:tcW w:w="1843" w:type="dxa"/>
            <w:tcBorders>
              <w:top w:val="single" w:sz="4" w:space="0" w:color="auto"/>
              <w:left w:val="single" w:sz="4" w:space="0" w:color="auto"/>
              <w:bottom w:val="single" w:sz="4" w:space="0" w:color="auto"/>
              <w:right w:val="single" w:sz="4" w:space="0" w:color="auto"/>
            </w:tcBorders>
            <w:vAlign w:val="center"/>
          </w:tcPr>
          <w:p w14:paraId="1CC3E266" w14:textId="77777777" w:rsidR="00AE0A74" w:rsidRPr="00121DEA" w:rsidRDefault="00AE0A74" w:rsidP="00F13882">
            <w:pPr>
              <w:spacing w:after="40"/>
            </w:pPr>
            <w:r w:rsidRPr="00121DEA">
              <w:rPr>
                <w:sz w:val="22"/>
                <w:szCs w:val="22"/>
              </w:rPr>
              <w:t>ZUS, Fundusz Pracy, PFRON, itp.</w:t>
            </w:r>
          </w:p>
        </w:tc>
      </w:tr>
      <w:tr w:rsidR="00AE0A74" w:rsidRPr="00121DEA" w14:paraId="59D09378"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6E4BA636" w14:textId="77777777" w:rsidR="00AE0A74" w:rsidRPr="00121DEA" w:rsidRDefault="00AE0A74" w:rsidP="00031284">
            <w:pPr>
              <w:spacing w:after="40"/>
              <w:jc w:val="center"/>
              <w:rPr>
                <w:b/>
              </w:rPr>
            </w:pPr>
            <w:r w:rsidRPr="00121DEA">
              <w:rPr>
                <w:b/>
                <w:sz w:val="22"/>
                <w:szCs w:val="22"/>
              </w:rPr>
              <w:t>231</w:t>
            </w:r>
          </w:p>
        </w:tc>
        <w:tc>
          <w:tcPr>
            <w:tcW w:w="850" w:type="dxa"/>
            <w:tcBorders>
              <w:top w:val="single" w:sz="4" w:space="0" w:color="auto"/>
              <w:left w:val="single" w:sz="4" w:space="0" w:color="auto"/>
              <w:bottom w:val="single" w:sz="4" w:space="0" w:color="auto"/>
              <w:right w:val="single" w:sz="4" w:space="0" w:color="auto"/>
            </w:tcBorders>
            <w:vAlign w:val="center"/>
          </w:tcPr>
          <w:p w14:paraId="67346478"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5FFF3D5D" w14:textId="77777777" w:rsidR="00AE0A74" w:rsidRPr="00121DEA" w:rsidRDefault="00AE0A74" w:rsidP="00F13882">
            <w:pPr>
              <w:spacing w:after="40"/>
            </w:pPr>
            <w:r w:rsidRPr="00121DEA">
              <w:rPr>
                <w:sz w:val="22"/>
                <w:szCs w:val="22"/>
              </w:rPr>
              <w:t xml:space="preserve">Rozrachunki </w:t>
            </w:r>
          </w:p>
          <w:p w14:paraId="5DE1F698" w14:textId="77777777" w:rsidR="00AE0A74" w:rsidRPr="00121DEA" w:rsidRDefault="00AE0A74" w:rsidP="00F13882">
            <w:pPr>
              <w:spacing w:after="40"/>
            </w:pPr>
            <w:r w:rsidRPr="00121DEA">
              <w:rPr>
                <w:sz w:val="22"/>
                <w:szCs w:val="22"/>
              </w:rPr>
              <w:t xml:space="preserve">z tytułu wynagrodzeń </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40BE0EF1" w14:textId="77777777" w:rsidR="00AE0A74" w:rsidRPr="00121DEA" w:rsidRDefault="00AE0A74" w:rsidP="00F13882">
            <w:pPr>
              <w:spacing w:after="40"/>
            </w:pPr>
            <w:r w:rsidRPr="00121DEA">
              <w:rPr>
                <w:sz w:val="22"/>
                <w:szCs w:val="22"/>
              </w:rPr>
              <w:t>Prowadzona dla rozliczenia wynagrodzeń pracowników jednostki i innych osób fizycznych, wobec których zostały naliczone wynagrodzenia lub świadczenia rzeczowe zaliczane zgodnie z odrębnymi przepisami do wynagrodzeń</w:t>
            </w:r>
          </w:p>
        </w:tc>
        <w:tc>
          <w:tcPr>
            <w:tcW w:w="1843" w:type="dxa"/>
            <w:tcBorders>
              <w:top w:val="single" w:sz="4" w:space="0" w:color="auto"/>
              <w:left w:val="single" w:sz="4" w:space="0" w:color="auto"/>
              <w:bottom w:val="single" w:sz="4" w:space="0" w:color="auto"/>
              <w:right w:val="single" w:sz="4" w:space="0" w:color="auto"/>
            </w:tcBorders>
            <w:vAlign w:val="center"/>
          </w:tcPr>
          <w:p w14:paraId="565018B4" w14:textId="77777777" w:rsidR="00AE0A74" w:rsidRPr="00121DEA" w:rsidRDefault="00AE0A74" w:rsidP="00F13882">
            <w:pPr>
              <w:spacing w:after="40"/>
            </w:pPr>
            <w:r w:rsidRPr="00121DEA">
              <w:rPr>
                <w:sz w:val="22"/>
                <w:szCs w:val="22"/>
              </w:rPr>
              <w:t>Technika komputerowa do programu sporządzania list wypłat wynagrodzeń</w:t>
            </w:r>
          </w:p>
        </w:tc>
      </w:tr>
      <w:tr w:rsidR="00AE0A74" w:rsidRPr="00121DEA" w14:paraId="67662A7E"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31B659E1" w14:textId="77777777" w:rsidR="00AE0A74" w:rsidRPr="00121DEA" w:rsidRDefault="00AE0A74" w:rsidP="00031284">
            <w:pPr>
              <w:spacing w:after="40"/>
              <w:jc w:val="center"/>
              <w:rPr>
                <w:b/>
              </w:rPr>
            </w:pPr>
            <w:r w:rsidRPr="00121DEA">
              <w:rPr>
                <w:b/>
                <w:sz w:val="22"/>
                <w:szCs w:val="22"/>
              </w:rPr>
              <w:t>234</w:t>
            </w:r>
          </w:p>
        </w:tc>
        <w:tc>
          <w:tcPr>
            <w:tcW w:w="850" w:type="dxa"/>
            <w:tcBorders>
              <w:top w:val="single" w:sz="4" w:space="0" w:color="auto"/>
              <w:left w:val="single" w:sz="4" w:space="0" w:color="auto"/>
              <w:bottom w:val="single" w:sz="4" w:space="0" w:color="auto"/>
              <w:right w:val="single" w:sz="4" w:space="0" w:color="auto"/>
            </w:tcBorders>
            <w:vAlign w:val="center"/>
          </w:tcPr>
          <w:p w14:paraId="3BA2ED2C"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7471820E" w14:textId="77777777" w:rsidR="00AE0A74" w:rsidRPr="00121DEA" w:rsidRDefault="00AE0A74" w:rsidP="00F13882">
            <w:pPr>
              <w:spacing w:after="40"/>
            </w:pPr>
            <w:r w:rsidRPr="00121DEA">
              <w:rPr>
                <w:sz w:val="22"/>
                <w:szCs w:val="22"/>
              </w:rPr>
              <w:t xml:space="preserve">Pozostałe rozrachunki </w:t>
            </w:r>
          </w:p>
          <w:p w14:paraId="41974175" w14:textId="77777777" w:rsidR="00AE0A74" w:rsidRPr="00121DEA" w:rsidRDefault="00AE0A74" w:rsidP="00F13882">
            <w:pPr>
              <w:spacing w:after="40"/>
            </w:pPr>
            <w:r w:rsidRPr="00121DEA">
              <w:rPr>
                <w:sz w:val="22"/>
                <w:szCs w:val="22"/>
              </w:rPr>
              <w:t>z pracownikami</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62B6EE68" w14:textId="77777777" w:rsidR="00AE0A74" w:rsidRPr="00121DEA" w:rsidRDefault="00AE0A74" w:rsidP="00F13882">
            <w:pPr>
              <w:spacing w:after="40"/>
            </w:pPr>
            <w:r w:rsidRPr="00121DEA">
              <w:rPr>
                <w:sz w:val="22"/>
                <w:szCs w:val="22"/>
              </w:rPr>
              <w:t xml:space="preserve">Prowadzona w sposób zapewniający ustalenie stanu należności, roszczeń </w:t>
            </w:r>
          </w:p>
          <w:p w14:paraId="1EE501DF" w14:textId="77777777" w:rsidR="00AE0A74" w:rsidRPr="00121DEA" w:rsidRDefault="00AE0A74" w:rsidP="00F13882">
            <w:pPr>
              <w:spacing w:after="40"/>
            </w:pPr>
            <w:r w:rsidRPr="00121DEA">
              <w:rPr>
                <w:sz w:val="22"/>
                <w:szCs w:val="22"/>
              </w:rPr>
              <w:t>i zobowiązań z poszczególnymi pracownikami według tytułu rozrachunków</w:t>
            </w:r>
          </w:p>
        </w:tc>
        <w:tc>
          <w:tcPr>
            <w:tcW w:w="1843" w:type="dxa"/>
            <w:tcBorders>
              <w:top w:val="single" w:sz="4" w:space="0" w:color="auto"/>
              <w:left w:val="single" w:sz="4" w:space="0" w:color="auto"/>
              <w:bottom w:val="single" w:sz="4" w:space="0" w:color="auto"/>
              <w:right w:val="single" w:sz="4" w:space="0" w:color="auto"/>
            </w:tcBorders>
            <w:vAlign w:val="center"/>
          </w:tcPr>
          <w:p w14:paraId="528585AD" w14:textId="77777777" w:rsidR="00AE0A74" w:rsidRPr="00121DEA" w:rsidRDefault="00AE0A74" w:rsidP="00F13882">
            <w:pPr>
              <w:spacing w:after="40"/>
            </w:pPr>
            <w:r w:rsidRPr="00121DEA">
              <w:rPr>
                <w:sz w:val="22"/>
                <w:szCs w:val="22"/>
              </w:rPr>
              <w:t>Wg  osób oznaczonych przy technice komputerowej</w:t>
            </w:r>
          </w:p>
        </w:tc>
      </w:tr>
      <w:tr w:rsidR="00AE0A74" w:rsidRPr="00121DEA" w14:paraId="73D2BF46"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55790C26" w14:textId="77777777" w:rsidR="00AE0A74" w:rsidRPr="00121DEA" w:rsidRDefault="00AE0A74" w:rsidP="00031284">
            <w:pPr>
              <w:spacing w:after="40"/>
              <w:jc w:val="center"/>
              <w:rPr>
                <w:b/>
              </w:rPr>
            </w:pPr>
            <w:r w:rsidRPr="00121DEA">
              <w:rPr>
                <w:b/>
                <w:sz w:val="22"/>
                <w:szCs w:val="22"/>
              </w:rPr>
              <w:lastRenderedPageBreak/>
              <w:t>240</w:t>
            </w:r>
          </w:p>
        </w:tc>
        <w:tc>
          <w:tcPr>
            <w:tcW w:w="850" w:type="dxa"/>
            <w:tcBorders>
              <w:top w:val="single" w:sz="4" w:space="0" w:color="auto"/>
              <w:left w:val="single" w:sz="4" w:space="0" w:color="auto"/>
              <w:bottom w:val="single" w:sz="4" w:space="0" w:color="auto"/>
              <w:right w:val="single" w:sz="4" w:space="0" w:color="auto"/>
            </w:tcBorders>
            <w:vAlign w:val="center"/>
          </w:tcPr>
          <w:p w14:paraId="1FD3E89F"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1F8FD4EF" w14:textId="77777777" w:rsidR="00AE0A74" w:rsidRPr="00121DEA" w:rsidRDefault="00AE0A74" w:rsidP="00F13882">
            <w:pPr>
              <w:spacing w:after="40"/>
            </w:pPr>
            <w:r w:rsidRPr="00121DEA">
              <w:rPr>
                <w:sz w:val="22"/>
                <w:szCs w:val="22"/>
              </w:rPr>
              <w:t>Pozostałe rozrachunki</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6BE89F00" w14:textId="77777777" w:rsidR="00AE0A74" w:rsidRPr="00121DEA" w:rsidRDefault="00AE0A74" w:rsidP="00F13882">
            <w:pPr>
              <w:spacing w:after="40"/>
            </w:pPr>
            <w:r w:rsidRPr="00121DEA">
              <w:rPr>
                <w:sz w:val="22"/>
                <w:szCs w:val="22"/>
              </w:rPr>
              <w:t>Prowadzona jest w sposób zapewniający ustalenie rozrachunków, roszczeń i rozliczeń z poszczególnych tytułów i kont bankowych</w:t>
            </w:r>
          </w:p>
        </w:tc>
        <w:tc>
          <w:tcPr>
            <w:tcW w:w="1843" w:type="dxa"/>
            <w:tcBorders>
              <w:top w:val="single" w:sz="4" w:space="0" w:color="auto"/>
              <w:left w:val="single" w:sz="4" w:space="0" w:color="auto"/>
              <w:bottom w:val="single" w:sz="4" w:space="0" w:color="auto"/>
              <w:right w:val="single" w:sz="4" w:space="0" w:color="auto"/>
            </w:tcBorders>
            <w:vAlign w:val="center"/>
          </w:tcPr>
          <w:p w14:paraId="5628BC75" w14:textId="77777777" w:rsidR="00AE0A74" w:rsidRPr="00121DEA" w:rsidRDefault="00AE0A74" w:rsidP="00F13882">
            <w:pPr>
              <w:spacing w:after="40"/>
            </w:pPr>
            <w:r w:rsidRPr="00121DEA">
              <w:rPr>
                <w:sz w:val="22"/>
                <w:szCs w:val="22"/>
              </w:rPr>
              <w:t>Wg kontrahentów, przeznaczenia  oznaczonych przy technice komputerowej</w:t>
            </w:r>
          </w:p>
        </w:tc>
      </w:tr>
      <w:tr w:rsidR="00AE0A74" w:rsidRPr="00121DEA" w14:paraId="5E0FDCDB"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7700DA69" w14:textId="77777777" w:rsidR="00AE0A74" w:rsidRPr="00121DEA" w:rsidRDefault="00AE0A74" w:rsidP="00031284">
            <w:pPr>
              <w:spacing w:after="40"/>
              <w:jc w:val="center"/>
              <w:rPr>
                <w:b/>
              </w:rPr>
            </w:pPr>
            <w:r w:rsidRPr="00121DEA">
              <w:rPr>
                <w:b/>
                <w:sz w:val="22"/>
                <w:szCs w:val="22"/>
              </w:rPr>
              <w:t>290</w:t>
            </w:r>
          </w:p>
        </w:tc>
        <w:tc>
          <w:tcPr>
            <w:tcW w:w="850" w:type="dxa"/>
            <w:tcBorders>
              <w:top w:val="single" w:sz="4" w:space="0" w:color="auto"/>
              <w:left w:val="single" w:sz="4" w:space="0" w:color="auto"/>
              <w:bottom w:val="single" w:sz="4" w:space="0" w:color="auto"/>
              <w:right w:val="single" w:sz="4" w:space="0" w:color="auto"/>
            </w:tcBorders>
            <w:vAlign w:val="center"/>
          </w:tcPr>
          <w:p w14:paraId="76C7E341"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6D663137" w14:textId="77777777" w:rsidR="00AE0A74" w:rsidRPr="00121DEA" w:rsidRDefault="00AE0A74" w:rsidP="00F13882">
            <w:pPr>
              <w:spacing w:after="40"/>
            </w:pPr>
            <w:r w:rsidRPr="00121DEA">
              <w:rPr>
                <w:sz w:val="22"/>
                <w:szCs w:val="22"/>
              </w:rPr>
              <w:t>Odpisy aktualizujące należności</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047B0DE2" w14:textId="77777777" w:rsidR="00AE0A74" w:rsidRPr="00121DEA" w:rsidRDefault="00AE0A74" w:rsidP="00F13882">
            <w:pPr>
              <w:spacing w:after="40"/>
            </w:pPr>
            <w:r w:rsidRPr="00121DEA">
              <w:rPr>
                <w:sz w:val="22"/>
                <w:szCs w:val="22"/>
              </w:rPr>
              <w:t>Ewidencja odpisów aktualizujących należności wątpliwych i odsetek od należności przypisanych a nie wpłaconych</w:t>
            </w:r>
          </w:p>
        </w:tc>
        <w:tc>
          <w:tcPr>
            <w:tcW w:w="1843" w:type="dxa"/>
            <w:tcBorders>
              <w:top w:val="single" w:sz="4" w:space="0" w:color="auto"/>
              <w:left w:val="single" w:sz="4" w:space="0" w:color="auto"/>
              <w:bottom w:val="single" w:sz="4" w:space="0" w:color="auto"/>
              <w:right w:val="single" w:sz="4" w:space="0" w:color="auto"/>
            </w:tcBorders>
            <w:vAlign w:val="center"/>
          </w:tcPr>
          <w:p w14:paraId="7FD05729" w14:textId="77777777" w:rsidR="00AE0A74" w:rsidRPr="00DA3404" w:rsidRDefault="00AE0A74" w:rsidP="00F13882">
            <w:pPr>
              <w:spacing w:after="40"/>
            </w:pPr>
            <w:r w:rsidRPr="00DA3404">
              <w:rPr>
                <w:sz w:val="22"/>
                <w:szCs w:val="22"/>
              </w:rPr>
              <w:t>Technika komputerowa.</w:t>
            </w:r>
          </w:p>
          <w:p w14:paraId="76ACCBB5" w14:textId="77777777" w:rsidR="00AE0A74" w:rsidRPr="00121DEA" w:rsidRDefault="00AE0A74" w:rsidP="00F13882">
            <w:pPr>
              <w:spacing w:after="40"/>
            </w:pPr>
            <w:r w:rsidRPr="00DA3404">
              <w:rPr>
                <w:sz w:val="22"/>
                <w:szCs w:val="22"/>
              </w:rPr>
              <w:t>Przypis na koniec każdego kwartału w celach sprawozdawczych</w:t>
            </w:r>
          </w:p>
        </w:tc>
      </w:tr>
      <w:tr w:rsidR="00AE0A74" w:rsidRPr="00121DEA" w14:paraId="68D2A9A9"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2198B260" w14:textId="77777777" w:rsidR="00AE0A74" w:rsidRPr="00121DEA" w:rsidRDefault="00AE0A74" w:rsidP="00F13882">
            <w:pPr>
              <w:spacing w:after="40"/>
              <w:rPr>
                <w:b/>
              </w:rPr>
            </w:pP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tcPr>
          <w:p w14:paraId="79FFC72A" w14:textId="77777777" w:rsidR="00AE0A74" w:rsidRPr="00121DEA" w:rsidRDefault="00AE0A74" w:rsidP="00061882">
            <w:pPr>
              <w:spacing w:after="40"/>
              <w:jc w:val="center"/>
              <w:rPr>
                <w:b/>
              </w:rPr>
            </w:pPr>
            <w:r w:rsidRPr="00121DEA">
              <w:rPr>
                <w:b/>
                <w:sz w:val="22"/>
                <w:szCs w:val="22"/>
              </w:rPr>
              <w:t>3</w:t>
            </w:r>
          </w:p>
        </w:tc>
        <w:tc>
          <w:tcPr>
            <w:tcW w:w="779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14:paraId="6488A299" w14:textId="77777777" w:rsidR="00AE0A74" w:rsidRPr="00121DEA" w:rsidRDefault="00AE0A74" w:rsidP="00F13882">
            <w:pPr>
              <w:spacing w:after="40"/>
              <w:jc w:val="center"/>
              <w:rPr>
                <w:b/>
              </w:rPr>
            </w:pPr>
            <w:r w:rsidRPr="00121DEA">
              <w:rPr>
                <w:b/>
                <w:sz w:val="22"/>
                <w:szCs w:val="22"/>
              </w:rPr>
              <w:t>Materiały i towary</w:t>
            </w:r>
          </w:p>
        </w:tc>
      </w:tr>
      <w:tr w:rsidR="00AE0A74" w:rsidRPr="00121DEA" w14:paraId="5EE52CBA"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74C3AFAD" w14:textId="77777777" w:rsidR="00AE0A74" w:rsidRPr="00121DEA" w:rsidRDefault="00AE0A74" w:rsidP="00284B66">
            <w:pPr>
              <w:spacing w:after="40"/>
              <w:jc w:val="center"/>
              <w:rPr>
                <w:b/>
              </w:rPr>
            </w:pPr>
            <w:r w:rsidRPr="00121DEA">
              <w:rPr>
                <w:b/>
                <w:sz w:val="22"/>
                <w:szCs w:val="22"/>
              </w:rPr>
              <w:t>310</w:t>
            </w:r>
          </w:p>
        </w:tc>
        <w:tc>
          <w:tcPr>
            <w:tcW w:w="850" w:type="dxa"/>
            <w:tcBorders>
              <w:top w:val="single" w:sz="4" w:space="0" w:color="auto"/>
              <w:left w:val="single" w:sz="4" w:space="0" w:color="auto"/>
              <w:bottom w:val="single" w:sz="4" w:space="0" w:color="auto"/>
              <w:right w:val="single" w:sz="4" w:space="0" w:color="auto"/>
            </w:tcBorders>
            <w:vAlign w:val="center"/>
          </w:tcPr>
          <w:p w14:paraId="123786A6" w14:textId="77777777" w:rsidR="00AE0A74" w:rsidRPr="00121DEA" w:rsidRDefault="00AE0A74" w:rsidP="00F13882">
            <w:pPr>
              <w:spacing w:after="40"/>
              <w:rPr>
                <w:b/>
              </w:rPr>
            </w:pPr>
          </w:p>
        </w:tc>
        <w:tc>
          <w:tcPr>
            <w:tcW w:w="1899" w:type="dxa"/>
            <w:tcBorders>
              <w:top w:val="single" w:sz="4" w:space="0" w:color="auto"/>
              <w:left w:val="single" w:sz="4" w:space="0" w:color="auto"/>
              <w:bottom w:val="single" w:sz="4" w:space="0" w:color="auto"/>
              <w:right w:val="single" w:sz="4" w:space="0" w:color="auto"/>
            </w:tcBorders>
            <w:vAlign w:val="center"/>
          </w:tcPr>
          <w:p w14:paraId="77353916" w14:textId="36C21216" w:rsidR="00AE0A74" w:rsidRPr="00121DEA" w:rsidRDefault="008070CF" w:rsidP="00F13882">
            <w:pPr>
              <w:spacing w:after="40"/>
            </w:pPr>
            <w:r>
              <w:rPr>
                <w:noProof/>
                <w:sz w:val="22"/>
                <w:szCs w:val="22"/>
              </w:rPr>
              <mc:AlternateContent>
                <mc:Choice Requires="wps">
                  <w:drawing>
                    <wp:anchor distT="0" distB="0" distL="114300" distR="114300" simplePos="0" relativeHeight="251660288" behindDoc="0" locked="0" layoutInCell="1" allowOverlap="1" wp14:anchorId="7FAC4A23" wp14:editId="5F03FB07">
                      <wp:simplePos x="0" y="0"/>
                      <wp:positionH relativeFrom="column">
                        <wp:posOffset>1143000</wp:posOffset>
                      </wp:positionH>
                      <wp:positionV relativeFrom="paragraph">
                        <wp:posOffset>-342900</wp:posOffset>
                      </wp:positionV>
                      <wp:extent cx="0" cy="0"/>
                      <wp:effectExtent l="9525" t="9525" r="9525" b="952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7pt" to="90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"/>
                  </w:pict>
                </mc:Fallback>
              </mc:AlternateContent>
            </w:r>
            <w:r w:rsidR="00AE0A74" w:rsidRPr="00121DEA">
              <w:rPr>
                <w:sz w:val="22"/>
                <w:szCs w:val="22"/>
              </w:rPr>
              <w:t xml:space="preserve">Materiały                   </w:t>
            </w:r>
          </w:p>
        </w:tc>
        <w:tc>
          <w:tcPr>
            <w:tcW w:w="4055" w:type="dxa"/>
            <w:gridSpan w:val="3"/>
            <w:tcBorders>
              <w:top w:val="single" w:sz="4" w:space="0" w:color="auto"/>
              <w:left w:val="single" w:sz="4" w:space="0" w:color="auto"/>
              <w:bottom w:val="single" w:sz="4" w:space="0" w:color="auto"/>
              <w:right w:val="single" w:sz="4" w:space="0" w:color="auto"/>
            </w:tcBorders>
            <w:vAlign w:val="center"/>
          </w:tcPr>
          <w:p w14:paraId="4FDBF654" w14:textId="6AA7BC8F" w:rsidR="00AE0A74" w:rsidRPr="00121DEA" w:rsidRDefault="00AE0A74" w:rsidP="002D7202">
            <w:pPr>
              <w:spacing w:after="40"/>
            </w:pPr>
            <w:r w:rsidRPr="00121DEA">
              <w:rPr>
                <w:sz w:val="22"/>
                <w:szCs w:val="22"/>
              </w:rPr>
              <w:t>Ewidencję stanowi sporządzony wg cen zakupu spis z natury nie zużytych składników majątku obrotowego na koniec roku budżetowego. Ewidencja prowadzona z podziałem dla poszczególnych materiałów</w:t>
            </w:r>
            <w:r w:rsidR="002D7202">
              <w:rPr>
                <w:sz w:val="22"/>
                <w:szCs w:val="22"/>
              </w:rPr>
              <w:t>.</w:t>
            </w:r>
            <w:r w:rsidRPr="00121DEA">
              <w:rPr>
                <w:sz w:val="22"/>
                <w:szCs w:val="22"/>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14:paraId="4485DFBD" w14:textId="41D72B65" w:rsidR="00AE0A74" w:rsidRPr="00121DEA" w:rsidRDefault="00AE0A74" w:rsidP="002D7202">
            <w:pPr>
              <w:spacing w:after="40"/>
            </w:pPr>
            <w:r w:rsidRPr="00121DEA">
              <w:rPr>
                <w:sz w:val="22"/>
                <w:szCs w:val="22"/>
              </w:rPr>
              <w:t xml:space="preserve">Technika </w:t>
            </w:r>
            <w:r w:rsidR="002D7202">
              <w:rPr>
                <w:sz w:val="22"/>
                <w:szCs w:val="22"/>
              </w:rPr>
              <w:t>komputerowa – protokół zużycia </w:t>
            </w:r>
            <w:r w:rsidRPr="00121DEA">
              <w:rPr>
                <w:sz w:val="22"/>
                <w:szCs w:val="22"/>
              </w:rPr>
              <w:t>                          </w:t>
            </w:r>
          </w:p>
        </w:tc>
      </w:tr>
      <w:tr w:rsidR="00AE0A74" w:rsidRPr="00121DEA" w14:paraId="0A4D758C"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18F1B7F6" w14:textId="77777777" w:rsidR="00AE0A74" w:rsidRPr="00121DEA" w:rsidRDefault="00AE0A74" w:rsidP="00F13882">
            <w:pPr>
              <w:spacing w:after="40"/>
              <w:rPr>
                <w:b/>
              </w:rPr>
            </w:pP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tcPr>
          <w:p w14:paraId="0C2B0A6C" w14:textId="77777777" w:rsidR="00AE0A74" w:rsidRPr="00121DEA" w:rsidRDefault="00AE0A74" w:rsidP="00061882">
            <w:pPr>
              <w:spacing w:after="40"/>
              <w:jc w:val="center"/>
              <w:rPr>
                <w:b/>
              </w:rPr>
            </w:pPr>
            <w:r w:rsidRPr="00121DEA">
              <w:rPr>
                <w:b/>
                <w:sz w:val="22"/>
                <w:szCs w:val="22"/>
              </w:rPr>
              <w:t>4</w:t>
            </w:r>
          </w:p>
        </w:tc>
        <w:tc>
          <w:tcPr>
            <w:tcW w:w="7797"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14:paraId="6A3B9198" w14:textId="77777777" w:rsidR="00AE0A74" w:rsidRPr="00121DEA" w:rsidRDefault="00AE0A74" w:rsidP="00F13882">
            <w:pPr>
              <w:spacing w:after="40"/>
              <w:jc w:val="center"/>
            </w:pPr>
            <w:r w:rsidRPr="00121DEA">
              <w:rPr>
                <w:b/>
                <w:sz w:val="22"/>
                <w:szCs w:val="22"/>
              </w:rPr>
              <w:t>Koszty według rodzajów i ich rozliczenie</w:t>
            </w:r>
          </w:p>
        </w:tc>
      </w:tr>
      <w:tr w:rsidR="00AE0A74" w:rsidRPr="00121DEA" w14:paraId="01260FFD"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58A342F7" w14:textId="77777777" w:rsidR="00AE0A74" w:rsidRPr="00121DEA" w:rsidRDefault="00AE0A74" w:rsidP="00061882">
            <w:pPr>
              <w:spacing w:after="40"/>
              <w:jc w:val="center"/>
              <w:rPr>
                <w:b/>
              </w:rPr>
            </w:pPr>
            <w:r w:rsidRPr="00121DEA">
              <w:rPr>
                <w:b/>
                <w:sz w:val="22"/>
                <w:szCs w:val="22"/>
              </w:rPr>
              <w:t>40</w:t>
            </w:r>
            <w:r w:rsidR="00167300" w:rsidRPr="00121DEA">
              <w:rPr>
                <w:b/>
                <w:sz w:val="22"/>
                <w:szCs w:val="22"/>
              </w:rPr>
              <w:t>0</w:t>
            </w:r>
          </w:p>
        </w:tc>
        <w:tc>
          <w:tcPr>
            <w:tcW w:w="850" w:type="dxa"/>
            <w:tcBorders>
              <w:top w:val="single" w:sz="4" w:space="0" w:color="auto"/>
              <w:left w:val="single" w:sz="4" w:space="0" w:color="auto"/>
              <w:bottom w:val="single" w:sz="4" w:space="0" w:color="auto"/>
              <w:right w:val="single" w:sz="4" w:space="0" w:color="auto"/>
            </w:tcBorders>
            <w:vAlign w:val="center"/>
          </w:tcPr>
          <w:p w14:paraId="0A4CE609"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432194C0" w14:textId="77777777" w:rsidR="00AE0A74" w:rsidRPr="00121DEA" w:rsidRDefault="00AE0A74" w:rsidP="00F13882">
            <w:pPr>
              <w:spacing w:after="40"/>
            </w:pPr>
            <w:r w:rsidRPr="00121DEA">
              <w:rPr>
                <w:sz w:val="22"/>
                <w:szCs w:val="22"/>
              </w:rPr>
              <w:t>Amortyzacja</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7A546D67" w14:textId="77777777" w:rsidR="00AE0A74" w:rsidRPr="00121DEA" w:rsidRDefault="00AE0A74" w:rsidP="00284B66">
            <w:pPr>
              <w:spacing w:after="40"/>
            </w:pPr>
            <w:r w:rsidRPr="00121DEA">
              <w:rPr>
                <w:sz w:val="22"/>
                <w:szCs w:val="22"/>
              </w:rPr>
              <w:t>Ewidencja kosztów amortyzacji środków trwałych i wartości niematerialnych i prawnych, do których odpisy umorzeniowe są dokonywane stopniowo według stawek amortyzacyjnych metodą liniową</w:t>
            </w:r>
          </w:p>
        </w:tc>
        <w:tc>
          <w:tcPr>
            <w:tcW w:w="1843" w:type="dxa"/>
            <w:tcBorders>
              <w:top w:val="single" w:sz="4" w:space="0" w:color="auto"/>
              <w:left w:val="single" w:sz="4" w:space="0" w:color="auto"/>
              <w:bottom w:val="single" w:sz="4" w:space="0" w:color="auto"/>
              <w:right w:val="single" w:sz="4" w:space="0" w:color="auto"/>
            </w:tcBorders>
            <w:vAlign w:val="center"/>
          </w:tcPr>
          <w:p w14:paraId="13F5F897" w14:textId="77777777" w:rsidR="00AE0A74" w:rsidRPr="00121DEA" w:rsidRDefault="00AE0A74" w:rsidP="00F13882">
            <w:pPr>
              <w:spacing w:after="40"/>
            </w:pPr>
            <w:r w:rsidRPr="00121DEA">
              <w:rPr>
                <w:sz w:val="22"/>
                <w:szCs w:val="22"/>
              </w:rPr>
              <w:t>Technika komputerowa,</w:t>
            </w:r>
          </w:p>
          <w:p w14:paraId="5E4E692F" w14:textId="77777777" w:rsidR="00AE0A74" w:rsidRPr="00121DEA" w:rsidRDefault="00AE0A74" w:rsidP="00F13882">
            <w:pPr>
              <w:spacing w:after="40"/>
            </w:pPr>
            <w:r w:rsidRPr="00121DEA">
              <w:rPr>
                <w:sz w:val="22"/>
                <w:szCs w:val="22"/>
              </w:rPr>
              <w:t>podział wg środków trwałych i wartości niematerialnych i prawnych</w:t>
            </w:r>
          </w:p>
        </w:tc>
      </w:tr>
      <w:tr w:rsidR="00167300" w:rsidRPr="00121DEA" w14:paraId="64BE1C66"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2C3FFD35" w14:textId="77777777" w:rsidR="00167300" w:rsidRPr="00121DEA" w:rsidRDefault="00167300" w:rsidP="00061882">
            <w:pPr>
              <w:spacing w:after="40"/>
              <w:jc w:val="center"/>
              <w:rPr>
                <w:b/>
              </w:rPr>
            </w:pPr>
          </w:p>
          <w:p w14:paraId="2DE198BF" w14:textId="77777777" w:rsidR="00167300" w:rsidRPr="00121DEA" w:rsidRDefault="00167300" w:rsidP="00061882">
            <w:pPr>
              <w:spacing w:after="40"/>
              <w:jc w:val="center"/>
              <w:rPr>
                <w:b/>
              </w:rPr>
            </w:pPr>
            <w:r w:rsidRPr="00121DEA">
              <w:rPr>
                <w:b/>
                <w:sz w:val="22"/>
                <w:szCs w:val="22"/>
              </w:rPr>
              <w:t>401</w:t>
            </w:r>
          </w:p>
          <w:p w14:paraId="42ADA919" w14:textId="77777777" w:rsidR="00167300" w:rsidRPr="00121DEA" w:rsidRDefault="00167300" w:rsidP="00061882">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1B3CEDC7" w14:textId="77777777" w:rsidR="00167300" w:rsidRPr="00121DEA" w:rsidRDefault="00167300"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0B7AA43E" w14:textId="77777777" w:rsidR="00167300" w:rsidRPr="00121DEA" w:rsidRDefault="00167300" w:rsidP="00061882">
            <w:pPr>
              <w:spacing w:after="40"/>
            </w:pPr>
            <w:r w:rsidRPr="00121DEA">
              <w:rPr>
                <w:sz w:val="22"/>
                <w:szCs w:val="22"/>
              </w:rPr>
              <w:t>Zu</w:t>
            </w:r>
            <w:r w:rsidR="00061882" w:rsidRPr="00121DEA">
              <w:rPr>
                <w:sz w:val="22"/>
                <w:szCs w:val="22"/>
              </w:rPr>
              <w:t>ż</w:t>
            </w:r>
            <w:r w:rsidRPr="00121DEA">
              <w:rPr>
                <w:sz w:val="22"/>
                <w:szCs w:val="22"/>
              </w:rPr>
              <w:t>ycie materiałów i energii</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7AFB93CB" w14:textId="29F2F794" w:rsidR="00167300" w:rsidRPr="00121DEA" w:rsidRDefault="008A309D" w:rsidP="00061882">
            <w:pPr>
              <w:spacing w:after="40"/>
            </w:pPr>
            <w:r w:rsidRPr="00121DEA">
              <w:rPr>
                <w:sz w:val="22"/>
                <w:szCs w:val="22"/>
              </w:rPr>
              <w:t>Ewidencja kosztów zużycia m</w:t>
            </w:r>
            <w:r w:rsidR="00061882" w:rsidRPr="00121DEA">
              <w:rPr>
                <w:sz w:val="22"/>
                <w:szCs w:val="22"/>
              </w:rPr>
              <w:t>a</w:t>
            </w:r>
            <w:r w:rsidRPr="00121DEA">
              <w:rPr>
                <w:sz w:val="22"/>
                <w:szCs w:val="22"/>
              </w:rPr>
              <w:t>t</w:t>
            </w:r>
            <w:r w:rsidR="00061882" w:rsidRPr="00121DEA">
              <w:rPr>
                <w:sz w:val="22"/>
                <w:szCs w:val="22"/>
              </w:rPr>
              <w:t>e</w:t>
            </w:r>
            <w:r w:rsidRPr="00121DEA">
              <w:rPr>
                <w:sz w:val="22"/>
                <w:szCs w:val="22"/>
              </w:rPr>
              <w:t>ria</w:t>
            </w:r>
            <w:r w:rsidR="00061882" w:rsidRPr="00121DEA">
              <w:rPr>
                <w:sz w:val="22"/>
                <w:szCs w:val="22"/>
              </w:rPr>
              <w:t>łó</w:t>
            </w:r>
            <w:r w:rsidRPr="00121DEA">
              <w:rPr>
                <w:sz w:val="22"/>
                <w:szCs w:val="22"/>
              </w:rPr>
              <w:t>w</w:t>
            </w:r>
            <w:r w:rsidR="00DA3404">
              <w:rPr>
                <w:sz w:val="22"/>
                <w:szCs w:val="22"/>
              </w:rPr>
              <w:t xml:space="preserve">                   </w:t>
            </w:r>
            <w:r w:rsidRPr="00121DEA">
              <w:rPr>
                <w:sz w:val="22"/>
                <w:szCs w:val="22"/>
              </w:rPr>
              <w:t xml:space="preserve"> i energii</w:t>
            </w:r>
          </w:p>
        </w:tc>
        <w:tc>
          <w:tcPr>
            <w:tcW w:w="1843" w:type="dxa"/>
            <w:tcBorders>
              <w:top w:val="single" w:sz="4" w:space="0" w:color="auto"/>
              <w:left w:val="single" w:sz="4" w:space="0" w:color="auto"/>
              <w:bottom w:val="single" w:sz="4" w:space="0" w:color="auto"/>
              <w:right w:val="single" w:sz="4" w:space="0" w:color="auto"/>
            </w:tcBorders>
            <w:vAlign w:val="center"/>
          </w:tcPr>
          <w:p w14:paraId="2061D892" w14:textId="7EE4748C" w:rsidR="00167300" w:rsidRPr="00121DEA" w:rsidRDefault="00D30533" w:rsidP="00F13882">
            <w:pPr>
              <w:spacing w:after="40"/>
            </w:pPr>
            <w:r w:rsidRPr="00121DEA">
              <w:rPr>
                <w:sz w:val="22"/>
                <w:szCs w:val="22"/>
              </w:rPr>
              <w:t>Technika komputerowa</w:t>
            </w:r>
          </w:p>
        </w:tc>
      </w:tr>
      <w:tr w:rsidR="00167300" w:rsidRPr="00121DEA" w14:paraId="75F96B00"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6C545A35" w14:textId="77777777" w:rsidR="00167300" w:rsidRPr="00121DEA" w:rsidRDefault="00167300" w:rsidP="00061882">
            <w:pPr>
              <w:spacing w:after="40"/>
              <w:jc w:val="center"/>
              <w:rPr>
                <w:b/>
              </w:rPr>
            </w:pPr>
          </w:p>
          <w:p w14:paraId="7B158555" w14:textId="77777777" w:rsidR="00167300" w:rsidRPr="00121DEA" w:rsidRDefault="00167300" w:rsidP="00061882">
            <w:pPr>
              <w:spacing w:after="40"/>
              <w:jc w:val="center"/>
              <w:rPr>
                <w:b/>
              </w:rPr>
            </w:pPr>
            <w:r w:rsidRPr="00121DEA">
              <w:rPr>
                <w:b/>
                <w:sz w:val="22"/>
                <w:szCs w:val="22"/>
              </w:rPr>
              <w:t>402</w:t>
            </w:r>
          </w:p>
          <w:p w14:paraId="03A9053E" w14:textId="77777777" w:rsidR="00167300" w:rsidRPr="00121DEA" w:rsidRDefault="00167300" w:rsidP="00061882">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063ADCA4" w14:textId="77777777" w:rsidR="00167300" w:rsidRPr="00121DEA" w:rsidRDefault="00167300"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1B2F2D23" w14:textId="77777777" w:rsidR="00167300" w:rsidRPr="00121DEA" w:rsidRDefault="00167300" w:rsidP="00061882">
            <w:pPr>
              <w:spacing w:after="40"/>
            </w:pPr>
            <w:r w:rsidRPr="00121DEA">
              <w:rPr>
                <w:sz w:val="22"/>
                <w:szCs w:val="22"/>
              </w:rPr>
              <w:t>Us</w:t>
            </w:r>
            <w:r w:rsidR="00061882" w:rsidRPr="00121DEA">
              <w:rPr>
                <w:sz w:val="22"/>
                <w:szCs w:val="22"/>
              </w:rPr>
              <w:t>ł</w:t>
            </w:r>
            <w:r w:rsidRPr="00121DEA">
              <w:rPr>
                <w:sz w:val="22"/>
                <w:szCs w:val="22"/>
              </w:rPr>
              <w:t>ugi obce</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7BE35BF9" w14:textId="77777777" w:rsidR="00167300" w:rsidRPr="00121DEA" w:rsidRDefault="008A309D" w:rsidP="00061882">
            <w:pPr>
              <w:spacing w:after="40"/>
            </w:pPr>
            <w:r w:rsidRPr="00121DEA">
              <w:rPr>
                <w:sz w:val="22"/>
                <w:szCs w:val="22"/>
              </w:rPr>
              <w:t>Ewidencja kosztó</w:t>
            </w:r>
            <w:r w:rsidR="00061882" w:rsidRPr="00121DEA">
              <w:rPr>
                <w:sz w:val="22"/>
                <w:szCs w:val="22"/>
              </w:rPr>
              <w:t>w</w:t>
            </w:r>
            <w:r w:rsidRPr="00121DEA">
              <w:rPr>
                <w:sz w:val="22"/>
                <w:szCs w:val="22"/>
              </w:rPr>
              <w:t xml:space="preserve"> z tytu</w:t>
            </w:r>
            <w:r w:rsidR="00061882" w:rsidRPr="00121DEA">
              <w:rPr>
                <w:sz w:val="22"/>
                <w:szCs w:val="22"/>
              </w:rPr>
              <w:t>łu</w:t>
            </w:r>
            <w:r w:rsidRPr="00121DEA">
              <w:rPr>
                <w:sz w:val="22"/>
                <w:szCs w:val="22"/>
              </w:rPr>
              <w:t xml:space="preserve"> us</w:t>
            </w:r>
            <w:r w:rsidR="00061882" w:rsidRPr="00121DEA">
              <w:rPr>
                <w:sz w:val="22"/>
                <w:szCs w:val="22"/>
              </w:rPr>
              <w:t>ł</w:t>
            </w:r>
            <w:r w:rsidRPr="00121DEA">
              <w:rPr>
                <w:sz w:val="22"/>
                <w:szCs w:val="22"/>
              </w:rPr>
              <w:t>ug obcych</w:t>
            </w:r>
          </w:p>
        </w:tc>
        <w:tc>
          <w:tcPr>
            <w:tcW w:w="1843" w:type="dxa"/>
            <w:tcBorders>
              <w:top w:val="single" w:sz="4" w:space="0" w:color="auto"/>
              <w:left w:val="single" w:sz="4" w:space="0" w:color="auto"/>
              <w:bottom w:val="single" w:sz="4" w:space="0" w:color="auto"/>
              <w:right w:val="single" w:sz="4" w:space="0" w:color="auto"/>
            </w:tcBorders>
            <w:vAlign w:val="center"/>
          </w:tcPr>
          <w:p w14:paraId="5C4C4B81" w14:textId="00CE5E17" w:rsidR="00167300" w:rsidRPr="00121DEA" w:rsidRDefault="00D30533" w:rsidP="00F13882">
            <w:pPr>
              <w:spacing w:after="40"/>
            </w:pPr>
            <w:r w:rsidRPr="00121DEA">
              <w:rPr>
                <w:sz w:val="22"/>
                <w:szCs w:val="22"/>
              </w:rPr>
              <w:t>Technika komputerowa</w:t>
            </w:r>
          </w:p>
        </w:tc>
      </w:tr>
      <w:tr w:rsidR="00167300" w:rsidRPr="00121DEA" w14:paraId="5C2CEC7D"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7C8AE8B7" w14:textId="77777777" w:rsidR="00167300" w:rsidRPr="00121DEA" w:rsidRDefault="00167300" w:rsidP="00061882">
            <w:pPr>
              <w:spacing w:after="40"/>
              <w:jc w:val="center"/>
              <w:rPr>
                <w:b/>
              </w:rPr>
            </w:pPr>
          </w:p>
          <w:p w14:paraId="780EAF49" w14:textId="77777777" w:rsidR="00167300" w:rsidRPr="00121DEA" w:rsidRDefault="00167300" w:rsidP="00061882">
            <w:pPr>
              <w:spacing w:after="40"/>
              <w:jc w:val="center"/>
              <w:rPr>
                <w:b/>
              </w:rPr>
            </w:pPr>
            <w:r w:rsidRPr="00121DEA">
              <w:rPr>
                <w:b/>
                <w:sz w:val="22"/>
                <w:szCs w:val="22"/>
              </w:rPr>
              <w:t>403</w:t>
            </w:r>
          </w:p>
          <w:p w14:paraId="666778A1" w14:textId="77777777" w:rsidR="00167300" w:rsidRPr="00121DEA" w:rsidRDefault="00167300" w:rsidP="00061882">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2A8BB518" w14:textId="77777777" w:rsidR="00167300" w:rsidRPr="00121DEA" w:rsidRDefault="00167300"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4CAF362E" w14:textId="77777777" w:rsidR="00167300" w:rsidRPr="00121DEA" w:rsidRDefault="00061882" w:rsidP="00061882">
            <w:pPr>
              <w:spacing w:after="40"/>
            </w:pPr>
            <w:r w:rsidRPr="00121DEA">
              <w:rPr>
                <w:sz w:val="22"/>
                <w:szCs w:val="22"/>
              </w:rPr>
              <w:t>Podatki i opłaty</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78BE6217" w14:textId="69109FE9" w:rsidR="00167300" w:rsidRPr="00121DEA" w:rsidRDefault="008A309D" w:rsidP="00061882">
            <w:pPr>
              <w:spacing w:after="40"/>
            </w:pPr>
            <w:r w:rsidRPr="00121DEA">
              <w:rPr>
                <w:sz w:val="22"/>
                <w:szCs w:val="22"/>
              </w:rPr>
              <w:t>Ewidencja kosztów z tytu</w:t>
            </w:r>
            <w:r w:rsidR="00061882" w:rsidRPr="00121DEA">
              <w:rPr>
                <w:sz w:val="22"/>
                <w:szCs w:val="22"/>
              </w:rPr>
              <w:t>ł</w:t>
            </w:r>
            <w:r w:rsidRPr="00121DEA">
              <w:rPr>
                <w:sz w:val="22"/>
                <w:szCs w:val="22"/>
              </w:rPr>
              <w:t>u podatk</w:t>
            </w:r>
            <w:r w:rsidR="00061882" w:rsidRPr="00121DEA">
              <w:rPr>
                <w:sz w:val="22"/>
                <w:szCs w:val="22"/>
              </w:rPr>
              <w:t>ó</w:t>
            </w:r>
            <w:r w:rsidRPr="00121DEA">
              <w:rPr>
                <w:sz w:val="22"/>
                <w:szCs w:val="22"/>
              </w:rPr>
              <w:t>w</w:t>
            </w:r>
            <w:r w:rsidR="00DA3404">
              <w:rPr>
                <w:sz w:val="22"/>
                <w:szCs w:val="22"/>
              </w:rPr>
              <w:t xml:space="preserve">                         </w:t>
            </w:r>
            <w:r w:rsidRPr="00121DEA">
              <w:rPr>
                <w:sz w:val="22"/>
                <w:szCs w:val="22"/>
              </w:rPr>
              <w:t xml:space="preserve"> i op</w:t>
            </w:r>
            <w:r w:rsidR="00061882" w:rsidRPr="00121DEA">
              <w:rPr>
                <w:sz w:val="22"/>
                <w:szCs w:val="22"/>
              </w:rPr>
              <w:t>ł</w:t>
            </w:r>
            <w:r w:rsidRPr="00121DEA">
              <w:rPr>
                <w:sz w:val="22"/>
                <w:szCs w:val="22"/>
              </w:rPr>
              <w:t>at</w:t>
            </w:r>
          </w:p>
        </w:tc>
        <w:tc>
          <w:tcPr>
            <w:tcW w:w="1843" w:type="dxa"/>
            <w:tcBorders>
              <w:top w:val="single" w:sz="4" w:space="0" w:color="auto"/>
              <w:left w:val="single" w:sz="4" w:space="0" w:color="auto"/>
              <w:bottom w:val="single" w:sz="4" w:space="0" w:color="auto"/>
              <w:right w:val="single" w:sz="4" w:space="0" w:color="auto"/>
            </w:tcBorders>
            <w:vAlign w:val="center"/>
          </w:tcPr>
          <w:p w14:paraId="3AC61553" w14:textId="07FC4983" w:rsidR="00167300" w:rsidRPr="00121DEA" w:rsidRDefault="00D30533" w:rsidP="00F13882">
            <w:pPr>
              <w:spacing w:after="40"/>
            </w:pPr>
            <w:r w:rsidRPr="00121DEA">
              <w:rPr>
                <w:sz w:val="22"/>
                <w:szCs w:val="22"/>
              </w:rPr>
              <w:t>Technika komputerowa</w:t>
            </w:r>
          </w:p>
        </w:tc>
      </w:tr>
      <w:tr w:rsidR="00167300" w:rsidRPr="00121DEA" w14:paraId="2820D220"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4279615C" w14:textId="77777777" w:rsidR="00167300" w:rsidRPr="00121DEA" w:rsidRDefault="00167300" w:rsidP="00061882">
            <w:pPr>
              <w:spacing w:after="40"/>
              <w:jc w:val="center"/>
              <w:rPr>
                <w:b/>
              </w:rPr>
            </w:pPr>
          </w:p>
          <w:p w14:paraId="4598DA1E" w14:textId="77777777" w:rsidR="00167300" w:rsidRPr="00121DEA" w:rsidRDefault="00167300" w:rsidP="00061882">
            <w:pPr>
              <w:spacing w:after="40"/>
              <w:jc w:val="center"/>
              <w:rPr>
                <w:b/>
              </w:rPr>
            </w:pPr>
            <w:r w:rsidRPr="00121DEA">
              <w:rPr>
                <w:b/>
                <w:sz w:val="22"/>
                <w:szCs w:val="22"/>
              </w:rPr>
              <w:t>404</w:t>
            </w:r>
          </w:p>
          <w:p w14:paraId="13F4869F" w14:textId="77777777" w:rsidR="00167300" w:rsidRPr="00121DEA" w:rsidRDefault="00167300" w:rsidP="00061882">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26DD2D72" w14:textId="77777777" w:rsidR="00167300" w:rsidRPr="00121DEA" w:rsidRDefault="00167300"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0E254449" w14:textId="77777777" w:rsidR="00167300" w:rsidRPr="00121DEA" w:rsidRDefault="00167300" w:rsidP="00F13882">
            <w:pPr>
              <w:spacing w:after="40"/>
            </w:pPr>
            <w:r w:rsidRPr="00121DEA">
              <w:rPr>
                <w:sz w:val="22"/>
                <w:szCs w:val="22"/>
              </w:rPr>
              <w:t>Wynagrodzenia</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0B7A6C9E" w14:textId="7AF54431" w:rsidR="00167300" w:rsidRDefault="008A309D" w:rsidP="00061882">
            <w:pPr>
              <w:spacing w:after="40"/>
            </w:pPr>
            <w:r w:rsidRPr="00121DEA">
              <w:rPr>
                <w:sz w:val="22"/>
                <w:szCs w:val="22"/>
              </w:rPr>
              <w:t>Ewidencja kosztów wynagrodzeń pracowników i innych os</w:t>
            </w:r>
            <w:r w:rsidR="00061882" w:rsidRPr="00121DEA">
              <w:rPr>
                <w:sz w:val="22"/>
                <w:szCs w:val="22"/>
              </w:rPr>
              <w:t>ó</w:t>
            </w:r>
            <w:r w:rsidRPr="00121DEA">
              <w:rPr>
                <w:sz w:val="22"/>
                <w:szCs w:val="22"/>
              </w:rPr>
              <w:t>b fizycznych zatrudnionych na podstawie umowy o prace, umowy zlecenia umowy o dzie</w:t>
            </w:r>
            <w:r w:rsidR="00061882" w:rsidRPr="00121DEA">
              <w:rPr>
                <w:sz w:val="22"/>
                <w:szCs w:val="22"/>
              </w:rPr>
              <w:t>ł</w:t>
            </w:r>
            <w:r w:rsidR="00DA3404">
              <w:rPr>
                <w:sz w:val="22"/>
                <w:szCs w:val="22"/>
              </w:rPr>
              <w:t>o</w:t>
            </w:r>
          </w:p>
          <w:p w14:paraId="46B95E24" w14:textId="77777777" w:rsidR="000D0606" w:rsidRPr="00121DEA" w:rsidRDefault="000D0606" w:rsidP="00061882">
            <w:pPr>
              <w:spacing w:after="40"/>
            </w:pPr>
          </w:p>
        </w:tc>
        <w:tc>
          <w:tcPr>
            <w:tcW w:w="1843" w:type="dxa"/>
            <w:tcBorders>
              <w:top w:val="single" w:sz="4" w:space="0" w:color="auto"/>
              <w:left w:val="single" w:sz="4" w:space="0" w:color="auto"/>
              <w:bottom w:val="single" w:sz="4" w:space="0" w:color="auto"/>
              <w:right w:val="single" w:sz="4" w:space="0" w:color="auto"/>
            </w:tcBorders>
            <w:vAlign w:val="center"/>
          </w:tcPr>
          <w:p w14:paraId="505D58B4" w14:textId="749CE00F" w:rsidR="00167300" w:rsidRPr="00121DEA" w:rsidRDefault="00D30533" w:rsidP="00F13882">
            <w:pPr>
              <w:spacing w:after="40"/>
            </w:pPr>
            <w:r w:rsidRPr="00121DEA">
              <w:rPr>
                <w:sz w:val="22"/>
                <w:szCs w:val="22"/>
              </w:rPr>
              <w:t>Technika komputerowa</w:t>
            </w:r>
          </w:p>
        </w:tc>
      </w:tr>
      <w:tr w:rsidR="00167300" w:rsidRPr="00121DEA" w14:paraId="6409F1EE"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0E29DC36" w14:textId="77777777" w:rsidR="00167300" w:rsidRPr="00121DEA" w:rsidRDefault="00167300" w:rsidP="00061882">
            <w:pPr>
              <w:spacing w:after="40"/>
              <w:jc w:val="center"/>
              <w:rPr>
                <w:b/>
              </w:rPr>
            </w:pPr>
          </w:p>
          <w:p w14:paraId="76F1BB23" w14:textId="77777777" w:rsidR="00167300" w:rsidRPr="00121DEA" w:rsidRDefault="00167300" w:rsidP="00061882">
            <w:pPr>
              <w:spacing w:after="40"/>
              <w:jc w:val="center"/>
              <w:rPr>
                <w:b/>
              </w:rPr>
            </w:pPr>
            <w:r w:rsidRPr="00121DEA">
              <w:rPr>
                <w:b/>
                <w:sz w:val="22"/>
                <w:szCs w:val="22"/>
              </w:rPr>
              <w:t>405</w:t>
            </w:r>
          </w:p>
          <w:p w14:paraId="32A51E68" w14:textId="77777777" w:rsidR="00167300" w:rsidRPr="00121DEA" w:rsidRDefault="00167300" w:rsidP="00061882">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038C5CD1" w14:textId="77777777" w:rsidR="00167300" w:rsidRPr="00121DEA" w:rsidRDefault="00167300"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3AD17A05" w14:textId="77777777" w:rsidR="00167300" w:rsidRPr="00121DEA" w:rsidRDefault="00167300" w:rsidP="00061882">
            <w:pPr>
              <w:spacing w:after="40"/>
            </w:pPr>
            <w:r w:rsidRPr="00121DEA">
              <w:rPr>
                <w:sz w:val="22"/>
                <w:szCs w:val="22"/>
              </w:rPr>
              <w:t xml:space="preserve">Ubezpieczenia społeczne i inne </w:t>
            </w:r>
            <w:r w:rsidR="00061882" w:rsidRPr="00121DEA">
              <w:rPr>
                <w:sz w:val="22"/>
                <w:szCs w:val="22"/>
              </w:rPr>
              <w:t>ś</w:t>
            </w:r>
            <w:r w:rsidRPr="00121DEA">
              <w:rPr>
                <w:sz w:val="22"/>
                <w:szCs w:val="22"/>
              </w:rPr>
              <w:t>wiadczenia</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393E7C1B" w14:textId="77777777" w:rsidR="00167300" w:rsidRDefault="008A309D" w:rsidP="00061882">
            <w:pPr>
              <w:spacing w:after="40"/>
            </w:pPr>
            <w:r w:rsidRPr="00121DEA">
              <w:rPr>
                <w:sz w:val="22"/>
                <w:szCs w:val="22"/>
              </w:rPr>
              <w:t>Ewidencja kosztów działalności podstawowej z tytułu ro</w:t>
            </w:r>
            <w:r w:rsidR="00061882" w:rsidRPr="00121DEA">
              <w:rPr>
                <w:sz w:val="22"/>
                <w:szCs w:val="22"/>
              </w:rPr>
              <w:t>ż</w:t>
            </w:r>
            <w:r w:rsidRPr="00121DEA">
              <w:rPr>
                <w:sz w:val="22"/>
                <w:szCs w:val="22"/>
              </w:rPr>
              <w:t>nych rodzaj</w:t>
            </w:r>
            <w:r w:rsidR="00061882" w:rsidRPr="00121DEA">
              <w:rPr>
                <w:sz w:val="22"/>
                <w:szCs w:val="22"/>
              </w:rPr>
              <w:t>ó</w:t>
            </w:r>
            <w:r w:rsidRPr="00121DEA">
              <w:rPr>
                <w:sz w:val="22"/>
                <w:szCs w:val="22"/>
              </w:rPr>
              <w:t xml:space="preserve">w </w:t>
            </w:r>
            <w:r w:rsidR="00061882" w:rsidRPr="00121DEA">
              <w:rPr>
                <w:sz w:val="22"/>
                <w:szCs w:val="22"/>
              </w:rPr>
              <w:t>ś</w:t>
            </w:r>
            <w:r w:rsidRPr="00121DEA">
              <w:rPr>
                <w:sz w:val="22"/>
                <w:szCs w:val="22"/>
              </w:rPr>
              <w:t>wiadcze</w:t>
            </w:r>
            <w:r w:rsidR="00061882" w:rsidRPr="00121DEA">
              <w:rPr>
                <w:sz w:val="22"/>
                <w:szCs w:val="22"/>
              </w:rPr>
              <w:t>ń</w:t>
            </w:r>
            <w:r w:rsidRPr="00121DEA">
              <w:rPr>
                <w:sz w:val="22"/>
                <w:szCs w:val="22"/>
              </w:rPr>
              <w:t xml:space="preserve"> na rzecz pracowników i os</w:t>
            </w:r>
            <w:r w:rsidR="00061882" w:rsidRPr="00121DEA">
              <w:rPr>
                <w:sz w:val="22"/>
                <w:szCs w:val="22"/>
              </w:rPr>
              <w:t>ó</w:t>
            </w:r>
            <w:r w:rsidRPr="00121DEA">
              <w:rPr>
                <w:sz w:val="22"/>
                <w:szCs w:val="22"/>
              </w:rPr>
              <w:t>b fizycznych zatrudnionych na podst</w:t>
            </w:r>
            <w:r w:rsidR="00061882" w:rsidRPr="00121DEA">
              <w:rPr>
                <w:sz w:val="22"/>
                <w:szCs w:val="22"/>
              </w:rPr>
              <w:t>a</w:t>
            </w:r>
            <w:r w:rsidR="000D0606">
              <w:rPr>
                <w:sz w:val="22"/>
                <w:szCs w:val="22"/>
              </w:rPr>
              <w:t>wie umowy o pracę</w:t>
            </w:r>
          </w:p>
          <w:p w14:paraId="1142DF38" w14:textId="62783963" w:rsidR="000D0606" w:rsidRPr="00121DEA" w:rsidRDefault="000D0606" w:rsidP="00061882">
            <w:pPr>
              <w:spacing w:after="40"/>
            </w:pPr>
          </w:p>
        </w:tc>
        <w:tc>
          <w:tcPr>
            <w:tcW w:w="1843" w:type="dxa"/>
            <w:tcBorders>
              <w:top w:val="single" w:sz="4" w:space="0" w:color="auto"/>
              <w:left w:val="single" w:sz="4" w:space="0" w:color="auto"/>
              <w:bottom w:val="single" w:sz="4" w:space="0" w:color="auto"/>
              <w:right w:val="single" w:sz="4" w:space="0" w:color="auto"/>
            </w:tcBorders>
            <w:vAlign w:val="center"/>
          </w:tcPr>
          <w:p w14:paraId="4D7A332C" w14:textId="498CBD52" w:rsidR="00167300" w:rsidRPr="00121DEA" w:rsidRDefault="00D30533" w:rsidP="00F13882">
            <w:pPr>
              <w:spacing w:after="40"/>
            </w:pPr>
            <w:r w:rsidRPr="00121DEA">
              <w:rPr>
                <w:sz w:val="22"/>
                <w:szCs w:val="22"/>
              </w:rPr>
              <w:t>Technika komputerowa</w:t>
            </w:r>
          </w:p>
        </w:tc>
      </w:tr>
      <w:tr w:rsidR="00167300" w:rsidRPr="00121DEA" w14:paraId="57A0F6A1"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6C931438" w14:textId="2D2BFC4A" w:rsidR="00167300" w:rsidRPr="00121DEA" w:rsidRDefault="00167300" w:rsidP="005152B5">
            <w:pPr>
              <w:spacing w:after="40"/>
              <w:jc w:val="center"/>
              <w:rPr>
                <w:b/>
              </w:rPr>
            </w:pPr>
          </w:p>
          <w:p w14:paraId="617BA399" w14:textId="77777777" w:rsidR="00167300" w:rsidRPr="00121DEA" w:rsidRDefault="00167300" w:rsidP="005152B5">
            <w:pPr>
              <w:spacing w:after="40"/>
              <w:jc w:val="center"/>
              <w:rPr>
                <w:b/>
              </w:rPr>
            </w:pPr>
            <w:r w:rsidRPr="00121DEA">
              <w:rPr>
                <w:b/>
                <w:sz w:val="22"/>
                <w:szCs w:val="22"/>
              </w:rPr>
              <w:t>409</w:t>
            </w:r>
          </w:p>
          <w:p w14:paraId="5F401D24" w14:textId="77777777" w:rsidR="00167300" w:rsidRPr="00121DEA" w:rsidRDefault="00167300" w:rsidP="005152B5">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39AAD1E2" w14:textId="77777777" w:rsidR="00167300" w:rsidRPr="00121DEA" w:rsidRDefault="00167300"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6942A2D7" w14:textId="77777777" w:rsidR="00167300" w:rsidRPr="00121DEA" w:rsidRDefault="00167300" w:rsidP="00117E84">
            <w:pPr>
              <w:spacing w:after="40"/>
            </w:pPr>
            <w:r w:rsidRPr="00121DEA">
              <w:rPr>
                <w:sz w:val="22"/>
                <w:szCs w:val="22"/>
              </w:rPr>
              <w:t>Pozosta</w:t>
            </w:r>
            <w:r w:rsidR="00117E84" w:rsidRPr="00121DEA">
              <w:rPr>
                <w:sz w:val="22"/>
                <w:szCs w:val="22"/>
              </w:rPr>
              <w:t>ł</w:t>
            </w:r>
            <w:r w:rsidRPr="00121DEA">
              <w:rPr>
                <w:sz w:val="22"/>
                <w:szCs w:val="22"/>
              </w:rPr>
              <w:t>e koszty rodzajowe</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5C22407C" w14:textId="77777777" w:rsidR="00DA3404" w:rsidRDefault="00DA3404" w:rsidP="00117E84">
            <w:pPr>
              <w:spacing w:after="40"/>
            </w:pPr>
          </w:p>
          <w:p w14:paraId="2910C717" w14:textId="77777777" w:rsidR="00DA3404" w:rsidRDefault="00DA3404" w:rsidP="00117E84">
            <w:pPr>
              <w:spacing w:after="40"/>
            </w:pPr>
          </w:p>
          <w:p w14:paraId="4D2AA9CC" w14:textId="77777777" w:rsidR="00167300" w:rsidRDefault="008A309D" w:rsidP="00117E84">
            <w:pPr>
              <w:spacing w:after="40"/>
            </w:pPr>
            <w:r w:rsidRPr="00121DEA">
              <w:rPr>
                <w:sz w:val="22"/>
                <w:szCs w:val="22"/>
              </w:rPr>
              <w:t>Ewidencja kosztów działalności podst</w:t>
            </w:r>
            <w:r w:rsidR="00117E84" w:rsidRPr="00121DEA">
              <w:rPr>
                <w:sz w:val="22"/>
                <w:szCs w:val="22"/>
              </w:rPr>
              <w:t>a</w:t>
            </w:r>
            <w:r w:rsidRPr="00121DEA">
              <w:rPr>
                <w:sz w:val="22"/>
                <w:szCs w:val="22"/>
              </w:rPr>
              <w:t>wowej które nie kwal</w:t>
            </w:r>
            <w:r w:rsidR="00117E84" w:rsidRPr="00121DEA">
              <w:rPr>
                <w:sz w:val="22"/>
                <w:szCs w:val="22"/>
              </w:rPr>
              <w:t>ifikują</w:t>
            </w:r>
            <w:r w:rsidRPr="00121DEA">
              <w:rPr>
                <w:sz w:val="22"/>
                <w:szCs w:val="22"/>
              </w:rPr>
              <w:t xml:space="preserve"> się do ujęcia na kontach 400-405</w:t>
            </w:r>
          </w:p>
          <w:p w14:paraId="78C0DE35" w14:textId="77777777" w:rsidR="000D0606" w:rsidRDefault="000D0606" w:rsidP="00117E84">
            <w:pPr>
              <w:spacing w:after="40"/>
            </w:pPr>
          </w:p>
          <w:p w14:paraId="3FF99A4F" w14:textId="77777777" w:rsidR="000D0606" w:rsidRDefault="000D0606" w:rsidP="00117E84">
            <w:pPr>
              <w:spacing w:after="40"/>
            </w:pPr>
          </w:p>
          <w:p w14:paraId="3C6E06D8" w14:textId="77777777" w:rsidR="002D7202" w:rsidRPr="00121DEA" w:rsidRDefault="002D7202" w:rsidP="00117E84">
            <w:pPr>
              <w:spacing w:after="40"/>
            </w:pPr>
          </w:p>
        </w:tc>
        <w:tc>
          <w:tcPr>
            <w:tcW w:w="1843" w:type="dxa"/>
            <w:tcBorders>
              <w:top w:val="single" w:sz="4" w:space="0" w:color="auto"/>
              <w:left w:val="single" w:sz="4" w:space="0" w:color="auto"/>
              <w:bottom w:val="single" w:sz="4" w:space="0" w:color="auto"/>
              <w:right w:val="single" w:sz="4" w:space="0" w:color="auto"/>
            </w:tcBorders>
            <w:vAlign w:val="center"/>
          </w:tcPr>
          <w:p w14:paraId="64096628" w14:textId="3747BD91" w:rsidR="00167300" w:rsidRPr="00121DEA" w:rsidRDefault="00D30533" w:rsidP="00F13882">
            <w:pPr>
              <w:spacing w:after="40"/>
            </w:pPr>
            <w:r w:rsidRPr="00121DEA">
              <w:rPr>
                <w:sz w:val="22"/>
                <w:szCs w:val="22"/>
              </w:rPr>
              <w:t>Technika komputerowa</w:t>
            </w:r>
          </w:p>
        </w:tc>
      </w:tr>
      <w:tr w:rsidR="00AE0A74" w:rsidRPr="00121DEA" w14:paraId="38BFB5A7"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5522601E" w14:textId="77777777" w:rsidR="00AE0A74" w:rsidRPr="00121DEA" w:rsidRDefault="00AE0A74" w:rsidP="005152B5">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tcPr>
          <w:p w14:paraId="22CE52BD" w14:textId="77777777" w:rsidR="00AE0A74" w:rsidRPr="00121DEA" w:rsidRDefault="00AE0A74" w:rsidP="005152B5">
            <w:pPr>
              <w:spacing w:after="40"/>
              <w:jc w:val="center"/>
              <w:rPr>
                <w:b/>
              </w:rPr>
            </w:pPr>
            <w:r w:rsidRPr="00121DEA">
              <w:rPr>
                <w:b/>
                <w:sz w:val="22"/>
                <w:szCs w:val="22"/>
              </w:rPr>
              <w:t>7</w:t>
            </w:r>
          </w:p>
        </w:tc>
        <w:tc>
          <w:tcPr>
            <w:tcW w:w="5954" w:type="dxa"/>
            <w:gridSpan w:val="4"/>
            <w:tcBorders>
              <w:top w:val="single" w:sz="4" w:space="0" w:color="auto"/>
              <w:left w:val="single" w:sz="4" w:space="0" w:color="auto"/>
              <w:bottom w:val="single" w:sz="4" w:space="0" w:color="auto"/>
              <w:right w:val="single" w:sz="4" w:space="0" w:color="auto"/>
            </w:tcBorders>
            <w:shd w:val="clear" w:color="auto" w:fill="E0E0E0"/>
            <w:vAlign w:val="center"/>
          </w:tcPr>
          <w:p w14:paraId="6048EF74" w14:textId="77777777" w:rsidR="00AE0A74" w:rsidRPr="00121DEA" w:rsidRDefault="00AE0A74" w:rsidP="00F13882">
            <w:pPr>
              <w:spacing w:after="40"/>
              <w:jc w:val="center"/>
              <w:rPr>
                <w:b/>
              </w:rPr>
            </w:pPr>
            <w:r w:rsidRPr="00121DEA">
              <w:rPr>
                <w:b/>
                <w:sz w:val="22"/>
                <w:szCs w:val="22"/>
              </w:rPr>
              <w:t>Przychody i koszty ich uzyskania</w:t>
            </w:r>
          </w:p>
        </w:tc>
        <w:tc>
          <w:tcPr>
            <w:tcW w:w="1843" w:type="dxa"/>
            <w:tcBorders>
              <w:top w:val="single" w:sz="4" w:space="0" w:color="auto"/>
              <w:left w:val="single" w:sz="4" w:space="0" w:color="auto"/>
              <w:bottom w:val="single" w:sz="4" w:space="0" w:color="auto"/>
              <w:right w:val="single" w:sz="4" w:space="0" w:color="auto"/>
            </w:tcBorders>
            <w:shd w:val="clear" w:color="auto" w:fill="E0E0E0"/>
            <w:vAlign w:val="center"/>
          </w:tcPr>
          <w:p w14:paraId="69172A54" w14:textId="77777777" w:rsidR="00AE0A74" w:rsidRPr="00121DEA" w:rsidRDefault="00AE0A74" w:rsidP="00F13882">
            <w:pPr>
              <w:spacing w:after="40"/>
            </w:pPr>
          </w:p>
        </w:tc>
      </w:tr>
      <w:tr w:rsidR="00AE0A74" w:rsidRPr="00121DEA" w14:paraId="7ED501EA"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2DA8990B" w14:textId="77777777" w:rsidR="00AE0A74" w:rsidRPr="00121DEA" w:rsidRDefault="00AE0A74" w:rsidP="005152B5">
            <w:pPr>
              <w:spacing w:after="40"/>
              <w:jc w:val="center"/>
              <w:rPr>
                <w:b/>
              </w:rPr>
            </w:pPr>
            <w:r w:rsidRPr="00121DEA">
              <w:rPr>
                <w:b/>
                <w:sz w:val="22"/>
                <w:szCs w:val="22"/>
              </w:rPr>
              <w:t>7</w:t>
            </w:r>
            <w:r w:rsidR="00167300" w:rsidRPr="00121DEA">
              <w:rPr>
                <w:b/>
                <w:sz w:val="22"/>
                <w:szCs w:val="22"/>
              </w:rPr>
              <w:t>20</w:t>
            </w:r>
          </w:p>
        </w:tc>
        <w:tc>
          <w:tcPr>
            <w:tcW w:w="850" w:type="dxa"/>
            <w:tcBorders>
              <w:top w:val="single" w:sz="4" w:space="0" w:color="auto"/>
              <w:left w:val="single" w:sz="4" w:space="0" w:color="auto"/>
              <w:bottom w:val="single" w:sz="4" w:space="0" w:color="auto"/>
              <w:right w:val="single" w:sz="4" w:space="0" w:color="auto"/>
            </w:tcBorders>
            <w:vAlign w:val="center"/>
          </w:tcPr>
          <w:p w14:paraId="3803F883"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0B61984E" w14:textId="77777777" w:rsidR="00AE0A74" w:rsidRPr="00D30533" w:rsidRDefault="00AE0A74" w:rsidP="00F13882">
            <w:pPr>
              <w:spacing w:after="40"/>
            </w:pPr>
          </w:p>
          <w:p w14:paraId="3A1C8C3A" w14:textId="77777777" w:rsidR="00167300" w:rsidRPr="00D30533" w:rsidRDefault="00167300" w:rsidP="00F13882">
            <w:pPr>
              <w:spacing w:after="40"/>
            </w:pPr>
            <w:r w:rsidRPr="00D30533">
              <w:rPr>
                <w:sz w:val="22"/>
                <w:szCs w:val="22"/>
              </w:rPr>
              <w:t>Przychody z tytułu dochodów bud</w:t>
            </w:r>
            <w:r w:rsidR="005152B5" w:rsidRPr="00D30533">
              <w:rPr>
                <w:sz w:val="22"/>
                <w:szCs w:val="22"/>
              </w:rPr>
              <w:t>ż</w:t>
            </w:r>
            <w:r w:rsidRPr="00D30533">
              <w:rPr>
                <w:sz w:val="22"/>
                <w:szCs w:val="22"/>
              </w:rPr>
              <w:t>etowych</w:t>
            </w:r>
          </w:p>
          <w:p w14:paraId="743C6722" w14:textId="77777777" w:rsidR="00167300" w:rsidRPr="00D30533" w:rsidRDefault="00167300" w:rsidP="00F13882">
            <w:pPr>
              <w:spacing w:after="40"/>
            </w:pPr>
          </w:p>
          <w:p w14:paraId="4C4D69EE" w14:textId="77777777" w:rsidR="00167300" w:rsidRPr="00D30533" w:rsidRDefault="00167300" w:rsidP="00F13882">
            <w:pPr>
              <w:spacing w:after="40"/>
            </w:pP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50E59C90" w14:textId="77777777" w:rsidR="00AE0A74" w:rsidRPr="00D30533" w:rsidRDefault="008A309D" w:rsidP="005152B5">
            <w:pPr>
              <w:spacing w:after="40"/>
            </w:pPr>
            <w:r w:rsidRPr="00D30533">
              <w:rPr>
                <w:sz w:val="22"/>
                <w:szCs w:val="22"/>
              </w:rPr>
              <w:t>Ewidencja przychodów z tytułu dochod</w:t>
            </w:r>
            <w:r w:rsidR="005152B5" w:rsidRPr="00D30533">
              <w:rPr>
                <w:sz w:val="22"/>
                <w:szCs w:val="22"/>
              </w:rPr>
              <w:t>ó</w:t>
            </w:r>
            <w:r w:rsidRPr="00D30533">
              <w:rPr>
                <w:sz w:val="22"/>
                <w:szCs w:val="22"/>
              </w:rPr>
              <w:t>w budżetowych związanych bezpośrednio z podstawow</w:t>
            </w:r>
            <w:r w:rsidR="005152B5" w:rsidRPr="00D30533">
              <w:rPr>
                <w:sz w:val="22"/>
                <w:szCs w:val="22"/>
              </w:rPr>
              <w:t>ą</w:t>
            </w:r>
            <w:r w:rsidRPr="00D30533">
              <w:rPr>
                <w:sz w:val="22"/>
                <w:szCs w:val="22"/>
              </w:rPr>
              <w:t xml:space="preserve"> dzia</w:t>
            </w:r>
            <w:r w:rsidR="005152B5" w:rsidRPr="00D30533">
              <w:rPr>
                <w:sz w:val="22"/>
                <w:szCs w:val="22"/>
              </w:rPr>
              <w:t>ł</w:t>
            </w:r>
            <w:r w:rsidRPr="00D30533">
              <w:rPr>
                <w:sz w:val="22"/>
                <w:szCs w:val="22"/>
              </w:rPr>
              <w:t>alno</w:t>
            </w:r>
            <w:r w:rsidR="005152B5" w:rsidRPr="00D30533">
              <w:rPr>
                <w:sz w:val="22"/>
                <w:szCs w:val="22"/>
              </w:rPr>
              <w:t>ś</w:t>
            </w:r>
            <w:r w:rsidRPr="00D30533">
              <w:rPr>
                <w:sz w:val="22"/>
                <w:szCs w:val="22"/>
              </w:rPr>
              <w:t>ci</w:t>
            </w:r>
            <w:r w:rsidR="005152B5" w:rsidRPr="00D30533">
              <w:rPr>
                <w:sz w:val="22"/>
                <w:szCs w:val="22"/>
              </w:rPr>
              <w:t>ą</w:t>
            </w:r>
            <w:r w:rsidRPr="00D30533">
              <w:rPr>
                <w:sz w:val="22"/>
                <w:szCs w:val="22"/>
              </w:rPr>
              <w:t xml:space="preserve"> jednostki</w:t>
            </w:r>
            <w:r w:rsidR="00FD547B" w:rsidRPr="00D30533">
              <w:rPr>
                <w:sz w:val="22"/>
                <w:szCs w:val="22"/>
              </w:rPr>
              <w:t>, w szczeg</w:t>
            </w:r>
            <w:r w:rsidR="005152B5" w:rsidRPr="00D30533">
              <w:rPr>
                <w:sz w:val="22"/>
                <w:szCs w:val="22"/>
              </w:rPr>
              <w:t>ó</w:t>
            </w:r>
            <w:r w:rsidR="00FD547B" w:rsidRPr="00D30533">
              <w:rPr>
                <w:sz w:val="22"/>
                <w:szCs w:val="22"/>
              </w:rPr>
              <w:t>lno</w:t>
            </w:r>
            <w:r w:rsidR="005152B5" w:rsidRPr="00D30533">
              <w:rPr>
                <w:sz w:val="22"/>
                <w:szCs w:val="22"/>
              </w:rPr>
              <w:t>ści</w:t>
            </w:r>
            <w:r w:rsidR="00FD547B" w:rsidRPr="00D30533">
              <w:rPr>
                <w:sz w:val="22"/>
                <w:szCs w:val="22"/>
              </w:rPr>
              <w:t xml:space="preserve"> dochodów do których zalicza się podatki, sk</w:t>
            </w:r>
            <w:r w:rsidR="005152B5" w:rsidRPr="00D30533">
              <w:rPr>
                <w:sz w:val="22"/>
                <w:szCs w:val="22"/>
              </w:rPr>
              <w:t>ł</w:t>
            </w:r>
            <w:r w:rsidR="00FD547B" w:rsidRPr="00D30533">
              <w:rPr>
                <w:sz w:val="22"/>
                <w:szCs w:val="22"/>
              </w:rPr>
              <w:t>adki, op</w:t>
            </w:r>
            <w:r w:rsidR="005152B5" w:rsidRPr="00D30533">
              <w:rPr>
                <w:sz w:val="22"/>
                <w:szCs w:val="22"/>
              </w:rPr>
              <w:t>ł</w:t>
            </w:r>
            <w:r w:rsidR="00FD547B" w:rsidRPr="00D30533">
              <w:rPr>
                <w:sz w:val="22"/>
                <w:szCs w:val="22"/>
              </w:rPr>
              <w:t>aty inne dochody budżetu Gminy należne na podstawie odrębnych ustaw.</w:t>
            </w:r>
          </w:p>
        </w:tc>
        <w:tc>
          <w:tcPr>
            <w:tcW w:w="1843" w:type="dxa"/>
            <w:tcBorders>
              <w:top w:val="single" w:sz="4" w:space="0" w:color="auto"/>
              <w:left w:val="single" w:sz="4" w:space="0" w:color="auto"/>
              <w:bottom w:val="single" w:sz="4" w:space="0" w:color="auto"/>
              <w:right w:val="single" w:sz="4" w:space="0" w:color="auto"/>
            </w:tcBorders>
            <w:vAlign w:val="center"/>
          </w:tcPr>
          <w:p w14:paraId="13B416A2" w14:textId="56404827" w:rsidR="00AE0A74" w:rsidRPr="00D30533" w:rsidRDefault="00D30533" w:rsidP="00F13882">
            <w:pPr>
              <w:spacing w:after="40"/>
            </w:pPr>
            <w:r w:rsidRPr="00D30533">
              <w:rPr>
                <w:sz w:val="22"/>
                <w:szCs w:val="22"/>
              </w:rPr>
              <w:t>Technika komputerowa</w:t>
            </w:r>
          </w:p>
        </w:tc>
      </w:tr>
      <w:tr w:rsidR="00167300" w:rsidRPr="00121DEA" w14:paraId="1A617095"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4CB76FA2" w14:textId="77777777" w:rsidR="00167300" w:rsidRPr="00121DEA" w:rsidRDefault="00167300" w:rsidP="005152B5">
            <w:pPr>
              <w:spacing w:after="40"/>
              <w:jc w:val="center"/>
              <w:rPr>
                <w:b/>
              </w:rPr>
            </w:pPr>
          </w:p>
          <w:p w14:paraId="34427CFC" w14:textId="77777777" w:rsidR="00167300" w:rsidRPr="00121DEA" w:rsidRDefault="00167300" w:rsidP="005152B5">
            <w:pPr>
              <w:spacing w:after="40"/>
              <w:jc w:val="center"/>
              <w:rPr>
                <w:b/>
              </w:rPr>
            </w:pPr>
            <w:r w:rsidRPr="00121DEA">
              <w:rPr>
                <w:b/>
                <w:sz w:val="22"/>
                <w:szCs w:val="22"/>
              </w:rPr>
              <w:t>750</w:t>
            </w:r>
          </w:p>
          <w:p w14:paraId="75C18EEF" w14:textId="77777777" w:rsidR="00167300" w:rsidRPr="00121DEA" w:rsidRDefault="00167300" w:rsidP="005152B5">
            <w:pPr>
              <w:spacing w:after="40"/>
              <w:jc w:val="center"/>
              <w:rPr>
                <w:b/>
              </w:rPr>
            </w:pPr>
          </w:p>
          <w:p w14:paraId="1D955A4B" w14:textId="77777777" w:rsidR="00167300" w:rsidRPr="00121DEA" w:rsidRDefault="00167300" w:rsidP="005152B5">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05B59F47" w14:textId="77777777" w:rsidR="00167300" w:rsidRPr="00121DEA" w:rsidRDefault="00167300"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23AC2AD4" w14:textId="77777777" w:rsidR="00167300" w:rsidRPr="00121DEA" w:rsidRDefault="00167300" w:rsidP="00167300">
            <w:pPr>
              <w:spacing w:after="40"/>
            </w:pPr>
            <w:r w:rsidRPr="00121DEA">
              <w:rPr>
                <w:sz w:val="22"/>
                <w:szCs w:val="22"/>
              </w:rPr>
              <w:t xml:space="preserve">Przychody </w:t>
            </w:r>
          </w:p>
          <w:p w14:paraId="1EF3DE29" w14:textId="77777777" w:rsidR="00167300" w:rsidRPr="00121DEA" w:rsidRDefault="00167300" w:rsidP="00167300">
            <w:pPr>
              <w:spacing w:after="40"/>
            </w:pPr>
            <w:r w:rsidRPr="00121DEA">
              <w:rPr>
                <w:sz w:val="22"/>
                <w:szCs w:val="22"/>
              </w:rPr>
              <w:t>finansowe</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0C9E87E4" w14:textId="77777777" w:rsidR="00167300" w:rsidRPr="00121DEA" w:rsidRDefault="00167300" w:rsidP="00F13882">
            <w:pPr>
              <w:spacing w:after="40"/>
            </w:pPr>
            <w:r w:rsidRPr="00121DEA">
              <w:rPr>
                <w:sz w:val="22"/>
                <w:szCs w:val="22"/>
              </w:rPr>
              <w:t>Ewidencja analityczna umożliwiająca wyodrębnienie  przychodów z tytułu dochodów budżetowych,  a w zakresie podatkowych i niepodatkowych dochodów budżetowych ewidencja szczegółowa uwzględnia zasady rachunkowości podatkowej,   a także  kosztów finansowych</w:t>
            </w:r>
          </w:p>
        </w:tc>
        <w:tc>
          <w:tcPr>
            <w:tcW w:w="1843" w:type="dxa"/>
            <w:tcBorders>
              <w:top w:val="single" w:sz="4" w:space="0" w:color="auto"/>
              <w:left w:val="single" w:sz="4" w:space="0" w:color="auto"/>
              <w:bottom w:val="single" w:sz="4" w:space="0" w:color="auto"/>
              <w:right w:val="single" w:sz="4" w:space="0" w:color="auto"/>
            </w:tcBorders>
            <w:vAlign w:val="center"/>
          </w:tcPr>
          <w:p w14:paraId="38CFE3C3" w14:textId="77777777" w:rsidR="00167300" w:rsidRPr="00121DEA" w:rsidRDefault="00167300" w:rsidP="00F13882">
            <w:pPr>
              <w:spacing w:after="40"/>
            </w:pPr>
            <w:r w:rsidRPr="00121DEA">
              <w:rPr>
                <w:sz w:val="22"/>
                <w:szCs w:val="22"/>
              </w:rPr>
              <w:t>Technika komputerowa</w:t>
            </w:r>
          </w:p>
        </w:tc>
      </w:tr>
      <w:tr w:rsidR="00FD547B" w:rsidRPr="00121DEA" w14:paraId="5F803452"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2728B535" w14:textId="77777777" w:rsidR="00FD547B" w:rsidRPr="00121DEA" w:rsidRDefault="00FD547B" w:rsidP="005152B5">
            <w:pPr>
              <w:spacing w:after="40"/>
              <w:jc w:val="center"/>
              <w:rPr>
                <w:b/>
              </w:rPr>
            </w:pPr>
          </w:p>
          <w:p w14:paraId="5FBC8B1E" w14:textId="77777777" w:rsidR="00FD547B" w:rsidRPr="00121DEA" w:rsidRDefault="00FD547B" w:rsidP="005152B5">
            <w:pPr>
              <w:spacing w:after="40"/>
              <w:jc w:val="center"/>
              <w:rPr>
                <w:b/>
              </w:rPr>
            </w:pPr>
            <w:r w:rsidRPr="00121DEA">
              <w:rPr>
                <w:b/>
                <w:sz w:val="22"/>
                <w:szCs w:val="22"/>
              </w:rPr>
              <w:t>751</w:t>
            </w:r>
          </w:p>
          <w:p w14:paraId="5F31E812" w14:textId="77777777" w:rsidR="00FD547B" w:rsidRPr="00121DEA" w:rsidRDefault="00FD547B" w:rsidP="005152B5">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18A0E324" w14:textId="77777777" w:rsidR="00FD547B" w:rsidRPr="00121DEA" w:rsidRDefault="00FD547B"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6F36A56E" w14:textId="77777777" w:rsidR="00FD547B" w:rsidRPr="00121DEA" w:rsidRDefault="00FD547B" w:rsidP="00167300">
            <w:pPr>
              <w:spacing w:after="40"/>
            </w:pPr>
            <w:r w:rsidRPr="00121DEA">
              <w:rPr>
                <w:sz w:val="22"/>
                <w:szCs w:val="22"/>
              </w:rPr>
              <w:t xml:space="preserve">Koszty finansowe </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1E75667F" w14:textId="77777777" w:rsidR="00FD547B" w:rsidRPr="00121DEA" w:rsidRDefault="00FD547B" w:rsidP="00F13882">
            <w:pPr>
              <w:spacing w:after="40"/>
            </w:pPr>
            <w:r w:rsidRPr="00121DEA">
              <w:rPr>
                <w:sz w:val="22"/>
                <w:szCs w:val="22"/>
              </w:rPr>
              <w:t>Ewidencja kosztów finansowych</w:t>
            </w:r>
          </w:p>
        </w:tc>
        <w:tc>
          <w:tcPr>
            <w:tcW w:w="1843" w:type="dxa"/>
            <w:tcBorders>
              <w:top w:val="single" w:sz="4" w:space="0" w:color="auto"/>
              <w:left w:val="single" w:sz="4" w:space="0" w:color="auto"/>
              <w:bottom w:val="single" w:sz="4" w:space="0" w:color="auto"/>
              <w:right w:val="single" w:sz="4" w:space="0" w:color="auto"/>
            </w:tcBorders>
            <w:vAlign w:val="center"/>
          </w:tcPr>
          <w:p w14:paraId="18E9E198" w14:textId="77777777" w:rsidR="00FD547B" w:rsidRPr="00121DEA" w:rsidRDefault="00FD547B" w:rsidP="00F13882">
            <w:pPr>
              <w:spacing w:after="40"/>
            </w:pPr>
            <w:r w:rsidRPr="00121DEA">
              <w:rPr>
                <w:sz w:val="22"/>
                <w:szCs w:val="22"/>
              </w:rPr>
              <w:t>Technika komputerowa</w:t>
            </w:r>
          </w:p>
        </w:tc>
      </w:tr>
      <w:tr w:rsidR="00AE0A74" w:rsidRPr="00121DEA" w14:paraId="16B10E8C" w14:textId="77777777" w:rsidTr="00DA3404">
        <w:trPr>
          <w:cantSplit/>
          <w:trHeight w:val="1275"/>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54641F28" w14:textId="77777777" w:rsidR="00FD547B" w:rsidRPr="00121DEA" w:rsidRDefault="00FD547B" w:rsidP="005152B5">
            <w:pPr>
              <w:spacing w:after="40"/>
              <w:jc w:val="center"/>
              <w:rPr>
                <w:b/>
              </w:rPr>
            </w:pPr>
          </w:p>
          <w:p w14:paraId="200C148E" w14:textId="77777777" w:rsidR="00AE0A74" w:rsidRPr="00121DEA" w:rsidRDefault="00AE0A74" w:rsidP="005152B5">
            <w:pPr>
              <w:spacing w:after="40"/>
              <w:jc w:val="center"/>
              <w:rPr>
                <w:b/>
              </w:rPr>
            </w:pPr>
            <w:r w:rsidRPr="00121DEA">
              <w:rPr>
                <w:b/>
                <w:sz w:val="22"/>
                <w:szCs w:val="22"/>
              </w:rPr>
              <w:t>760</w:t>
            </w:r>
          </w:p>
          <w:p w14:paraId="0A7D48F5" w14:textId="77777777" w:rsidR="00AE0A74" w:rsidRPr="00121DEA" w:rsidRDefault="00AE0A74" w:rsidP="005152B5">
            <w:pPr>
              <w:spacing w:after="40"/>
              <w:jc w:val="center"/>
              <w:rPr>
                <w:b/>
              </w:rPr>
            </w:pPr>
          </w:p>
          <w:p w14:paraId="0364896B" w14:textId="77777777" w:rsidR="00AE0A74" w:rsidRPr="00121DEA" w:rsidRDefault="00AE0A74" w:rsidP="005152B5">
            <w:pPr>
              <w:spacing w:after="40"/>
              <w:jc w:val="center"/>
              <w:rPr>
                <w:b/>
              </w:rPr>
            </w:pPr>
          </w:p>
          <w:p w14:paraId="42F87A01" w14:textId="77777777" w:rsidR="00AE0A74" w:rsidRPr="00121DEA" w:rsidRDefault="00AE0A74" w:rsidP="005152B5">
            <w:pPr>
              <w:spacing w:after="40"/>
              <w:jc w:val="center"/>
              <w:rPr>
                <w:b/>
              </w:rPr>
            </w:pPr>
          </w:p>
          <w:p w14:paraId="516D51AD" w14:textId="77777777" w:rsidR="00AE0A74" w:rsidRPr="00121DEA" w:rsidRDefault="00AE0A74" w:rsidP="005152B5">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14:paraId="69E34777"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03B2825E" w14:textId="77777777" w:rsidR="00DA3404" w:rsidRDefault="00DA3404" w:rsidP="00F13882">
            <w:pPr>
              <w:spacing w:after="40"/>
            </w:pPr>
          </w:p>
          <w:p w14:paraId="72400EC9" w14:textId="77777777" w:rsidR="00DA3404" w:rsidRDefault="00DA3404" w:rsidP="00F13882">
            <w:pPr>
              <w:spacing w:after="40"/>
            </w:pPr>
          </w:p>
          <w:p w14:paraId="4F399677" w14:textId="77777777" w:rsidR="00AE0A74" w:rsidRPr="00121DEA" w:rsidRDefault="00AE0A74" w:rsidP="00F13882">
            <w:pPr>
              <w:spacing w:after="40"/>
            </w:pPr>
            <w:r w:rsidRPr="00121DEA">
              <w:rPr>
                <w:sz w:val="22"/>
                <w:szCs w:val="22"/>
              </w:rPr>
              <w:t xml:space="preserve">Pozostałe przychody </w:t>
            </w:r>
          </w:p>
          <w:p w14:paraId="6F4E4532" w14:textId="77777777" w:rsidR="00AE0A74" w:rsidRPr="00121DEA" w:rsidRDefault="00167300" w:rsidP="00F13882">
            <w:pPr>
              <w:spacing w:after="40"/>
            </w:pPr>
            <w:r w:rsidRPr="00121DEA">
              <w:t>operacyjne</w:t>
            </w:r>
          </w:p>
          <w:p w14:paraId="28C17392" w14:textId="77777777" w:rsidR="00AE0A74" w:rsidRPr="00121DEA" w:rsidRDefault="00AE0A74" w:rsidP="00F13882">
            <w:pPr>
              <w:spacing w:after="40"/>
            </w:pPr>
          </w:p>
          <w:p w14:paraId="207B6ACD" w14:textId="77777777" w:rsidR="00AE0A74" w:rsidRPr="00121DEA" w:rsidRDefault="00AE0A74" w:rsidP="00F13882">
            <w:pPr>
              <w:spacing w:after="40"/>
            </w:pP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39BD0E3E" w14:textId="77777777" w:rsidR="00AE0A74" w:rsidRPr="00121DEA" w:rsidRDefault="00AE0A74" w:rsidP="00F13882">
            <w:pPr>
              <w:spacing w:after="40"/>
            </w:pPr>
            <w:r w:rsidRPr="00121DEA">
              <w:rPr>
                <w:sz w:val="22"/>
                <w:szCs w:val="22"/>
              </w:rPr>
              <w:t xml:space="preserve">Przychody ze sprzedaży materiałów, środków trwałych, odpisane przedawnione zobowiązania,  otrzymane odszkodowania kary i grzywny. </w:t>
            </w:r>
          </w:p>
        </w:tc>
        <w:tc>
          <w:tcPr>
            <w:tcW w:w="1843" w:type="dxa"/>
            <w:tcBorders>
              <w:top w:val="single" w:sz="4" w:space="0" w:color="auto"/>
              <w:left w:val="single" w:sz="4" w:space="0" w:color="auto"/>
              <w:bottom w:val="single" w:sz="4" w:space="0" w:color="auto"/>
              <w:right w:val="single" w:sz="4" w:space="0" w:color="auto"/>
            </w:tcBorders>
            <w:vAlign w:val="center"/>
          </w:tcPr>
          <w:p w14:paraId="24D83D36" w14:textId="77777777" w:rsidR="00AE0A74" w:rsidRPr="00121DEA" w:rsidRDefault="00AE0A74" w:rsidP="00F13882">
            <w:pPr>
              <w:spacing w:after="40"/>
            </w:pPr>
            <w:r w:rsidRPr="00121DEA">
              <w:rPr>
                <w:sz w:val="22"/>
                <w:szCs w:val="22"/>
              </w:rPr>
              <w:t>Technika komputerowa</w:t>
            </w:r>
          </w:p>
        </w:tc>
      </w:tr>
      <w:tr w:rsidR="00AE0A74" w:rsidRPr="00121DEA" w14:paraId="6607BC38"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74F6FB1E" w14:textId="77777777" w:rsidR="00AE0A74" w:rsidRPr="00121DEA" w:rsidRDefault="00AE0A74" w:rsidP="005152B5">
            <w:pPr>
              <w:spacing w:after="40"/>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E0E0E0"/>
            <w:vAlign w:val="center"/>
          </w:tcPr>
          <w:p w14:paraId="420CAC01" w14:textId="77777777" w:rsidR="00AE0A74" w:rsidRPr="00121DEA" w:rsidRDefault="00AE0A74" w:rsidP="00FD547B">
            <w:pPr>
              <w:spacing w:after="40"/>
              <w:jc w:val="center"/>
              <w:rPr>
                <w:b/>
              </w:rPr>
            </w:pPr>
            <w:r w:rsidRPr="00121DEA">
              <w:rPr>
                <w:b/>
                <w:sz w:val="22"/>
                <w:szCs w:val="22"/>
              </w:rPr>
              <w:t>8</w:t>
            </w:r>
          </w:p>
        </w:tc>
        <w:tc>
          <w:tcPr>
            <w:tcW w:w="7797" w:type="dxa"/>
            <w:gridSpan w:val="5"/>
            <w:tcBorders>
              <w:top w:val="nil"/>
              <w:left w:val="single" w:sz="4" w:space="0" w:color="auto"/>
              <w:bottom w:val="single" w:sz="4" w:space="0" w:color="auto"/>
              <w:right w:val="single" w:sz="4" w:space="0" w:color="auto"/>
            </w:tcBorders>
            <w:shd w:val="clear" w:color="auto" w:fill="E0E0E0"/>
            <w:vAlign w:val="center"/>
          </w:tcPr>
          <w:p w14:paraId="7B2F70CF" w14:textId="77777777" w:rsidR="00AE0A74" w:rsidRPr="00121DEA" w:rsidRDefault="00AE0A74" w:rsidP="00F13882">
            <w:pPr>
              <w:spacing w:after="40"/>
              <w:jc w:val="center"/>
              <w:rPr>
                <w:b/>
              </w:rPr>
            </w:pPr>
            <w:r w:rsidRPr="00121DEA">
              <w:rPr>
                <w:b/>
                <w:sz w:val="22"/>
                <w:szCs w:val="22"/>
              </w:rPr>
              <w:t>Fundusze, rezerwy  i  wynik   finansowy</w:t>
            </w:r>
          </w:p>
        </w:tc>
      </w:tr>
      <w:tr w:rsidR="00AE0A74" w:rsidRPr="00121DEA" w14:paraId="09A74340"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51CC9678" w14:textId="77777777" w:rsidR="00AE0A74" w:rsidRPr="00121DEA" w:rsidRDefault="00AE0A74" w:rsidP="005152B5">
            <w:pPr>
              <w:spacing w:after="40"/>
              <w:jc w:val="center"/>
              <w:rPr>
                <w:b/>
              </w:rPr>
            </w:pPr>
            <w:r w:rsidRPr="00121DEA">
              <w:rPr>
                <w:b/>
                <w:sz w:val="22"/>
                <w:szCs w:val="22"/>
              </w:rPr>
              <w:t>800</w:t>
            </w:r>
          </w:p>
        </w:tc>
        <w:tc>
          <w:tcPr>
            <w:tcW w:w="850" w:type="dxa"/>
            <w:tcBorders>
              <w:top w:val="single" w:sz="4" w:space="0" w:color="auto"/>
              <w:left w:val="single" w:sz="4" w:space="0" w:color="auto"/>
              <w:bottom w:val="single" w:sz="4" w:space="0" w:color="auto"/>
              <w:right w:val="single" w:sz="4" w:space="0" w:color="auto"/>
            </w:tcBorders>
            <w:vAlign w:val="center"/>
          </w:tcPr>
          <w:p w14:paraId="30B5698A"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3A9E94D8" w14:textId="77777777" w:rsidR="00AE0A74" w:rsidRPr="00121DEA" w:rsidRDefault="00AE0A74" w:rsidP="00F13882">
            <w:pPr>
              <w:spacing w:after="40"/>
            </w:pPr>
            <w:r w:rsidRPr="00121DEA">
              <w:rPr>
                <w:sz w:val="22"/>
                <w:szCs w:val="22"/>
              </w:rPr>
              <w:t>Fundusz jednostki</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70C107C5" w14:textId="77777777" w:rsidR="00AE0A74" w:rsidRPr="00121DEA" w:rsidRDefault="00AE0A74" w:rsidP="00F13882">
            <w:pPr>
              <w:spacing w:after="40"/>
            </w:pPr>
            <w:r w:rsidRPr="00121DEA">
              <w:rPr>
                <w:sz w:val="22"/>
                <w:szCs w:val="22"/>
              </w:rPr>
              <w:t>Prowadzona jest w podziale wg rodzaju funduszy w celu sporządzenia sprawozdania „zestawienie zmian w funduszu jednostki”</w:t>
            </w:r>
          </w:p>
        </w:tc>
        <w:tc>
          <w:tcPr>
            <w:tcW w:w="1843" w:type="dxa"/>
            <w:tcBorders>
              <w:top w:val="single" w:sz="4" w:space="0" w:color="auto"/>
              <w:left w:val="single" w:sz="4" w:space="0" w:color="auto"/>
              <w:bottom w:val="single" w:sz="4" w:space="0" w:color="auto"/>
              <w:right w:val="single" w:sz="4" w:space="0" w:color="auto"/>
            </w:tcBorders>
            <w:vAlign w:val="center"/>
          </w:tcPr>
          <w:p w14:paraId="38540096" w14:textId="77777777" w:rsidR="00AE0A74" w:rsidRPr="00121DEA" w:rsidRDefault="00AE0A74" w:rsidP="00F13882">
            <w:pPr>
              <w:spacing w:after="40"/>
            </w:pPr>
            <w:r w:rsidRPr="00121DEA">
              <w:rPr>
                <w:sz w:val="22"/>
                <w:szCs w:val="22"/>
              </w:rPr>
              <w:t>Technika komputerowa</w:t>
            </w:r>
          </w:p>
        </w:tc>
      </w:tr>
      <w:tr w:rsidR="00AE0A74" w:rsidRPr="00121DEA" w14:paraId="3BDB2848"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70CBB009" w14:textId="77777777" w:rsidR="00AE0A74" w:rsidRPr="00121DEA" w:rsidRDefault="00AE0A74" w:rsidP="005152B5">
            <w:pPr>
              <w:spacing w:after="40"/>
              <w:jc w:val="center"/>
              <w:rPr>
                <w:b/>
              </w:rPr>
            </w:pPr>
            <w:r w:rsidRPr="00121DEA">
              <w:rPr>
                <w:b/>
                <w:sz w:val="22"/>
                <w:szCs w:val="22"/>
              </w:rPr>
              <w:t>810</w:t>
            </w:r>
          </w:p>
        </w:tc>
        <w:tc>
          <w:tcPr>
            <w:tcW w:w="850" w:type="dxa"/>
            <w:tcBorders>
              <w:top w:val="single" w:sz="4" w:space="0" w:color="auto"/>
              <w:left w:val="single" w:sz="4" w:space="0" w:color="auto"/>
              <w:bottom w:val="single" w:sz="4" w:space="0" w:color="auto"/>
              <w:right w:val="single" w:sz="4" w:space="0" w:color="auto"/>
            </w:tcBorders>
            <w:vAlign w:val="center"/>
          </w:tcPr>
          <w:p w14:paraId="512D358A"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4E6BDB1B" w14:textId="77777777" w:rsidR="00AE0A74" w:rsidRPr="00121DEA" w:rsidRDefault="00AE0A74" w:rsidP="00F13882">
            <w:pPr>
              <w:spacing w:after="40"/>
            </w:pPr>
            <w:r w:rsidRPr="00121DEA">
              <w:rPr>
                <w:sz w:val="22"/>
                <w:szCs w:val="22"/>
              </w:rPr>
              <w:t>Dotacje budżetowe oraz środki z budżetu na inwestycje</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1AC16AD6" w14:textId="77777777" w:rsidR="00AE0A74" w:rsidRPr="00121DEA" w:rsidRDefault="00AE0A74" w:rsidP="00F13882">
            <w:pPr>
              <w:spacing w:after="40"/>
            </w:pPr>
            <w:r w:rsidRPr="00121DEA">
              <w:rPr>
                <w:sz w:val="22"/>
                <w:szCs w:val="22"/>
              </w:rPr>
              <w:t>Prowadzona jest według zadań, na które przekazano dotacje jak i rozliczeń z jednostkami którym przekazano dotacje</w:t>
            </w:r>
          </w:p>
          <w:p w14:paraId="092C46EC" w14:textId="77777777" w:rsidR="00AE0A74" w:rsidRPr="00121DEA" w:rsidRDefault="00AE0A74" w:rsidP="00F13882">
            <w:pPr>
              <w:spacing w:after="40"/>
            </w:pPr>
          </w:p>
        </w:tc>
        <w:tc>
          <w:tcPr>
            <w:tcW w:w="1843" w:type="dxa"/>
            <w:tcBorders>
              <w:top w:val="single" w:sz="4" w:space="0" w:color="auto"/>
              <w:left w:val="single" w:sz="4" w:space="0" w:color="auto"/>
              <w:bottom w:val="single" w:sz="4" w:space="0" w:color="auto"/>
              <w:right w:val="single" w:sz="4" w:space="0" w:color="auto"/>
            </w:tcBorders>
            <w:vAlign w:val="center"/>
          </w:tcPr>
          <w:p w14:paraId="02A98189" w14:textId="77777777" w:rsidR="00AE0A74" w:rsidRPr="00121DEA" w:rsidRDefault="00AE0A74" w:rsidP="00F13882">
            <w:pPr>
              <w:spacing w:after="40"/>
            </w:pPr>
            <w:r w:rsidRPr="00121DEA">
              <w:rPr>
                <w:sz w:val="22"/>
                <w:szCs w:val="22"/>
              </w:rPr>
              <w:t>Technika komputerowa</w:t>
            </w:r>
          </w:p>
        </w:tc>
      </w:tr>
      <w:tr w:rsidR="00AE0A74" w:rsidRPr="00121DEA" w14:paraId="2AE17DCF"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61A51EE2" w14:textId="77777777" w:rsidR="00AE0A74" w:rsidRPr="00121DEA" w:rsidRDefault="00AE0A74" w:rsidP="005152B5">
            <w:pPr>
              <w:spacing w:after="40"/>
              <w:jc w:val="center"/>
              <w:rPr>
                <w:b/>
              </w:rPr>
            </w:pPr>
            <w:r w:rsidRPr="00121DEA">
              <w:rPr>
                <w:b/>
                <w:sz w:val="22"/>
                <w:szCs w:val="22"/>
              </w:rPr>
              <w:lastRenderedPageBreak/>
              <w:t>840</w:t>
            </w:r>
          </w:p>
        </w:tc>
        <w:tc>
          <w:tcPr>
            <w:tcW w:w="850" w:type="dxa"/>
            <w:tcBorders>
              <w:top w:val="single" w:sz="4" w:space="0" w:color="auto"/>
              <w:left w:val="single" w:sz="4" w:space="0" w:color="auto"/>
              <w:bottom w:val="single" w:sz="4" w:space="0" w:color="auto"/>
              <w:right w:val="single" w:sz="4" w:space="0" w:color="auto"/>
            </w:tcBorders>
            <w:vAlign w:val="center"/>
          </w:tcPr>
          <w:p w14:paraId="169EB4F2"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61907085" w14:textId="77777777" w:rsidR="00AE0A74" w:rsidRPr="00121DEA" w:rsidRDefault="00AE0A74" w:rsidP="00F13882">
            <w:pPr>
              <w:spacing w:after="40"/>
            </w:pPr>
            <w:r w:rsidRPr="00121DEA">
              <w:rPr>
                <w:sz w:val="22"/>
                <w:szCs w:val="22"/>
              </w:rPr>
              <w:t>Rezerwy i rozliczenia międzyokresowe przychodów</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7D397887" w14:textId="77777777" w:rsidR="00AE0A74" w:rsidRPr="00121DEA" w:rsidRDefault="00AE0A74" w:rsidP="00F13882">
            <w:pPr>
              <w:spacing w:after="40"/>
            </w:pPr>
            <w:r w:rsidRPr="00121DEA">
              <w:rPr>
                <w:sz w:val="22"/>
                <w:szCs w:val="22"/>
              </w:rPr>
              <w:t>Ewidencja szczegółowa zapewniająca ustalenie rezerw oraz poszczególnych tytułów rozliczeń międzyokresowych przychodów</w:t>
            </w:r>
          </w:p>
        </w:tc>
        <w:tc>
          <w:tcPr>
            <w:tcW w:w="1843" w:type="dxa"/>
            <w:tcBorders>
              <w:top w:val="single" w:sz="4" w:space="0" w:color="auto"/>
              <w:left w:val="single" w:sz="4" w:space="0" w:color="auto"/>
              <w:bottom w:val="single" w:sz="4" w:space="0" w:color="auto"/>
              <w:right w:val="single" w:sz="4" w:space="0" w:color="auto"/>
            </w:tcBorders>
            <w:vAlign w:val="center"/>
          </w:tcPr>
          <w:p w14:paraId="20D1C78F" w14:textId="77777777" w:rsidR="00AE0A74" w:rsidRPr="00121DEA" w:rsidRDefault="00AE0A74" w:rsidP="00F13882">
            <w:pPr>
              <w:spacing w:after="40"/>
            </w:pPr>
            <w:r w:rsidRPr="00121DEA">
              <w:rPr>
                <w:sz w:val="22"/>
                <w:szCs w:val="22"/>
              </w:rPr>
              <w:t>Ewidencję szczegółową stanowi konto 226 oraz poszczególne tytuły rezerw przy zastosowaniu techniki komputerowej.</w:t>
            </w:r>
          </w:p>
        </w:tc>
      </w:tr>
      <w:tr w:rsidR="00AE0A74" w:rsidRPr="00121DEA" w14:paraId="3F5E52B9"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27A44545" w14:textId="77777777" w:rsidR="00AE0A74" w:rsidRPr="00121DEA" w:rsidRDefault="00AE0A74" w:rsidP="005152B5">
            <w:pPr>
              <w:spacing w:after="40"/>
              <w:jc w:val="center"/>
              <w:rPr>
                <w:b/>
              </w:rPr>
            </w:pPr>
            <w:r w:rsidRPr="00121DEA">
              <w:rPr>
                <w:b/>
                <w:sz w:val="22"/>
                <w:szCs w:val="22"/>
              </w:rPr>
              <w:t>851</w:t>
            </w:r>
          </w:p>
        </w:tc>
        <w:tc>
          <w:tcPr>
            <w:tcW w:w="850" w:type="dxa"/>
            <w:tcBorders>
              <w:top w:val="single" w:sz="4" w:space="0" w:color="auto"/>
              <w:left w:val="single" w:sz="4" w:space="0" w:color="auto"/>
              <w:bottom w:val="single" w:sz="4" w:space="0" w:color="auto"/>
              <w:right w:val="single" w:sz="4" w:space="0" w:color="auto"/>
            </w:tcBorders>
            <w:vAlign w:val="center"/>
          </w:tcPr>
          <w:p w14:paraId="64021E16"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404930C5" w14:textId="77777777" w:rsidR="00AE0A74" w:rsidRPr="00121DEA" w:rsidRDefault="00AE0A74" w:rsidP="00F13882">
            <w:pPr>
              <w:spacing w:after="40"/>
            </w:pPr>
            <w:r w:rsidRPr="00121DEA">
              <w:rPr>
                <w:sz w:val="22"/>
                <w:szCs w:val="22"/>
              </w:rPr>
              <w:t>Zakładowy Fundusz Świadczeń Socjalnych</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52E0DC4B" w14:textId="77777777" w:rsidR="00AE0A74" w:rsidRPr="00121DEA" w:rsidRDefault="00AE0A74" w:rsidP="00F13882">
            <w:pPr>
              <w:spacing w:after="40"/>
            </w:pPr>
            <w:r w:rsidRPr="00121DEA">
              <w:rPr>
                <w:sz w:val="22"/>
                <w:szCs w:val="22"/>
              </w:rPr>
              <w:t>Prowadzona jest w sposób umożliwiający ustalenie zwiększenia, zmniejszenia oraz stanu funduszu</w:t>
            </w:r>
          </w:p>
        </w:tc>
        <w:tc>
          <w:tcPr>
            <w:tcW w:w="1843" w:type="dxa"/>
            <w:tcBorders>
              <w:top w:val="single" w:sz="4" w:space="0" w:color="auto"/>
              <w:left w:val="single" w:sz="4" w:space="0" w:color="auto"/>
              <w:bottom w:val="single" w:sz="4" w:space="0" w:color="auto"/>
              <w:right w:val="single" w:sz="4" w:space="0" w:color="auto"/>
            </w:tcBorders>
            <w:vAlign w:val="center"/>
          </w:tcPr>
          <w:p w14:paraId="17700436" w14:textId="77777777" w:rsidR="00AE0A74" w:rsidRPr="00121DEA" w:rsidRDefault="00AE0A74" w:rsidP="00F13882">
            <w:pPr>
              <w:spacing w:after="40"/>
            </w:pPr>
            <w:r w:rsidRPr="00121DEA">
              <w:rPr>
                <w:sz w:val="22"/>
                <w:szCs w:val="22"/>
              </w:rPr>
              <w:t>Technika komputerowa</w:t>
            </w:r>
          </w:p>
        </w:tc>
      </w:tr>
      <w:tr w:rsidR="00AE0A74" w:rsidRPr="00121DEA" w14:paraId="582EBC3A" w14:textId="77777777" w:rsidTr="00DA3404">
        <w:trPr>
          <w:cantSplit/>
        </w:trPr>
        <w:tc>
          <w:tcPr>
            <w:tcW w:w="921" w:type="dxa"/>
            <w:tcBorders>
              <w:top w:val="single" w:sz="4" w:space="0" w:color="auto"/>
              <w:left w:val="single" w:sz="4" w:space="0" w:color="auto"/>
              <w:bottom w:val="single" w:sz="4" w:space="0" w:color="auto"/>
              <w:right w:val="single" w:sz="4" w:space="0" w:color="auto"/>
            </w:tcBorders>
            <w:shd w:val="clear" w:color="auto" w:fill="E0E0E0"/>
            <w:vAlign w:val="center"/>
          </w:tcPr>
          <w:p w14:paraId="20986B82" w14:textId="77777777" w:rsidR="00AE0A74" w:rsidRPr="00121DEA" w:rsidRDefault="00AE0A74" w:rsidP="005152B5">
            <w:pPr>
              <w:spacing w:after="40"/>
              <w:jc w:val="center"/>
              <w:rPr>
                <w:b/>
              </w:rPr>
            </w:pPr>
            <w:r w:rsidRPr="00121DEA">
              <w:rPr>
                <w:b/>
                <w:sz w:val="22"/>
                <w:szCs w:val="22"/>
              </w:rPr>
              <w:t>860</w:t>
            </w:r>
          </w:p>
        </w:tc>
        <w:tc>
          <w:tcPr>
            <w:tcW w:w="850" w:type="dxa"/>
            <w:tcBorders>
              <w:top w:val="single" w:sz="4" w:space="0" w:color="auto"/>
              <w:left w:val="single" w:sz="4" w:space="0" w:color="auto"/>
              <w:bottom w:val="single" w:sz="4" w:space="0" w:color="auto"/>
              <w:right w:val="single" w:sz="4" w:space="0" w:color="auto"/>
            </w:tcBorders>
            <w:vAlign w:val="center"/>
          </w:tcPr>
          <w:p w14:paraId="12612E13" w14:textId="77777777" w:rsidR="00AE0A74" w:rsidRPr="00121DEA" w:rsidRDefault="00AE0A74" w:rsidP="00F13882">
            <w:pPr>
              <w:spacing w:after="40"/>
            </w:pPr>
          </w:p>
        </w:tc>
        <w:tc>
          <w:tcPr>
            <w:tcW w:w="1965" w:type="dxa"/>
            <w:gridSpan w:val="2"/>
            <w:tcBorders>
              <w:top w:val="single" w:sz="4" w:space="0" w:color="auto"/>
              <w:left w:val="single" w:sz="4" w:space="0" w:color="auto"/>
              <w:bottom w:val="single" w:sz="4" w:space="0" w:color="auto"/>
              <w:right w:val="single" w:sz="4" w:space="0" w:color="auto"/>
            </w:tcBorders>
            <w:vAlign w:val="center"/>
          </w:tcPr>
          <w:p w14:paraId="35314C32" w14:textId="77777777" w:rsidR="00AE0A74" w:rsidRPr="00121DEA" w:rsidRDefault="009B5F2B" w:rsidP="009B5F2B">
            <w:pPr>
              <w:spacing w:after="40"/>
            </w:pPr>
            <w:r w:rsidRPr="00121DEA">
              <w:rPr>
                <w:sz w:val="22"/>
                <w:szCs w:val="22"/>
              </w:rPr>
              <w:t>Wynik finansowy</w:t>
            </w:r>
          </w:p>
        </w:tc>
        <w:tc>
          <w:tcPr>
            <w:tcW w:w="3989" w:type="dxa"/>
            <w:gridSpan w:val="2"/>
            <w:tcBorders>
              <w:top w:val="single" w:sz="4" w:space="0" w:color="auto"/>
              <w:left w:val="single" w:sz="4" w:space="0" w:color="auto"/>
              <w:bottom w:val="single" w:sz="4" w:space="0" w:color="auto"/>
              <w:right w:val="single" w:sz="4" w:space="0" w:color="auto"/>
            </w:tcBorders>
            <w:vAlign w:val="center"/>
          </w:tcPr>
          <w:p w14:paraId="3F44E3F8" w14:textId="77777777" w:rsidR="00AE0A74" w:rsidRPr="00121DEA" w:rsidRDefault="00AE0A74" w:rsidP="00F13882">
            <w:pPr>
              <w:spacing w:after="40"/>
            </w:pPr>
            <w:r w:rsidRPr="00121DEA">
              <w:rPr>
                <w:sz w:val="22"/>
                <w:szCs w:val="22"/>
              </w:rPr>
              <w:t xml:space="preserve">Prowadzona jest według tytułów powstałych strat i zysków nadzwyczajnych </w:t>
            </w:r>
          </w:p>
          <w:p w14:paraId="50EA77B6" w14:textId="77777777" w:rsidR="00AE0A74" w:rsidRPr="00121DEA" w:rsidRDefault="00AE0A74" w:rsidP="00F13882">
            <w:pPr>
              <w:spacing w:after="40"/>
            </w:pPr>
          </w:p>
        </w:tc>
        <w:tc>
          <w:tcPr>
            <w:tcW w:w="1843" w:type="dxa"/>
            <w:tcBorders>
              <w:top w:val="single" w:sz="4" w:space="0" w:color="auto"/>
              <w:left w:val="single" w:sz="4" w:space="0" w:color="auto"/>
              <w:bottom w:val="single" w:sz="4" w:space="0" w:color="auto"/>
              <w:right w:val="single" w:sz="4" w:space="0" w:color="auto"/>
            </w:tcBorders>
            <w:vAlign w:val="center"/>
          </w:tcPr>
          <w:p w14:paraId="4DFF5A0E" w14:textId="77777777" w:rsidR="00AE0A74" w:rsidRPr="00121DEA" w:rsidRDefault="00AE0A74" w:rsidP="00F13882">
            <w:pPr>
              <w:spacing w:after="40"/>
            </w:pPr>
            <w:r w:rsidRPr="00121DEA">
              <w:rPr>
                <w:sz w:val="22"/>
                <w:szCs w:val="22"/>
              </w:rPr>
              <w:t>Technika komputerowa</w:t>
            </w:r>
          </w:p>
        </w:tc>
      </w:tr>
    </w:tbl>
    <w:p w14:paraId="13F7E18D" w14:textId="77777777" w:rsidR="00AE0A74" w:rsidRPr="00121DEA" w:rsidRDefault="00AE0A74" w:rsidP="00AE0A74">
      <w:pPr>
        <w:pStyle w:val="Nagwek9"/>
        <w:jc w:val="center"/>
        <w:rPr>
          <w:rFonts w:ascii="Times New Roman" w:hAnsi="Times New Roman" w:cs="Times New Roman"/>
          <w:b/>
          <w:i/>
          <w:sz w:val="26"/>
          <w:szCs w:val="26"/>
        </w:rPr>
      </w:pPr>
      <w:r w:rsidRPr="00121DEA">
        <w:rPr>
          <w:rFonts w:ascii="Times New Roman" w:hAnsi="Times New Roman" w:cs="Times New Roman"/>
          <w:b/>
          <w:i/>
          <w:sz w:val="26"/>
          <w:szCs w:val="26"/>
        </w:rPr>
        <w:t>Konta pozabilansowe</w:t>
      </w:r>
    </w:p>
    <w:p w14:paraId="2794A7F4" w14:textId="77777777" w:rsidR="00AE0A74" w:rsidRPr="00121DEA" w:rsidRDefault="00AE0A74" w:rsidP="00AE0A74">
      <w:pPr>
        <w:rPr>
          <w:sz w:val="22"/>
          <w:szCs w:val="22"/>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2835"/>
        <w:gridCol w:w="4889"/>
      </w:tblGrid>
      <w:tr w:rsidR="00AE0A74" w:rsidRPr="00121DEA" w14:paraId="3FB8236D" w14:textId="77777777" w:rsidTr="00F13882">
        <w:tc>
          <w:tcPr>
            <w:tcW w:w="1488" w:type="dxa"/>
            <w:tcBorders>
              <w:top w:val="single" w:sz="4" w:space="0" w:color="auto"/>
              <w:left w:val="single" w:sz="4" w:space="0" w:color="auto"/>
              <w:bottom w:val="single" w:sz="4" w:space="0" w:color="auto"/>
              <w:right w:val="single" w:sz="4" w:space="0" w:color="auto"/>
            </w:tcBorders>
            <w:shd w:val="clear" w:color="auto" w:fill="E0E0E0"/>
          </w:tcPr>
          <w:p w14:paraId="0CFC0B4B" w14:textId="77777777" w:rsidR="00AE0A74" w:rsidRPr="00121DEA" w:rsidRDefault="00AE0A74" w:rsidP="00F13882">
            <w:pPr>
              <w:spacing w:before="60" w:after="60"/>
              <w:jc w:val="center"/>
              <w:rPr>
                <w:b/>
              </w:rPr>
            </w:pPr>
            <w:r w:rsidRPr="00121DEA">
              <w:rPr>
                <w:b/>
                <w:sz w:val="22"/>
                <w:szCs w:val="22"/>
              </w:rPr>
              <w:t>Nr konta</w:t>
            </w:r>
          </w:p>
        </w:tc>
        <w:tc>
          <w:tcPr>
            <w:tcW w:w="2835" w:type="dxa"/>
            <w:tcBorders>
              <w:top w:val="single" w:sz="4" w:space="0" w:color="auto"/>
              <w:left w:val="single" w:sz="4" w:space="0" w:color="auto"/>
              <w:bottom w:val="single" w:sz="4" w:space="0" w:color="auto"/>
              <w:right w:val="single" w:sz="4" w:space="0" w:color="auto"/>
            </w:tcBorders>
          </w:tcPr>
          <w:p w14:paraId="3C49F2F2" w14:textId="77777777" w:rsidR="00AE0A74" w:rsidRPr="00121DEA" w:rsidRDefault="00AE0A74" w:rsidP="00F13882">
            <w:pPr>
              <w:spacing w:before="60" w:after="60"/>
              <w:jc w:val="center"/>
              <w:rPr>
                <w:b/>
              </w:rPr>
            </w:pPr>
            <w:r w:rsidRPr="00121DEA">
              <w:rPr>
                <w:b/>
                <w:sz w:val="22"/>
                <w:szCs w:val="22"/>
              </w:rPr>
              <w:t>Treść</w:t>
            </w:r>
          </w:p>
        </w:tc>
        <w:tc>
          <w:tcPr>
            <w:tcW w:w="4889" w:type="dxa"/>
            <w:tcBorders>
              <w:top w:val="single" w:sz="4" w:space="0" w:color="auto"/>
              <w:left w:val="single" w:sz="4" w:space="0" w:color="auto"/>
              <w:bottom w:val="single" w:sz="4" w:space="0" w:color="auto"/>
              <w:right w:val="single" w:sz="4" w:space="0" w:color="auto"/>
            </w:tcBorders>
          </w:tcPr>
          <w:p w14:paraId="7BF9F851" w14:textId="77777777" w:rsidR="00AE0A74" w:rsidRPr="00121DEA" w:rsidRDefault="00AE0A74" w:rsidP="00F13882">
            <w:pPr>
              <w:spacing w:before="60" w:after="60"/>
              <w:jc w:val="center"/>
              <w:rPr>
                <w:b/>
              </w:rPr>
            </w:pPr>
            <w:r w:rsidRPr="00121DEA">
              <w:rPr>
                <w:b/>
                <w:sz w:val="22"/>
                <w:szCs w:val="22"/>
              </w:rPr>
              <w:t>Ewidencja</w:t>
            </w:r>
          </w:p>
        </w:tc>
      </w:tr>
      <w:tr w:rsidR="009B5F2B" w:rsidRPr="00121DEA" w14:paraId="361CFA47" w14:textId="77777777" w:rsidTr="00F13882">
        <w:tc>
          <w:tcPr>
            <w:tcW w:w="1488" w:type="dxa"/>
            <w:tcBorders>
              <w:top w:val="single" w:sz="4" w:space="0" w:color="auto"/>
              <w:left w:val="single" w:sz="4" w:space="0" w:color="auto"/>
              <w:bottom w:val="single" w:sz="4" w:space="0" w:color="auto"/>
              <w:right w:val="single" w:sz="4" w:space="0" w:color="auto"/>
            </w:tcBorders>
            <w:shd w:val="clear" w:color="auto" w:fill="E0E0E0"/>
          </w:tcPr>
          <w:p w14:paraId="1633EAEF" w14:textId="77777777" w:rsidR="009B5F2B" w:rsidRPr="00121DEA" w:rsidRDefault="009B5F2B" w:rsidP="005152B5">
            <w:pPr>
              <w:spacing w:before="60" w:after="60"/>
              <w:jc w:val="center"/>
              <w:rPr>
                <w:b/>
              </w:rPr>
            </w:pPr>
          </w:p>
          <w:p w14:paraId="60C8A099" w14:textId="77777777" w:rsidR="009B5F2B" w:rsidRPr="00121DEA" w:rsidRDefault="009B5F2B" w:rsidP="005152B5">
            <w:pPr>
              <w:spacing w:before="60" w:after="60"/>
              <w:jc w:val="center"/>
              <w:rPr>
                <w:b/>
              </w:rPr>
            </w:pPr>
            <w:r w:rsidRPr="00121DEA">
              <w:rPr>
                <w:b/>
                <w:sz w:val="22"/>
                <w:szCs w:val="22"/>
              </w:rPr>
              <w:t>976</w:t>
            </w:r>
          </w:p>
        </w:tc>
        <w:tc>
          <w:tcPr>
            <w:tcW w:w="2835" w:type="dxa"/>
            <w:tcBorders>
              <w:top w:val="single" w:sz="4" w:space="0" w:color="auto"/>
              <w:left w:val="single" w:sz="4" w:space="0" w:color="auto"/>
              <w:bottom w:val="single" w:sz="4" w:space="0" w:color="auto"/>
              <w:right w:val="single" w:sz="4" w:space="0" w:color="auto"/>
            </w:tcBorders>
          </w:tcPr>
          <w:p w14:paraId="0BC5FC41" w14:textId="77777777" w:rsidR="009B5F2B" w:rsidRPr="00121DEA" w:rsidRDefault="009B5F2B" w:rsidP="007A7E21">
            <w:pPr>
              <w:spacing w:before="60" w:after="60"/>
            </w:pPr>
            <w:r w:rsidRPr="00121DEA">
              <w:rPr>
                <w:sz w:val="22"/>
                <w:szCs w:val="22"/>
              </w:rPr>
              <w:t>Wzajemne rozliczenia mi</w:t>
            </w:r>
            <w:r w:rsidR="007A7E21" w:rsidRPr="00121DEA">
              <w:rPr>
                <w:sz w:val="22"/>
                <w:szCs w:val="22"/>
              </w:rPr>
              <w:t>ę</w:t>
            </w:r>
            <w:r w:rsidRPr="00121DEA">
              <w:rPr>
                <w:sz w:val="22"/>
                <w:szCs w:val="22"/>
              </w:rPr>
              <w:t>dzy jednostkami</w:t>
            </w:r>
          </w:p>
        </w:tc>
        <w:tc>
          <w:tcPr>
            <w:tcW w:w="4889" w:type="dxa"/>
            <w:tcBorders>
              <w:top w:val="single" w:sz="4" w:space="0" w:color="auto"/>
              <w:left w:val="single" w:sz="4" w:space="0" w:color="auto"/>
              <w:bottom w:val="single" w:sz="4" w:space="0" w:color="auto"/>
              <w:right w:val="single" w:sz="4" w:space="0" w:color="auto"/>
            </w:tcBorders>
          </w:tcPr>
          <w:p w14:paraId="456B07F4" w14:textId="77777777" w:rsidR="009B5F2B" w:rsidRPr="00121DEA" w:rsidRDefault="009B5F2B" w:rsidP="00F13882">
            <w:pPr>
              <w:spacing w:before="60" w:after="60"/>
              <w:jc w:val="center"/>
              <w:rPr>
                <w:b/>
              </w:rPr>
            </w:pPr>
          </w:p>
        </w:tc>
      </w:tr>
      <w:tr w:rsidR="00AE0A74" w:rsidRPr="00121DEA" w14:paraId="11D30CBC" w14:textId="77777777" w:rsidTr="00F13882">
        <w:tc>
          <w:tcPr>
            <w:tcW w:w="1488" w:type="dxa"/>
            <w:tcBorders>
              <w:top w:val="single" w:sz="4" w:space="0" w:color="auto"/>
              <w:left w:val="single" w:sz="4" w:space="0" w:color="auto"/>
              <w:bottom w:val="single" w:sz="4" w:space="0" w:color="auto"/>
              <w:right w:val="single" w:sz="4" w:space="0" w:color="auto"/>
            </w:tcBorders>
            <w:shd w:val="clear" w:color="auto" w:fill="E0E0E0"/>
            <w:vAlign w:val="center"/>
          </w:tcPr>
          <w:p w14:paraId="10BA3915" w14:textId="77777777" w:rsidR="00AE0A74" w:rsidRPr="00121DEA" w:rsidRDefault="00AE0A74" w:rsidP="005152B5">
            <w:pPr>
              <w:spacing w:after="40"/>
              <w:jc w:val="center"/>
              <w:rPr>
                <w:b/>
              </w:rPr>
            </w:pPr>
            <w:r w:rsidRPr="00121DEA">
              <w:rPr>
                <w:b/>
                <w:sz w:val="22"/>
                <w:szCs w:val="22"/>
              </w:rPr>
              <w:t>980</w:t>
            </w:r>
          </w:p>
        </w:tc>
        <w:tc>
          <w:tcPr>
            <w:tcW w:w="2835" w:type="dxa"/>
            <w:tcBorders>
              <w:top w:val="single" w:sz="4" w:space="0" w:color="auto"/>
              <w:left w:val="single" w:sz="4" w:space="0" w:color="auto"/>
              <w:bottom w:val="single" w:sz="4" w:space="0" w:color="auto"/>
              <w:right w:val="single" w:sz="4" w:space="0" w:color="auto"/>
            </w:tcBorders>
            <w:vAlign w:val="center"/>
          </w:tcPr>
          <w:p w14:paraId="532C9273" w14:textId="77777777" w:rsidR="00AE0A74" w:rsidRPr="00121DEA" w:rsidRDefault="00AE0A74" w:rsidP="00F13882">
            <w:pPr>
              <w:spacing w:after="40"/>
            </w:pPr>
            <w:r w:rsidRPr="00121DEA">
              <w:rPr>
                <w:sz w:val="22"/>
                <w:szCs w:val="22"/>
              </w:rPr>
              <w:t>Plan finansowy wydatków budżetowych</w:t>
            </w:r>
          </w:p>
        </w:tc>
        <w:tc>
          <w:tcPr>
            <w:tcW w:w="4889" w:type="dxa"/>
            <w:tcBorders>
              <w:top w:val="single" w:sz="4" w:space="0" w:color="auto"/>
              <w:left w:val="single" w:sz="4" w:space="0" w:color="auto"/>
              <w:bottom w:val="single" w:sz="4" w:space="0" w:color="auto"/>
              <w:right w:val="single" w:sz="4" w:space="0" w:color="auto"/>
            </w:tcBorders>
            <w:vAlign w:val="center"/>
          </w:tcPr>
          <w:p w14:paraId="6FFB2BFA" w14:textId="77777777" w:rsidR="00AE0A74" w:rsidRPr="00121DEA" w:rsidRDefault="00AE0A74" w:rsidP="00F13882">
            <w:pPr>
              <w:spacing w:before="60" w:after="60"/>
            </w:pPr>
            <w:r w:rsidRPr="00121DEA">
              <w:rPr>
                <w:sz w:val="22"/>
                <w:szCs w:val="22"/>
              </w:rPr>
              <w:t>Ewidencja planu wydatków budżetowych dysponenta środków budżetowych oraz jego korekt</w:t>
            </w:r>
          </w:p>
        </w:tc>
      </w:tr>
      <w:tr w:rsidR="00AE0A74" w:rsidRPr="00121DEA" w14:paraId="3CA9B20B" w14:textId="77777777" w:rsidTr="00F13882">
        <w:tc>
          <w:tcPr>
            <w:tcW w:w="1488" w:type="dxa"/>
            <w:tcBorders>
              <w:top w:val="single" w:sz="4" w:space="0" w:color="auto"/>
              <w:left w:val="single" w:sz="4" w:space="0" w:color="auto"/>
              <w:bottom w:val="single" w:sz="4" w:space="0" w:color="auto"/>
              <w:right w:val="single" w:sz="4" w:space="0" w:color="auto"/>
            </w:tcBorders>
            <w:shd w:val="clear" w:color="auto" w:fill="E0E0E0"/>
            <w:vAlign w:val="center"/>
          </w:tcPr>
          <w:p w14:paraId="689C45F6" w14:textId="77777777" w:rsidR="00AE0A74" w:rsidRPr="00121DEA" w:rsidRDefault="00AE0A74" w:rsidP="005152B5">
            <w:pPr>
              <w:spacing w:after="40"/>
              <w:jc w:val="center"/>
              <w:rPr>
                <w:b/>
              </w:rPr>
            </w:pPr>
            <w:r w:rsidRPr="00121DEA">
              <w:rPr>
                <w:b/>
                <w:sz w:val="22"/>
                <w:szCs w:val="22"/>
              </w:rPr>
              <w:t>981</w:t>
            </w:r>
          </w:p>
        </w:tc>
        <w:tc>
          <w:tcPr>
            <w:tcW w:w="2835" w:type="dxa"/>
            <w:tcBorders>
              <w:top w:val="single" w:sz="4" w:space="0" w:color="auto"/>
              <w:left w:val="single" w:sz="4" w:space="0" w:color="auto"/>
              <w:bottom w:val="single" w:sz="4" w:space="0" w:color="auto"/>
              <w:right w:val="single" w:sz="4" w:space="0" w:color="auto"/>
            </w:tcBorders>
            <w:vAlign w:val="center"/>
          </w:tcPr>
          <w:p w14:paraId="4E34DB03" w14:textId="77777777" w:rsidR="00AE0A74" w:rsidRPr="00121DEA" w:rsidRDefault="00AE0A74" w:rsidP="00F13882">
            <w:pPr>
              <w:spacing w:after="40"/>
            </w:pPr>
            <w:r w:rsidRPr="00121DEA">
              <w:rPr>
                <w:sz w:val="22"/>
                <w:szCs w:val="22"/>
              </w:rPr>
              <w:t>Plan finansowy niewygasających wydatków</w:t>
            </w:r>
          </w:p>
        </w:tc>
        <w:tc>
          <w:tcPr>
            <w:tcW w:w="4889" w:type="dxa"/>
            <w:tcBorders>
              <w:top w:val="single" w:sz="4" w:space="0" w:color="auto"/>
              <w:left w:val="single" w:sz="4" w:space="0" w:color="auto"/>
              <w:bottom w:val="single" w:sz="4" w:space="0" w:color="auto"/>
              <w:right w:val="single" w:sz="4" w:space="0" w:color="auto"/>
            </w:tcBorders>
            <w:vAlign w:val="center"/>
          </w:tcPr>
          <w:p w14:paraId="5CC2EA77" w14:textId="77777777" w:rsidR="00AE0A74" w:rsidRPr="00121DEA" w:rsidRDefault="00AE0A74" w:rsidP="009B5F2B">
            <w:pPr>
              <w:spacing w:before="60" w:after="60"/>
            </w:pPr>
            <w:r w:rsidRPr="00121DEA">
              <w:rPr>
                <w:sz w:val="22"/>
                <w:szCs w:val="22"/>
              </w:rPr>
              <w:t>Ewidencja p</w:t>
            </w:r>
            <w:r w:rsidR="009B5F2B" w:rsidRPr="00121DEA">
              <w:rPr>
                <w:sz w:val="22"/>
                <w:szCs w:val="22"/>
              </w:rPr>
              <w:t>lanu</w:t>
            </w:r>
            <w:r w:rsidRPr="00121DEA">
              <w:rPr>
                <w:sz w:val="22"/>
                <w:szCs w:val="22"/>
              </w:rPr>
              <w:t xml:space="preserve"> niewygasających wydatków oraz równowartość  zrealizowanych wydatków obciążających ten plan, a także części niezrealizowanej lub wygasłej.</w:t>
            </w:r>
          </w:p>
        </w:tc>
      </w:tr>
      <w:tr w:rsidR="00AE0A74" w:rsidRPr="00121DEA" w14:paraId="1E870C31" w14:textId="77777777" w:rsidTr="00F13882">
        <w:tc>
          <w:tcPr>
            <w:tcW w:w="1488" w:type="dxa"/>
            <w:tcBorders>
              <w:top w:val="single" w:sz="4" w:space="0" w:color="auto"/>
              <w:left w:val="single" w:sz="4" w:space="0" w:color="auto"/>
              <w:bottom w:val="single" w:sz="4" w:space="0" w:color="auto"/>
              <w:right w:val="single" w:sz="4" w:space="0" w:color="auto"/>
            </w:tcBorders>
            <w:shd w:val="clear" w:color="auto" w:fill="E0E0E0"/>
            <w:vAlign w:val="center"/>
          </w:tcPr>
          <w:p w14:paraId="55202F87" w14:textId="77777777" w:rsidR="00AE0A74" w:rsidRPr="00121DEA" w:rsidRDefault="00AE0A74" w:rsidP="005152B5">
            <w:pPr>
              <w:spacing w:after="40"/>
              <w:jc w:val="center"/>
              <w:rPr>
                <w:b/>
              </w:rPr>
            </w:pPr>
            <w:r w:rsidRPr="00121DEA">
              <w:rPr>
                <w:b/>
                <w:sz w:val="22"/>
                <w:szCs w:val="22"/>
              </w:rPr>
              <w:t>998</w:t>
            </w:r>
          </w:p>
        </w:tc>
        <w:tc>
          <w:tcPr>
            <w:tcW w:w="2835" w:type="dxa"/>
            <w:tcBorders>
              <w:top w:val="single" w:sz="4" w:space="0" w:color="auto"/>
              <w:left w:val="single" w:sz="4" w:space="0" w:color="auto"/>
              <w:bottom w:val="single" w:sz="4" w:space="0" w:color="auto"/>
              <w:right w:val="single" w:sz="4" w:space="0" w:color="auto"/>
            </w:tcBorders>
            <w:vAlign w:val="center"/>
          </w:tcPr>
          <w:p w14:paraId="4ECC3E96" w14:textId="77777777" w:rsidR="00AE0A74" w:rsidRPr="00121DEA" w:rsidRDefault="00AE0A74" w:rsidP="00F13882">
            <w:pPr>
              <w:spacing w:after="40"/>
            </w:pPr>
            <w:r w:rsidRPr="00121DEA">
              <w:rPr>
                <w:sz w:val="22"/>
                <w:szCs w:val="22"/>
              </w:rPr>
              <w:t>Zaangażowanie wydatków budżetowych roku bieżącego</w:t>
            </w:r>
          </w:p>
        </w:tc>
        <w:tc>
          <w:tcPr>
            <w:tcW w:w="4889" w:type="dxa"/>
            <w:tcBorders>
              <w:top w:val="single" w:sz="4" w:space="0" w:color="auto"/>
              <w:left w:val="single" w:sz="4" w:space="0" w:color="auto"/>
              <w:bottom w:val="single" w:sz="4" w:space="0" w:color="auto"/>
              <w:right w:val="single" w:sz="4" w:space="0" w:color="auto"/>
            </w:tcBorders>
            <w:vAlign w:val="center"/>
          </w:tcPr>
          <w:p w14:paraId="0C89D397" w14:textId="77777777" w:rsidR="00AE0A74" w:rsidRPr="00121DEA" w:rsidRDefault="00AE0A74" w:rsidP="00F13882">
            <w:pPr>
              <w:spacing w:before="60" w:after="60"/>
            </w:pPr>
            <w:r w:rsidRPr="00121DEA">
              <w:rPr>
                <w:sz w:val="22"/>
                <w:szCs w:val="22"/>
              </w:rPr>
              <w:t xml:space="preserve">Ewidencja prawnego zaangażowania wydatków budżetowych, ujętych w planie finansowym jednostki budżetowej danego roku budżetowego. Ewidencja prowadzona wg podziałek klasyfikacji budżetowej </w:t>
            </w:r>
          </w:p>
        </w:tc>
      </w:tr>
      <w:tr w:rsidR="00AE0A74" w:rsidRPr="00121DEA" w14:paraId="3C23FC1E" w14:textId="77777777" w:rsidTr="00F13882">
        <w:tc>
          <w:tcPr>
            <w:tcW w:w="1488" w:type="dxa"/>
            <w:tcBorders>
              <w:top w:val="single" w:sz="4" w:space="0" w:color="auto"/>
              <w:left w:val="single" w:sz="4" w:space="0" w:color="auto"/>
              <w:bottom w:val="single" w:sz="4" w:space="0" w:color="auto"/>
              <w:right w:val="single" w:sz="4" w:space="0" w:color="auto"/>
            </w:tcBorders>
            <w:shd w:val="clear" w:color="auto" w:fill="E0E0E0"/>
            <w:vAlign w:val="center"/>
          </w:tcPr>
          <w:p w14:paraId="3DEB8074" w14:textId="77777777" w:rsidR="00AE0A74" w:rsidRPr="00121DEA" w:rsidRDefault="00AE0A74" w:rsidP="005152B5">
            <w:pPr>
              <w:spacing w:after="40"/>
              <w:jc w:val="center"/>
              <w:rPr>
                <w:b/>
              </w:rPr>
            </w:pPr>
            <w:r w:rsidRPr="00121DEA">
              <w:rPr>
                <w:b/>
                <w:sz w:val="22"/>
                <w:szCs w:val="22"/>
              </w:rPr>
              <w:t>999</w:t>
            </w:r>
          </w:p>
        </w:tc>
        <w:tc>
          <w:tcPr>
            <w:tcW w:w="2835" w:type="dxa"/>
            <w:tcBorders>
              <w:top w:val="single" w:sz="4" w:space="0" w:color="auto"/>
              <w:left w:val="single" w:sz="4" w:space="0" w:color="auto"/>
              <w:bottom w:val="single" w:sz="4" w:space="0" w:color="auto"/>
              <w:right w:val="single" w:sz="4" w:space="0" w:color="auto"/>
            </w:tcBorders>
            <w:vAlign w:val="center"/>
          </w:tcPr>
          <w:p w14:paraId="0EABB504" w14:textId="77777777" w:rsidR="00AE0A74" w:rsidRPr="00121DEA" w:rsidRDefault="00AE0A74" w:rsidP="00F13882">
            <w:pPr>
              <w:spacing w:after="40"/>
            </w:pPr>
            <w:r w:rsidRPr="00121DEA">
              <w:rPr>
                <w:sz w:val="22"/>
                <w:szCs w:val="22"/>
              </w:rPr>
              <w:t>Zaangażowanie wydatków budżetowych przyszłych lat</w:t>
            </w:r>
          </w:p>
        </w:tc>
        <w:tc>
          <w:tcPr>
            <w:tcW w:w="4889" w:type="dxa"/>
            <w:tcBorders>
              <w:top w:val="single" w:sz="4" w:space="0" w:color="auto"/>
              <w:left w:val="single" w:sz="4" w:space="0" w:color="auto"/>
              <w:bottom w:val="single" w:sz="4" w:space="0" w:color="auto"/>
              <w:right w:val="single" w:sz="4" w:space="0" w:color="auto"/>
            </w:tcBorders>
            <w:vAlign w:val="center"/>
          </w:tcPr>
          <w:p w14:paraId="6C4C09E1" w14:textId="77777777" w:rsidR="00AE0A74" w:rsidRPr="00121DEA" w:rsidRDefault="00AE0A74" w:rsidP="00F13882">
            <w:pPr>
              <w:spacing w:before="60" w:after="60"/>
            </w:pPr>
            <w:r w:rsidRPr="00121DEA">
              <w:rPr>
                <w:sz w:val="22"/>
                <w:szCs w:val="22"/>
              </w:rPr>
              <w:t>Ewidencja prawnego zaangażowania wydatków budżetowych przyszłych lat. Ewidencja szczegółowa prowadzona wg podziałek klasyfikacji budżetowej</w:t>
            </w:r>
          </w:p>
        </w:tc>
      </w:tr>
      <w:tr w:rsidR="009B5F2B" w:rsidRPr="00121DEA" w14:paraId="1A318565" w14:textId="77777777" w:rsidTr="00F13882">
        <w:tc>
          <w:tcPr>
            <w:tcW w:w="1488" w:type="dxa"/>
            <w:tcBorders>
              <w:top w:val="single" w:sz="4" w:space="0" w:color="auto"/>
              <w:left w:val="single" w:sz="4" w:space="0" w:color="auto"/>
              <w:bottom w:val="single" w:sz="4" w:space="0" w:color="auto"/>
              <w:right w:val="single" w:sz="4" w:space="0" w:color="auto"/>
            </w:tcBorders>
            <w:shd w:val="clear" w:color="auto" w:fill="E0E0E0"/>
            <w:vAlign w:val="center"/>
          </w:tcPr>
          <w:p w14:paraId="4B8BDCA5" w14:textId="77777777" w:rsidR="009B5F2B" w:rsidRPr="00121DEA" w:rsidRDefault="009B5F2B" w:rsidP="005152B5">
            <w:pPr>
              <w:spacing w:after="40"/>
              <w:jc w:val="center"/>
              <w:rPr>
                <w:b/>
              </w:rPr>
            </w:pPr>
            <w:r w:rsidRPr="00121DEA">
              <w:rPr>
                <w:b/>
                <w:sz w:val="22"/>
                <w:szCs w:val="22"/>
              </w:rPr>
              <w:t>090</w:t>
            </w:r>
          </w:p>
        </w:tc>
        <w:tc>
          <w:tcPr>
            <w:tcW w:w="2835" w:type="dxa"/>
            <w:tcBorders>
              <w:top w:val="single" w:sz="4" w:space="0" w:color="auto"/>
              <w:left w:val="single" w:sz="4" w:space="0" w:color="auto"/>
              <w:bottom w:val="single" w:sz="4" w:space="0" w:color="auto"/>
              <w:right w:val="single" w:sz="4" w:space="0" w:color="auto"/>
            </w:tcBorders>
            <w:vAlign w:val="center"/>
          </w:tcPr>
          <w:p w14:paraId="4F9C864C" w14:textId="77777777" w:rsidR="009B5F2B" w:rsidRPr="00121DEA" w:rsidRDefault="005152B5" w:rsidP="005152B5">
            <w:pPr>
              <w:spacing w:after="40"/>
            </w:pPr>
            <w:r w:rsidRPr="00121DEA">
              <w:rPr>
                <w:sz w:val="22"/>
                <w:szCs w:val="22"/>
              </w:rPr>
              <w:t>Ś</w:t>
            </w:r>
            <w:r w:rsidR="00284B66" w:rsidRPr="00121DEA">
              <w:rPr>
                <w:sz w:val="22"/>
                <w:szCs w:val="22"/>
              </w:rPr>
              <w:t xml:space="preserve">rodki trwale otrzymane lub przekazane do użytkowania </w:t>
            </w:r>
          </w:p>
        </w:tc>
        <w:tc>
          <w:tcPr>
            <w:tcW w:w="4889" w:type="dxa"/>
            <w:tcBorders>
              <w:top w:val="single" w:sz="4" w:space="0" w:color="auto"/>
              <w:left w:val="single" w:sz="4" w:space="0" w:color="auto"/>
              <w:bottom w:val="single" w:sz="4" w:space="0" w:color="auto"/>
              <w:right w:val="single" w:sz="4" w:space="0" w:color="auto"/>
            </w:tcBorders>
            <w:vAlign w:val="center"/>
          </w:tcPr>
          <w:p w14:paraId="42D90214" w14:textId="77777777" w:rsidR="009B5F2B" w:rsidRPr="00121DEA" w:rsidRDefault="00245A44" w:rsidP="005152B5">
            <w:pPr>
              <w:spacing w:before="60" w:after="60"/>
            </w:pPr>
            <w:r w:rsidRPr="00121DEA">
              <w:rPr>
                <w:sz w:val="22"/>
                <w:szCs w:val="22"/>
              </w:rPr>
              <w:t xml:space="preserve">Ewidencja </w:t>
            </w:r>
            <w:r w:rsidR="005152B5" w:rsidRPr="00121DEA">
              <w:rPr>
                <w:sz w:val="22"/>
                <w:szCs w:val="22"/>
              </w:rPr>
              <w:t>ś</w:t>
            </w:r>
            <w:r w:rsidRPr="00121DEA">
              <w:rPr>
                <w:sz w:val="22"/>
                <w:szCs w:val="22"/>
              </w:rPr>
              <w:t xml:space="preserve">rodków trwałych tzw. </w:t>
            </w:r>
            <w:r w:rsidR="005152B5" w:rsidRPr="00121DEA">
              <w:rPr>
                <w:sz w:val="22"/>
                <w:szCs w:val="22"/>
              </w:rPr>
              <w:t>o</w:t>
            </w:r>
            <w:r w:rsidRPr="00121DEA">
              <w:rPr>
                <w:sz w:val="22"/>
                <w:szCs w:val="22"/>
              </w:rPr>
              <w:t>bcych w u</w:t>
            </w:r>
            <w:r w:rsidR="005152B5" w:rsidRPr="00121DEA">
              <w:rPr>
                <w:sz w:val="22"/>
                <w:szCs w:val="22"/>
              </w:rPr>
              <w:t>ż</w:t>
            </w:r>
            <w:r w:rsidRPr="00121DEA">
              <w:rPr>
                <w:sz w:val="22"/>
                <w:szCs w:val="22"/>
              </w:rPr>
              <w:t xml:space="preserve">ytkowaniu urzędu </w:t>
            </w:r>
          </w:p>
        </w:tc>
      </w:tr>
      <w:tr w:rsidR="00284B66" w:rsidRPr="00121DEA" w14:paraId="6C4103E9" w14:textId="77777777" w:rsidTr="00F13882">
        <w:tc>
          <w:tcPr>
            <w:tcW w:w="1488" w:type="dxa"/>
            <w:tcBorders>
              <w:top w:val="single" w:sz="4" w:space="0" w:color="auto"/>
              <w:left w:val="single" w:sz="4" w:space="0" w:color="auto"/>
              <w:bottom w:val="single" w:sz="4" w:space="0" w:color="auto"/>
              <w:right w:val="single" w:sz="4" w:space="0" w:color="auto"/>
            </w:tcBorders>
            <w:shd w:val="clear" w:color="auto" w:fill="E0E0E0"/>
            <w:vAlign w:val="center"/>
          </w:tcPr>
          <w:p w14:paraId="78D73C25" w14:textId="77777777" w:rsidR="00284B66" w:rsidRPr="00121DEA" w:rsidRDefault="00284B66" w:rsidP="005152B5">
            <w:pPr>
              <w:spacing w:after="40"/>
              <w:jc w:val="center"/>
              <w:rPr>
                <w:b/>
              </w:rPr>
            </w:pPr>
          </w:p>
          <w:p w14:paraId="742B4A14" w14:textId="77777777" w:rsidR="00284B66" w:rsidRPr="00121DEA" w:rsidRDefault="00284B66" w:rsidP="005152B5">
            <w:pPr>
              <w:spacing w:after="40"/>
              <w:jc w:val="center"/>
              <w:rPr>
                <w:b/>
              </w:rPr>
            </w:pPr>
            <w:r w:rsidRPr="00121DEA">
              <w:rPr>
                <w:b/>
                <w:sz w:val="22"/>
                <w:szCs w:val="22"/>
              </w:rPr>
              <w:t>091</w:t>
            </w:r>
          </w:p>
          <w:p w14:paraId="3BC5DE2C" w14:textId="77777777" w:rsidR="00284B66" w:rsidRPr="00121DEA" w:rsidRDefault="00284B66" w:rsidP="005152B5">
            <w:pPr>
              <w:spacing w:after="40"/>
              <w:jc w:val="center"/>
              <w:rPr>
                <w:b/>
              </w:rPr>
            </w:pPr>
          </w:p>
        </w:tc>
        <w:tc>
          <w:tcPr>
            <w:tcW w:w="2835" w:type="dxa"/>
            <w:tcBorders>
              <w:top w:val="single" w:sz="4" w:space="0" w:color="auto"/>
              <w:left w:val="single" w:sz="4" w:space="0" w:color="auto"/>
              <w:bottom w:val="single" w:sz="4" w:space="0" w:color="auto"/>
              <w:right w:val="single" w:sz="4" w:space="0" w:color="auto"/>
            </w:tcBorders>
            <w:vAlign w:val="center"/>
          </w:tcPr>
          <w:p w14:paraId="30E91008" w14:textId="77777777" w:rsidR="00284B66" w:rsidRPr="00121DEA" w:rsidRDefault="00284B66" w:rsidP="005152B5">
            <w:pPr>
              <w:spacing w:after="40"/>
            </w:pPr>
            <w:r w:rsidRPr="00121DEA">
              <w:rPr>
                <w:sz w:val="22"/>
                <w:szCs w:val="22"/>
              </w:rPr>
              <w:t>Pozosta</w:t>
            </w:r>
            <w:r w:rsidR="005152B5" w:rsidRPr="00121DEA">
              <w:rPr>
                <w:sz w:val="22"/>
                <w:szCs w:val="22"/>
              </w:rPr>
              <w:t>ł</w:t>
            </w:r>
            <w:r w:rsidRPr="00121DEA">
              <w:rPr>
                <w:sz w:val="22"/>
                <w:szCs w:val="22"/>
              </w:rPr>
              <w:t xml:space="preserve">e </w:t>
            </w:r>
            <w:r w:rsidR="005152B5" w:rsidRPr="00121DEA">
              <w:rPr>
                <w:sz w:val="22"/>
                <w:szCs w:val="22"/>
              </w:rPr>
              <w:t>ś</w:t>
            </w:r>
            <w:r w:rsidRPr="00121DEA">
              <w:rPr>
                <w:sz w:val="22"/>
                <w:szCs w:val="22"/>
              </w:rPr>
              <w:t>rodki trwale otrzymane lub przekazane do u</w:t>
            </w:r>
            <w:r w:rsidR="005152B5" w:rsidRPr="00121DEA">
              <w:rPr>
                <w:sz w:val="22"/>
                <w:szCs w:val="22"/>
              </w:rPr>
              <w:t>ż</w:t>
            </w:r>
            <w:r w:rsidRPr="00121DEA">
              <w:rPr>
                <w:sz w:val="22"/>
                <w:szCs w:val="22"/>
              </w:rPr>
              <w:t>ytkowania</w:t>
            </w:r>
          </w:p>
        </w:tc>
        <w:tc>
          <w:tcPr>
            <w:tcW w:w="4889" w:type="dxa"/>
            <w:tcBorders>
              <w:top w:val="single" w:sz="4" w:space="0" w:color="auto"/>
              <w:left w:val="single" w:sz="4" w:space="0" w:color="auto"/>
              <w:bottom w:val="single" w:sz="4" w:space="0" w:color="auto"/>
              <w:right w:val="single" w:sz="4" w:space="0" w:color="auto"/>
            </w:tcBorders>
            <w:vAlign w:val="center"/>
          </w:tcPr>
          <w:p w14:paraId="7818D8C5" w14:textId="77777777" w:rsidR="00284B66" w:rsidRPr="00121DEA" w:rsidRDefault="00245A44" w:rsidP="005152B5">
            <w:pPr>
              <w:spacing w:before="60" w:after="60"/>
            </w:pPr>
            <w:r w:rsidRPr="00121DEA">
              <w:rPr>
                <w:sz w:val="22"/>
                <w:szCs w:val="22"/>
              </w:rPr>
              <w:t>Ewidencja p</w:t>
            </w:r>
            <w:r w:rsidR="005152B5" w:rsidRPr="00121DEA">
              <w:rPr>
                <w:sz w:val="22"/>
                <w:szCs w:val="22"/>
              </w:rPr>
              <w:t>o</w:t>
            </w:r>
            <w:r w:rsidRPr="00121DEA">
              <w:rPr>
                <w:sz w:val="22"/>
                <w:szCs w:val="22"/>
              </w:rPr>
              <w:t>zosta</w:t>
            </w:r>
            <w:r w:rsidR="005152B5" w:rsidRPr="00121DEA">
              <w:rPr>
                <w:sz w:val="22"/>
                <w:szCs w:val="22"/>
              </w:rPr>
              <w:t>ł</w:t>
            </w:r>
            <w:r w:rsidRPr="00121DEA">
              <w:rPr>
                <w:sz w:val="22"/>
                <w:szCs w:val="22"/>
              </w:rPr>
              <w:t xml:space="preserve">ych </w:t>
            </w:r>
            <w:r w:rsidR="005152B5" w:rsidRPr="00121DEA">
              <w:rPr>
                <w:sz w:val="22"/>
                <w:szCs w:val="22"/>
              </w:rPr>
              <w:t>ś</w:t>
            </w:r>
            <w:r w:rsidRPr="00121DEA">
              <w:rPr>
                <w:sz w:val="22"/>
                <w:szCs w:val="22"/>
              </w:rPr>
              <w:t xml:space="preserve">rodków trwałych </w:t>
            </w:r>
          </w:p>
        </w:tc>
      </w:tr>
      <w:tr w:rsidR="00284B66" w:rsidRPr="00121DEA" w14:paraId="1B61876D" w14:textId="77777777" w:rsidTr="00F13882">
        <w:tc>
          <w:tcPr>
            <w:tcW w:w="1488" w:type="dxa"/>
            <w:tcBorders>
              <w:top w:val="single" w:sz="4" w:space="0" w:color="auto"/>
              <w:left w:val="single" w:sz="4" w:space="0" w:color="auto"/>
              <w:bottom w:val="single" w:sz="4" w:space="0" w:color="auto"/>
              <w:right w:val="single" w:sz="4" w:space="0" w:color="auto"/>
            </w:tcBorders>
            <w:shd w:val="clear" w:color="auto" w:fill="E0E0E0"/>
            <w:vAlign w:val="center"/>
          </w:tcPr>
          <w:p w14:paraId="153FF5B6" w14:textId="77777777" w:rsidR="00284B66" w:rsidRPr="00121DEA" w:rsidRDefault="00284B66" w:rsidP="005152B5">
            <w:pPr>
              <w:spacing w:after="40"/>
              <w:jc w:val="center"/>
              <w:rPr>
                <w:b/>
              </w:rPr>
            </w:pPr>
          </w:p>
          <w:p w14:paraId="51C20887" w14:textId="77777777" w:rsidR="00284B66" w:rsidRPr="00121DEA" w:rsidRDefault="00284B66" w:rsidP="005152B5">
            <w:pPr>
              <w:spacing w:after="40"/>
              <w:jc w:val="center"/>
              <w:rPr>
                <w:b/>
              </w:rPr>
            </w:pPr>
            <w:r w:rsidRPr="00121DEA">
              <w:rPr>
                <w:b/>
                <w:sz w:val="22"/>
                <w:szCs w:val="22"/>
              </w:rPr>
              <w:t>291</w:t>
            </w:r>
          </w:p>
          <w:p w14:paraId="1BCE12D7" w14:textId="77777777" w:rsidR="00284B66" w:rsidRPr="00121DEA" w:rsidRDefault="00284B66" w:rsidP="005152B5">
            <w:pPr>
              <w:spacing w:after="40"/>
              <w:jc w:val="center"/>
              <w:rPr>
                <w:b/>
              </w:rPr>
            </w:pPr>
          </w:p>
        </w:tc>
        <w:tc>
          <w:tcPr>
            <w:tcW w:w="2835" w:type="dxa"/>
            <w:tcBorders>
              <w:top w:val="single" w:sz="4" w:space="0" w:color="auto"/>
              <w:left w:val="single" w:sz="4" w:space="0" w:color="auto"/>
              <w:bottom w:val="single" w:sz="4" w:space="0" w:color="auto"/>
              <w:right w:val="single" w:sz="4" w:space="0" w:color="auto"/>
            </w:tcBorders>
            <w:vAlign w:val="center"/>
          </w:tcPr>
          <w:p w14:paraId="4BB575E1" w14:textId="77777777" w:rsidR="00284B66" w:rsidRPr="00121DEA" w:rsidRDefault="00284B66" w:rsidP="005152B5">
            <w:pPr>
              <w:spacing w:after="40"/>
            </w:pPr>
            <w:r w:rsidRPr="00121DEA">
              <w:rPr>
                <w:sz w:val="22"/>
                <w:szCs w:val="22"/>
              </w:rPr>
              <w:t>Nale</w:t>
            </w:r>
            <w:r w:rsidR="005152B5" w:rsidRPr="00121DEA">
              <w:rPr>
                <w:sz w:val="22"/>
                <w:szCs w:val="22"/>
              </w:rPr>
              <w:t>ż</w:t>
            </w:r>
            <w:r w:rsidRPr="00121DEA">
              <w:rPr>
                <w:sz w:val="22"/>
                <w:szCs w:val="22"/>
              </w:rPr>
              <w:t>no</w:t>
            </w:r>
            <w:r w:rsidR="005152B5" w:rsidRPr="00121DEA">
              <w:rPr>
                <w:sz w:val="22"/>
                <w:szCs w:val="22"/>
              </w:rPr>
              <w:t>ś</w:t>
            </w:r>
            <w:r w:rsidRPr="00121DEA">
              <w:rPr>
                <w:sz w:val="22"/>
                <w:szCs w:val="22"/>
              </w:rPr>
              <w:t>ci w</w:t>
            </w:r>
            <w:r w:rsidR="005152B5" w:rsidRPr="00121DEA">
              <w:rPr>
                <w:sz w:val="22"/>
                <w:szCs w:val="22"/>
              </w:rPr>
              <w:t>a</w:t>
            </w:r>
            <w:r w:rsidRPr="00121DEA">
              <w:rPr>
                <w:sz w:val="22"/>
                <w:szCs w:val="22"/>
              </w:rPr>
              <w:t>runkowe wynikające z decyzji administracyjnych</w:t>
            </w:r>
          </w:p>
        </w:tc>
        <w:tc>
          <w:tcPr>
            <w:tcW w:w="4889" w:type="dxa"/>
            <w:tcBorders>
              <w:top w:val="single" w:sz="4" w:space="0" w:color="auto"/>
              <w:left w:val="single" w:sz="4" w:space="0" w:color="auto"/>
              <w:bottom w:val="single" w:sz="4" w:space="0" w:color="auto"/>
              <w:right w:val="single" w:sz="4" w:space="0" w:color="auto"/>
            </w:tcBorders>
            <w:vAlign w:val="center"/>
          </w:tcPr>
          <w:p w14:paraId="0B782649" w14:textId="77777777" w:rsidR="00284B66" w:rsidRPr="00121DEA" w:rsidRDefault="00245A44" w:rsidP="005152B5">
            <w:pPr>
              <w:spacing w:before="60" w:after="60"/>
            </w:pPr>
            <w:r w:rsidRPr="00121DEA">
              <w:rPr>
                <w:sz w:val="22"/>
                <w:szCs w:val="22"/>
              </w:rPr>
              <w:t>Ewidencja nale</w:t>
            </w:r>
            <w:r w:rsidR="005152B5" w:rsidRPr="00121DEA">
              <w:rPr>
                <w:sz w:val="22"/>
                <w:szCs w:val="22"/>
              </w:rPr>
              <w:t>ż</w:t>
            </w:r>
            <w:r w:rsidRPr="00121DEA">
              <w:rPr>
                <w:sz w:val="22"/>
                <w:szCs w:val="22"/>
              </w:rPr>
              <w:t>no</w:t>
            </w:r>
            <w:r w:rsidR="005152B5" w:rsidRPr="00121DEA">
              <w:rPr>
                <w:sz w:val="22"/>
                <w:szCs w:val="22"/>
              </w:rPr>
              <w:t>ści</w:t>
            </w:r>
            <w:r w:rsidRPr="00121DEA">
              <w:rPr>
                <w:sz w:val="22"/>
                <w:szCs w:val="22"/>
              </w:rPr>
              <w:t xml:space="preserve"> warunkowych </w:t>
            </w:r>
          </w:p>
        </w:tc>
      </w:tr>
    </w:tbl>
    <w:p w14:paraId="44A06860" w14:textId="77777777" w:rsidR="00AE0A74" w:rsidRPr="00121DEA" w:rsidRDefault="00AE0A74" w:rsidP="00AE0A74">
      <w:pPr>
        <w:pStyle w:val="t1"/>
        <w:jc w:val="left"/>
        <w:rPr>
          <w:b w:val="0"/>
          <w:sz w:val="24"/>
          <w:szCs w:val="24"/>
        </w:rPr>
      </w:pPr>
    </w:p>
    <w:p w14:paraId="58D0F2CF" w14:textId="77777777" w:rsidR="00AE0A74" w:rsidRDefault="00AE0A74" w:rsidP="00AE0A74">
      <w:pPr>
        <w:jc w:val="right"/>
        <w:rPr>
          <w:sz w:val="20"/>
          <w:szCs w:val="20"/>
        </w:rPr>
      </w:pPr>
    </w:p>
    <w:p w14:paraId="4194C7B7" w14:textId="77777777" w:rsidR="0095008F" w:rsidRDefault="0095008F" w:rsidP="00AE0A74">
      <w:pPr>
        <w:jc w:val="right"/>
        <w:rPr>
          <w:sz w:val="20"/>
          <w:szCs w:val="20"/>
        </w:rPr>
      </w:pPr>
    </w:p>
    <w:p w14:paraId="03BE80B0" w14:textId="77777777" w:rsidR="0095008F" w:rsidRDefault="0095008F" w:rsidP="00AE0A74">
      <w:pPr>
        <w:jc w:val="right"/>
        <w:rPr>
          <w:sz w:val="20"/>
          <w:szCs w:val="20"/>
        </w:rPr>
      </w:pPr>
    </w:p>
    <w:p w14:paraId="3E5BA52C" w14:textId="77777777" w:rsidR="0095008F" w:rsidRDefault="0095008F" w:rsidP="00AE0A74">
      <w:pPr>
        <w:jc w:val="right"/>
        <w:rPr>
          <w:sz w:val="20"/>
          <w:szCs w:val="20"/>
        </w:rPr>
      </w:pPr>
    </w:p>
    <w:p w14:paraId="5CDC5C87" w14:textId="77777777" w:rsidR="0095008F" w:rsidRDefault="0095008F" w:rsidP="00AE0A74">
      <w:pPr>
        <w:jc w:val="right"/>
        <w:rPr>
          <w:sz w:val="20"/>
          <w:szCs w:val="20"/>
        </w:rPr>
      </w:pPr>
    </w:p>
    <w:p w14:paraId="0CD69531" w14:textId="77777777" w:rsidR="0095008F" w:rsidRDefault="0095008F" w:rsidP="00AE0A74">
      <w:pPr>
        <w:jc w:val="right"/>
        <w:rPr>
          <w:sz w:val="20"/>
          <w:szCs w:val="20"/>
        </w:rPr>
      </w:pPr>
    </w:p>
    <w:p w14:paraId="1E842F88" w14:textId="77777777" w:rsidR="00DA3404" w:rsidRDefault="00DA3404" w:rsidP="00AE0A74">
      <w:pPr>
        <w:jc w:val="right"/>
        <w:rPr>
          <w:sz w:val="20"/>
          <w:szCs w:val="20"/>
        </w:rPr>
      </w:pPr>
    </w:p>
    <w:p w14:paraId="62FFC810" w14:textId="614C6C15" w:rsidR="00562BDA" w:rsidRPr="00121DEA" w:rsidRDefault="00562BDA" w:rsidP="00562BDA">
      <w:pPr>
        <w:pStyle w:val="t1"/>
        <w:rPr>
          <w:sz w:val="28"/>
          <w:szCs w:val="28"/>
        </w:rPr>
      </w:pPr>
      <w:r w:rsidRPr="00121DEA">
        <w:rPr>
          <w:sz w:val="28"/>
          <w:szCs w:val="28"/>
        </w:rPr>
        <w:lastRenderedPageBreak/>
        <w:t xml:space="preserve">Zasady funkcjonowania kont dla Urzędu Gminy </w:t>
      </w:r>
      <w:r w:rsidR="0095008F">
        <w:rPr>
          <w:sz w:val="28"/>
          <w:szCs w:val="28"/>
        </w:rPr>
        <w:t>w Damnicy</w:t>
      </w:r>
    </w:p>
    <w:p w14:paraId="09AAF7FD" w14:textId="77777777" w:rsidR="00562BDA" w:rsidRPr="00121DEA" w:rsidRDefault="00562BDA" w:rsidP="00562BDA">
      <w:pPr>
        <w:pStyle w:val="tyt1"/>
        <w:rPr>
          <w:sz w:val="28"/>
          <w:szCs w:val="28"/>
        </w:rPr>
      </w:pPr>
      <w:r w:rsidRPr="00121DEA">
        <w:rPr>
          <w:sz w:val="28"/>
          <w:szCs w:val="28"/>
        </w:rPr>
        <w:t>część opisowa załącznika nr 2 i 3</w:t>
      </w:r>
    </w:p>
    <w:p w14:paraId="7EF86725" w14:textId="77777777" w:rsidR="00562BDA" w:rsidRPr="00121DEA" w:rsidRDefault="00562BDA" w:rsidP="00562BDA">
      <w:pPr>
        <w:pStyle w:val="tyt1"/>
        <w:rPr>
          <w:sz w:val="28"/>
          <w:szCs w:val="28"/>
        </w:rPr>
      </w:pPr>
      <w:r w:rsidRPr="00121DEA">
        <w:rPr>
          <w:sz w:val="28"/>
          <w:szCs w:val="28"/>
        </w:rPr>
        <w:t>do Zakładowego Planu Kont</w:t>
      </w:r>
    </w:p>
    <w:p w14:paraId="1A99E629" w14:textId="77777777" w:rsidR="00562BDA" w:rsidRPr="00121DEA" w:rsidRDefault="00562BDA" w:rsidP="00562BDA"/>
    <w:p w14:paraId="1D1F8624" w14:textId="77777777" w:rsidR="00562BDA" w:rsidRPr="00121DEA" w:rsidRDefault="00562BDA" w:rsidP="00562BDA"/>
    <w:p w14:paraId="5D69E559" w14:textId="77777777" w:rsidR="00562BDA" w:rsidRPr="00121DEA" w:rsidRDefault="00562BDA" w:rsidP="00562BDA">
      <w:pPr>
        <w:numPr>
          <w:ilvl w:val="0"/>
          <w:numId w:val="8"/>
        </w:numPr>
        <w:tabs>
          <w:tab w:val="left" w:pos="360"/>
        </w:tabs>
        <w:overflowPunct w:val="0"/>
        <w:autoSpaceDE w:val="0"/>
        <w:autoSpaceDN w:val="0"/>
        <w:adjustRightInd w:val="0"/>
        <w:rPr>
          <w:b/>
          <w:sz w:val="28"/>
        </w:rPr>
      </w:pPr>
      <w:r w:rsidRPr="00121DEA">
        <w:rPr>
          <w:b/>
          <w:sz w:val="28"/>
        </w:rPr>
        <w:t>Konta bilansowe</w:t>
      </w:r>
    </w:p>
    <w:p w14:paraId="4290721B" w14:textId="77777777" w:rsidR="00562BDA" w:rsidRPr="00121DEA" w:rsidRDefault="00562BDA" w:rsidP="00562BDA">
      <w:pPr>
        <w:rPr>
          <w:sz w:val="20"/>
        </w:rPr>
      </w:pPr>
    </w:p>
    <w:p w14:paraId="3A76496E" w14:textId="77777777" w:rsidR="00562BDA" w:rsidRPr="000D0606" w:rsidRDefault="00562BDA" w:rsidP="00562BDA">
      <w:pPr>
        <w:rPr>
          <w:b/>
        </w:rPr>
      </w:pPr>
      <w:r w:rsidRPr="000D0606">
        <w:rPr>
          <w:b/>
        </w:rPr>
        <w:t>Zespół 0 – „Majątek trwały”</w:t>
      </w:r>
    </w:p>
    <w:p w14:paraId="66EBCFB5" w14:textId="77777777" w:rsidR="00562BDA" w:rsidRPr="000D0606" w:rsidRDefault="00562BDA" w:rsidP="00562BDA"/>
    <w:p w14:paraId="7F8C4F48" w14:textId="77777777" w:rsidR="00562BDA" w:rsidRPr="000D0606" w:rsidRDefault="00562BDA" w:rsidP="00562BDA">
      <w:r w:rsidRPr="000D0606">
        <w:t xml:space="preserve">Konta </w:t>
      </w:r>
      <w:r w:rsidRPr="000D0606">
        <w:rPr>
          <w:b/>
        </w:rPr>
        <w:t>zespołu O</w:t>
      </w:r>
      <w:r w:rsidRPr="000D0606">
        <w:t xml:space="preserve"> „Majątek trwały”</w:t>
      </w:r>
      <w:r w:rsidR="00412F20" w:rsidRPr="000D0606">
        <w:t xml:space="preserve"> </w:t>
      </w:r>
      <w:r w:rsidRPr="000D0606">
        <w:t>służą do ewidencji :</w:t>
      </w:r>
    </w:p>
    <w:p w14:paraId="44CA7903" w14:textId="77777777" w:rsidR="00562BDA" w:rsidRPr="000D0606" w:rsidRDefault="00562BDA" w:rsidP="00562BDA">
      <w:pPr>
        <w:numPr>
          <w:ilvl w:val="0"/>
          <w:numId w:val="9"/>
        </w:numPr>
        <w:tabs>
          <w:tab w:val="left" w:pos="360"/>
        </w:tabs>
        <w:overflowPunct w:val="0"/>
        <w:autoSpaceDE w:val="0"/>
        <w:autoSpaceDN w:val="0"/>
        <w:adjustRightInd w:val="0"/>
      </w:pPr>
      <w:r w:rsidRPr="000D0606">
        <w:t>rzeczowego majątku trwałego,</w:t>
      </w:r>
    </w:p>
    <w:p w14:paraId="26914BAC" w14:textId="77777777" w:rsidR="00562BDA" w:rsidRPr="000D0606" w:rsidRDefault="00562BDA" w:rsidP="00562BDA">
      <w:pPr>
        <w:numPr>
          <w:ilvl w:val="0"/>
          <w:numId w:val="10"/>
        </w:numPr>
        <w:tabs>
          <w:tab w:val="left" w:pos="360"/>
        </w:tabs>
        <w:overflowPunct w:val="0"/>
        <w:autoSpaceDE w:val="0"/>
        <w:autoSpaceDN w:val="0"/>
        <w:adjustRightInd w:val="0"/>
      </w:pPr>
      <w:r w:rsidRPr="000D0606">
        <w:t>wartości niematerialnych i prawnych,</w:t>
      </w:r>
    </w:p>
    <w:p w14:paraId="2F10C852" w14:textId="77777777" w:rsidR="00562BDA" w:rsidRPr="000D0606" w:rsidRDefault="00562BDA" w:rsidP="00562BDA">
      <w:pPr>
        <w:numPr>
          <w:ilvl w:val="0"/>
          <w:numId w:val="11"/>
        </w:numPr>
        <w:tabs>
          <w:tab w:val="left" w:pos="360"/>
        </w:tabs>
        <w:overflowPunct w:val="0"/>
        <w:autoSpaceDE w:val="0"/>
        <w:autoSpaceDN w:val="0"/>
        <w:adjustRightInd w:val="0"/>
      </w:pPr>
      <w:r w:rsidRPr="000D0606">
        <w:t>finansowego majątku trwałego,</w:t>
      </w:r>
    </w:p>
    <w:p w14:paraId="31E1CC87" w14:textId="77777777" w:rsidR="00562BDA" w:rsidRPr="000D0606" w:rsidRDefault="00562BDA" w:rsidP="00562BDA">
      <w:pPr>
        <w:numPr>
          <w:ilvl w:val="0"/>
          <w:numId w:val="12"/>
        </w:numPr>
        <w:tabs>
          <w:tab w:val="left" w:pos="360"/>
        </w:tabs>
        <w:overflowPunct w:val="0"/>
        <w:autoSpaceDE w:val="0"/>
        <w:autoSpaceDN w:val="0"/>
        <w:adjustRightInd w:val="0"/>
      </w:pPr>
      <w:r w:rsidRPr="000D0606">
        <w:t>umorzenia majątku,</w:t>
      </w:r>
    </w:p>
    <w:p w14:paraId="3E702F9C" w14:textId="77777777" w:rsidR="00562BDA" w:rsidRPr="000D0606" w:rsidRDefault="00562BDA" w:rsidP="00562BDA">
      <w:pPr>
        <w:numPr>
          <w:ilvl w:val="0"/>
          <w:numId w:val="13"/>
        </w:numPr>
        <w:tabs>
          <w:tab w:val="left" w:pos="360"/>
        </w:tabs>
        <w:overflowPunct w:val="0"/>
        <w:autoSpaceDE w:val="0"/>
        <w:autoSpaceDN w:val="0"/>
        <w:adjustRightInd w:val="0"/>
      </w:pPr>
      <w:r w:rsidRPr="000D0606">
        <w:t>inwestycji.</w:t>
      </w:r>
    </w:p>
    <w:p w14:paraId="70DF41F8" w14:textId="77777777" w:rsidR="00562BDA" w:rsidRPr="000D0606" w:rsidRDefault="00562BDA" w:rsidP="00562BD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562BDA" w:rsidRPr="000D0606" w14:paraId="0A28D7F0" w14:textId="77777777" w:rsidTr="00540030">
        <w:tc>
          <w:tcPr>
            <w:tcW w:w="4606" w:type="dxa"/>
            <w:tcBorders>
              <w:top w:val="single" w:sz="4" w:space="0" w:color="auto"/>
              <w:left w:val="single" w:sz="4" w:space="0" w:color="auto"/>
              <w:bottom w:val="single" w:sz="4" w:space="0" w:color="auto"/>
              <w:right w:val="single" w:sz="4" w:space="0" w:color="auto"/>
            </w:tcBorders>
            <w:shd w:val="clear" w:color="auto" w:fill="E0E0E0"/>
          </w:tcPr>
          <w:p w14:paraId="3FF2C02E" w14:textId="77777777" w:rsidR="00562BDA" w:rsidRPr="000D0606" w:rsidRDefault="00562BDA" w:rsidP="00540030">
            <w:pPr>
              <w:pStyle w:val="Nagwek7"/>
              <w:jc w:val="center"/>
              <w:rPr>
                <w:b/>
              </w:rPr>
            </w:pPr>
            <w:r w:rsidRPr="000D0606">
              <w:rPr>
                <w:b/>
              </w:rPr>
              <w:t>Konto 011</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5EC36C91" w14:textId="77777777" w:rsidR="00562BDA" w:rsidRPr="000D0606" w:rsidRDefault="00562BDA" w:rsidP="00540030">
            <w:pPr>
              <w:pStyle w:val="Nagwek7"/>
              <w:jc w:val="center"/>
              <w:rPr>
                <w:b/>
              </w:rPr>
            </w:pPr>
            <w:r w:rsidRPr="000D0606">
              <w:rPr>
                <w:b/>
              </w:rPr>
              <w:t>„Środki trwałe”</w:t>
            </w:r>
          </w:p>
        </w:tc>
      </w:tr>
    </w:tbl>
    <w:p w14:paraId="5BF0BCD2" w14:textId="77777777" w:rsidR="00562BDA" w:rsidRPr="000D0606" w:rsidRDefault="00562BDA" w:rsidP="00562BDA">
      <w:pPr>
        <w:rPr>
          <w:b/>
          <w:u w:val="single"/>
        </w:rPr>
      </w:pPr>
    </w:p>
    <w:p w14:paraId="3D88ABB1" w14:textId="77777777" w:rsidR="00562BDA" w:rsidRPr="000D0606" w:rsidRDefault="00562BDA" w:rsidP="00245A44">
      <w:pPr>
        <w:jc w:val="both"/>
      </w:pPr>
      <w:r w:rsidRPr="000D0606">
        <w:t>Konto 011 służy do ewidencji stanu oraz zwiększeń i zmniejszeń wartości początkowej środków trwałych związanych z wykonywaną działalnością jednostki, które nie podlegają ujęciu na kontach 013</w:t>
      </w:r>
    </w:p>
    <w:p w14:paraId="3F2F7241" w14:textId="4BDB4F2C" w:rsidR="00562BDA" w:rsidRPr="000D0606" w:rsidRDefault="00562BDA" w:rsidP="00245A44">
      <w:pPr>
        <w:jc w:val="both"/>
      </w:pPr>
      <w:r w:rsidRPr="000D0606">
        <w:rPr>
          <w:b/>
        </w:rPr>
        <w:t xml:space="preserve">Na stronie </w:t>
      </w:r>
      <w:proofErr w:type="spellStart"/>
      <w:r w:rsidRPr="000D0606">
        <w:rPr>
          <w:b/>
        </w:rPr>
        <w:t>Wn</w:t>
      </w:r>
      <w:proofErr w:type="spellEnd"/>
      <w:r w:rsidRPr="000D0606">
        <w:rPr>
          <w:b/>
        </w:rPr>
        <w:t xml:space="preserve"> konta 011</w:t>
      </w:r>
      <w:r w:rsidRPr="000D0606">
        <w:t xml:space="preserve"> ujmuje się zwiększenia, a </w:t>
      </w:r>
      <w:r w:rsidRPr="000D0606">
        <w:rPr>
          <w:b/>
        </w:rPr>
        <w:t>na stronie Ma</w:t>
      </w:r>
      <w:r w:rsidRPr="000D0606">
        <w:t xml:space="preserve"> – zmniejszenia stanu </w:t>
      </w:r>
      <w:r w:rsidR="00983BF5" w:rsidRPr="000D0606">
        <w:t xml:space="preserve">    </w:t>
      </w:r>
      <w:r w:rsidR="0095008F" w:rsidRPr="000D0606">
        <w:t xml:space="preserve">                           </w:t>
      </w:r>
      <w:r w:rsidR="00983BF5" w:rsidRPr="000D0606">
        <w:t xml:space="preserve"> </w:t>
      </w:r>
      <w:r w:rsidRPr="000D0606">
        <w:t xml:space="preserve">i wartości początkowej środków trwałych, z wyjątkiem umorzenia środków trwałych, które ujmuje się na koncie 071. </w:t>
      </w:r>
    </w:p>
    <w:p w14:paraId="1A3EEFFF" w14:textId="77777777" w:rsidR="00562BDA" w:rsidRPr="000D0606" w:rsidRDefault="00562BDA" w:rsidP="00245A44">
      <w:pPr>
        <w:jc w:val="both"/>
      </w:pPr>
    </w:p>
    <w:p w14:paraId="7B89CEF1" w14:textId="77777777" w:rsidR="00562BDA" w:rsidRPr="000D0606" w:rsidRDefault="00562BDA" w:rsidP="00245A44">
      <w:pPr>
        <w:jc w:val="both"/>
        <w:rPr>
          <w:b/>
        </w:rPr>
      </w:pPr>
      <w:r w:rsidRPr="000D0606">
        <w:rPr>
          <w:b/>
        </w:rPr>
        <w:t xml:space="preserve">Na stronie </w:t>
      </w:r>
      <w:proofErr w:type="spellStart"/>
      <w:r w:rsidRPr="000D0606">
        <w:rPr>
          <w:b/>
        </w:rPr>
        <w:t>Wn</w:t>
      </w:r>
      <w:proofErr w:type="spellEnd"/>
      <w:r w:rsidRPr="000D0606">
        <w:rPr>
          <w:b/>
        </w:rPr>
        <w:t xml:space="preserve"> konta 011 ujmuje się w szczególności ( w korespondencji z kontami ) </w:t>
      </w:r>
    </w:p>
    <w:p w14:paraId="70D4F46D" w14:textId="77777777" w:rsidR="00562BDA" w:rsidRPr="000D0606" w:rsidRDefault="00562BDA" w:rsidP="00245A44">
      <w:pPr>
        <w:jc w:val="both"/>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1418"/>
        <w:gridCol w:w="6588"/>
      </w:tblGrid>
      <w:tr w:rsidR="00562BDA" w:rsidRPr="000D0606" w14:paraId="06CFF27B" w14:textId="77777777" w:rsidTr="00540030">
        <w:tc>
          <w:tcPr>
            <w:tcW w:w="1204" w:type="dxa"/>
            <w:tcBorders>
              <w:top w:val="single" w:sz="6" w:space="0" w:color="auto"/>
              <w:left w:val="single" w:sz="6" w:space="0" w:color="auto"/>
              <w:bottom w:val="single" w:sz="6" w:space="0" w:color="auto"/>
              <w:right w:val="single" w:sz="6" w:space="0" w:color="auto"/>
            </w:tcBorders>
          </w:tcPr>
          <w:p w14:paraId="34B1E39F" w14:textId="77777777" w:rsidR="00562BDA" w:rsidRPr="000D0606" w:rsidRDefault="00562BDA" w:rsidP="00245A44">
            <w:pPr>
              <w:overflowPunct w:val="0"/>
              <w:autoSpaceDE w:val="0"/>
              <w:autoSpaceDN w:val="0"/>
              <w:adjustRightInd w:val="0"/>
              <w:jc w:val="both"/>
              <w:rPr>
                <w:b/>
              </w:rPr>
            </w:pPr>
            <w:proofErr w:type="spellStart"/>
            <w:r w:rsidRPr="000D0606">
              <w:rPr>
                <w:b/>
              </w:rPr>
              <w:t>Wn</w:t>
            </w:r>
            <w:proofErr w:type="spellEnd"/>
          </w:p>
        </w:tc>
        <w:tc>
          <w:tcPr>
            <w:tcW w:w="1418" w:type="dxa"/>
            <w:tcBorders>
              <w:top w:val="single" w:sz="6" w:space="0" w:color="auto"/>
              <w:left w:val="single" w:sz="6" w:space="0" w:color="auto"/>
              <w:bottom w:val="single" w:sz="6" w:space="0" w:color="auto"/>
              <w:right w:val="single" w:sz="6" w:space="0" w:color="auto"/>
            </w:tcBorders>
          </w:tcPr>
          <w:p w14:paraId="27762580" w14:textId="77777777" w:rsidR="00562BDA" w:rsidRPr="000D0606" w:rsidRDefault="00562BDA" w:rsidP="00245A44">
            <w:pPr>
              <w:overflowPunct w:val="0"/>
              <w:autoSpaceDE w:val="0"/>
              <w:autoSpaceDN w:val="0"/>
              <w:adjustRightInd w:val="0"/>
              <w:jc w:val="both"/>
              <w:rPr>
                <w:b/>
              </w:rPr>
            </w:pPr>
            <w:r w:rsidRPr="000D0606">
              <w:rPr>
                <w:b/>
              </w:rPr>
              <w:t>Ma</w:t>
            </w:r>
          </w:p>
        </w:tc>
        <w:tc>
          <w:tcPr>
            <w:tcW w:w="6588" w:type="dxa"/>
            <w:tcBorders>
              <w:top w:val="single" w:sz="6" w:space="0" w:color="auto"/>
              <w:left w:val="single" w:sz="6" w:space="0" w:color="auto"/>
              <w:bottom w:val="single" w:sz="6" w:space="0" w:color="auto"/>
              <w:right w:val="single" w:sz="6" w:space="0" w:color="auto"/>
            </w:tcBorders>
          </w:tcPr>
          <w:p w14:paraId="7A897810" w14:textId="77777777" w:rsidR="00562BDA" w:rsidRPr="000D0606" w:rsidRDefault="00562BDA" w:rsidP="00245A44">
            <w:pPr>
              <w:overflowPunct w:val="0"/>
              <w:autoSpaceDE w:val="0"/>
              <w:autoSpaceDN w:val="0"/>
              <w:adjustRightInd w:val="0"/>
              <w:jc w:val="both"/>
              <w:rPr>
                <w:b/>
              </w:rPr>
            </w:pPr>
            <w:r w:rsidRPr="000D0606">
              <w:rPr>
                <w:b/>
              </w:rPr>
              <w:t>Rodzaj operacji</w:t>
            </w:r>
          </w:p>
        </w:tc>
      </w:tr>
      <w:tr w:rsidR="00562BDA" w:rsidRPr="000D0606" w14:paraId="08610D59" w14:textId="77777777" w:rsidTr="00540030">
        <w:tc>
          <w:tcPr>
            <w:tcW w:w="1204" w:type="dxa"/>
            <w:tcBorders>
              <w:top w:val="single" w:sz="6" w:space="0" w:color="auto"/>
              <w:left w:val="single" w:sz="6" w:space="0" w:color="auto"/>
              <w:bottom w:val="single" w:sz="6" w:space="0" w:color="auto"/>
              <w:right w:val="single" w:sz="6" w:space="0" w:color="auto"/>
            </w:tcBorders>
          </w:tcPr>
          <w:p w14:paraId="7296051D" w14:textId="77777777" w:rsidR="00562BDA" w:rsidRPr="000D0606" w:rsidRDefault="00562BDA" w:rsidP="00245A44">
            <w:pPr>
              <w:overflowPunct w:val="0"/>
              <w:autoSpaceDE w:val="0"/>
              <w:autoSpaceDN w:val="0"/>
              <w:adjustRightInd w:val="0"/>
              <w:jc w:val="both"/>
            </w:pPr>
            <w:r w:rsidRPr="000D0606">
              <w:t>011</w:t>
            </w:r>
          </w:p>
        </w:tc>
        <w:tc>
          <w:tcPr>
            <w:tcW w:w="1418" w:type="dxa"/>
            <w:tcBorders>
              <w:top w:val="single" w:sz="6" w:space="0" w:color="auto"/>
              <w:left w:val="single" w:sz="6" w:space="0" w:color="auto"/>
              <w:bottom w:val="single" w:sz="6" w:space="0" w:color="auto"/>
              <w:right w:val="single" w:sz="6" w:space="0" w:color="auto"/>
            </w:tcBorders>
          </w:tcPr>
          <w:p w14:paraId="004F1EBA" w14:textId="77777777" w:rsidR="00562BDA" w:rsidRPr="000D0606" w:rsidRDefault="00562BDA" w:rsidP="00245A44">
            <w:pPr>
              <w:overflowPunct w:val="0"/>
              <w:autoSpaceDE w:val="0"/>
              <w:autoSpaceDN w:val="0"/>
              <w:adjustRightInd w:val="0"/>
              <w:jc w:val="both"/>
            </w:pPr>
            <w:r w:rsidRPr="000D0606">
              <w:t>130, 080</w:t>
            </w:r>
          </w:p>
        </w:tc>
        <w:tc>
          <w:tcPr>
            <w:tcW w:w="6588" w:type="dxa"/>
            <w:tcBorders>
              <w:top w:val="single" w:sz="6" w:space="0" w:color="auto"/>
              <w:left w:val="single" w:sz="6" w:space="0" w:color="auto"/>
              <w:bottom w:val="single" w:sz="6" w:space="0" w:color="auto"/>
              <w:right w:val="single" w:sz="6" w:space="0" w:color="auto"/>
            </w:tcBorders>
          </w:tcPr>
          <w:p w14:paraId="765A7C57" w14:textId="544659D8" w:rsidR="00562BDA" w:rsidRPr="000D0606" w:rsidRDefault="00562BDA" w:rsidP="00DA3404">
            <w:pPr>
              <w:overflowPunct w:val="0"/>
              <w:autoSpaceDE w:val="0"/>
              <w:autoSpaceDN w:val="0"/>
              <w:adjustRightInd w:val="0"/>
              <w:jc w:val="both"/>
            </w:pPr>
            <w:r w:rsidRPr="000D0606">
              <w:t>P</w:t>
            </w:r>
            <w:r w:rsidR="00245A44" w:rsidRPr="000D0606">
              <w:t>rzyj</w:t>
            </w:r>
            <w:r w:rsidR="00412F20" w:rsidRPr="000D0606">
              <w:t>ę</w:t>
            </w:r>
            <w:r w:rsidR="00245A44" w:rsidRPr="000D0606">
              <w:t>cie</w:t>
            </w:r>
            <w:r w:rsidRPr="000D0606">
              <w:t xml:space="preserve"> nowych lub używanyc</w:t>
            </w:r>
            <w:r w:rsidR="00DA3404">
              <w:t>h środków trwałych pochodzących z</w:t>
            </w:r>
            <w:r w:rsidRPr="000D0606">
              <w:t xml:space="preserve"> zakupu gotowych środków trwałych lub  inwestycji oraz wartość ulepszeń zwiększających wartość początkową środków trwałych</w:t>
            </w:r>
          </w:p>
        </w:tc>
      </w:tr>
      <w:tr w:rsidR="00562BDA" w:rsidRPr="000D0606" w14:paraId="1CFA7BEE" w14:textId="77777777" w:rsidTr="00540030">
        <w:tc>
          <w:tcPr>
            <w:tcW w:w="1204" w:type="dxa"/>
            <w:tcBorders>
              <w:top w:val="single" w:sz="6" w:space="0" w:color="auto"/>
              <w:left w:val="single" w:sz="6" w:space="0" w:color="auto"/>
              <w:bottom w:val="single" w:sz="6" w:space="0" w:color="auto"/>
              <w:right w:val="single" w:sz="6" w:space="0" w:color="auto"/>
            </w:tcBorders>
          </w:tcPr>
          <w:p w14:paraId="0E49B4E0" w14:textId="77777777" w:rsidR="00562BDA" w:rsidRPr="000D0606" w:rsidRDefault="00562BDA" w:rsidP="00245A44">
            <w:pPr>
              <w:overflowPunct w:val="0"/>
              <w:autoSpaceDE w:val="0"/>
              <w:autoSpaceDN w:val="0"/>
              <w:adjustRightInd w:val="0"/>
              <w:jc w:val="both"/>
            </w:pPr>
            <w:r w:rsidRPr="000D0606">
              <w:t>011</w:t>
            </w:r>
          </w:p>
        </w:tc>
        <w:tc>
          <w:tcPr>
            <w:tcW w:w="1418" w:type="dxa"/>
            <w:tcBorders>
              <w:top w:val="single" w:sz="6" w:space="0" w:color="auto"/>
              <w:left w:val="single" w:sz="6" w:space="0" w:color="auto"/>
              <w:bottom w:val="single" w:sz="6" w:space="0" w:color="auto"/>
              <w:right w:val="single" w:sz="6" w:space="0" w:color="auto"/>
            </w:tcBorders>
          </w:tcPr>
          <w:p w14:paraId="3CACA8ED" w14:textId="77777777" w:rsidR="00562BDA" w:rsidRPr="000D0606" w:rsidRDefault="00562BDA" w:rsidP="00245A44">
            <w:pPr>
              <w:overflowPunct w:val="0"/>
              <w:autoSpaceDE w:val="0"/>
              <w:autoSpaceDN w:val="0"/>
              <w:adjustRightInd w:val="0"/>
              <w:jc w:val="both"/>
            </w:pPr>
            <w:r w:rsidRPr="000D0606">
              <w:t>800</w:t>
            </w:r>
          </w:p>
        </w:tc>
        <w:tc>
          <w:tcPr>
            <w:tcW w:w="6588" w:type="dxa"/>
            <w:tcBorders>
              <w:top w:val="single" w:sz="6" w:space="0" w:color="auto"/>
              <w:left w:val="single" w:sz="6" w:space="0" w:color="auto"/>
              <w:bottom w:val="single" w:sz="6" w:space="0" w:color="auto"/>
              <w:right w:val="single" w:sz="6" w:space="0" w:color="auto"/>
            </w:tcBorders>
          </w:tcPr>
          <w:p w14:paraId="46D964BD" w14:textId="77777777" w:rsidR="00562BDA" w:rsidRPr="000D0606" w:rsidRDefault="00245A44" w:rsidP="002338F3">
            <w:pPr>
              <w:overflowPunct w:val="0"/>
              <w:autoSpaceDE w:val="0"/>
              <w:autoSpaceDN w:val="0"/>
              <w:adjustRightInd w:val="0"/>
              <w:jc w:val="both"/>
            </w:pPr>
            <w:r w:rsidRPr="000D0606">
              <w:t>Warto</w:t>
            </w:r>
            <w:r w:rsidR="002338F3" w:rsidRPr="000D0606">
              <w:t>ść</w:t>
            </w:r>
            <w:r w:rsidR="00562BDA" w:rsidRPr="000D0606">
              <w:t xml:space="preserve"> środków trwałych nowo ujawnionych</w:t>
            </w:r>
          </w:p>
        </w:tc>
      </w:tr>
      <w:tr w:rsidR="00562BDA" w:rsidRPr="000D0606" w14:paraId="4E3765B0" w14:textId="77777777" w:rsidTr="00540030">
        <w:tc>
          <w:tcPr>
            <w:tcW w:w="1204" w:type="dxa"/>
            <w:tcBorders>
              <w:top w:val="single" w:sz="6" w:space="0" w:color="auto"/>
              <w:left w:val="single" w:sz="6" w:space="0" w:color="auto"/>
              <w:bottom w:val="single" w:sz="6" w:space="0" w:color="auto"/>
              <w:right w:val="single" w:sz="6" w:space="0" w:color="auto"/>
            </w:tcBorders>
          </w:tcPr>
          <w:p w14:paraId="5071280F" w14:textId="77777777" w:rsidR="00562BDA" w:rsidRPr="000D0606" w:rsidRDefault="00562BDA" w:rsidP="00245A44">
            <w:pPr>
              <w:overflowPunct w:val="0"/>
              <w:autoSpaceDE w:val="0"/>
              <w:autoSpaceDN w:val="0"/>
              <w:adjustRightInd w:val="0"/>
              <w:jc w:val="both"/>
            </w:pPr>
            <w:r w:rsidRPr="000D0606">
              <w:t>011</w:t>
            </w:r>
          </w:p>
        </w:tc>
        <w:tc>
          <w:tcPr>
            <w:tcW w:w="1418" w:type="dxa"/>
            <w:tcBorders>
              <w:top w:val="single" w:sz="6" w:space="0" w:color="auto"/>
              <w:left w:val="single" w:sz="6" w:space="0" w:color="auto"/>
              <w:bottom w:val="single" w:sz="6" w:space="0" w:color="auto"/>
              <w:right w:val="single" w:sz="6" w:space="0" w:color="auto"/>
            </w:tcBorders>
          </w:tcPr>
          <w:p w14:paraId="201AB60C" w14:textId="77777777" w:rsidR="00562BDA" w:rsidRPr="000D0606" w:rsidRDefault="00562BDA" w:rsidP="00245A44">
            <w:pPr>
              <w:overflowPunct w:val="0"/>
              <w:autoSpaceDE w:val="0"/>
              <w:autoSpaceDN w:val="0"/>
              <w:adjustRightInd w:val="0"/>
              <w:jc w:val="both"/>
            </w:pPr>
            <w:r w:rsidRPr="000D0606">
              <w:t>800</w:t>
            </w:r>
          </w:p>
        </w:tc>
        <w:tc>
          <w:tcPr>
            <w:tcW w:w="6588" w:type="dxa"/>
            <w:tcBorders>
              <w:top w:val="single" w:sz="6" w:space="0" w:color="auto"/>
              <w:left w:val="single" w:sz="6" w:space="0" w:color="auto"/>
              <w:bottom w:val="single" w:sz="6" w:space="0" w:color="auto"/>
              <w:right w:val="single" w:sz="6" w:space="0" w:color="auto"/>
            </w:tcBorders>
          </w:tcPr>
          <w:p w14:paraId="3BC6A1BB" w14:textId="77777777" w:rsidR="00562BDA" w:rsidRPr="000D0606" w:rsidRDefault="00562BDA" w:rsidP="00245A44">
            <w:pPr>
              <w:overflowPunct w:val="0"/>
              <w:autoSpaceDE w:val="0"/>
              <w:autoSpaceDN w:val="0"/>
              <w:adjustRightInd w:val="0"/>
              <w:jc w:val="both"/>
            </w:pPr>
            <w:r w:rsidRPr="000D0606">
              <w:t>Nieodpłatne przyjęcie środków trwałych</w:t>
            </w:r>
          </w:p>
        </w:tc>
      </w:tr>
      <w:tr w:rsidR="00562BDA" w:rsidRPr="000D0606" w14:paraId="625ED354" w14:textId="77777777" w:rsidTr="00540030">
        <w:tc>
          <w:tcPr>
            <w:tcW w:w="1204" w:type="dxa"/>
            <w:tcBorders>
              <w:top w:val="single" w:sz="6" w:space="0" w:color="auto"/>
              <w:left w:val="single" w:sz="6" w:space="0" w:color="auto"/>
              <w:bottom w:val="single" w:sz="6" w:space="0" w:color="auto"/>
              <w:right w:val="single" w:sz="6" w:space="0" w:color="auto"/>
            </w:tcBorders>
          </w:tcPr>
          <w:p w14:paraId="3E44FA36" w14:textId="77777777" w:rsidR="00562BDA" w:rsidRPr="000D0606" w:rsidRDefault="00562BDA" w:rsidP="00245A44">
            <w:pPr>
              <w:overflowPunct w:val="0"/>
              <w:autoSpaceDE w:val="0"/>
              <w:autoSpaceDN w:val="0"/>
              <w:adjustRightInd w:val="0"/>
              <w:jc w:val="both"/>
            </w:pPr>
            <w:r w:rsidRPr="000D0606">
              <w:t>011</w:t>
            </w:r>
          </w:p>
        </w:tc>
        <w:tc>
          <w:tcPr>
            <w:tcW w:w="1418" w:type="dxa"/>
            <w:tcBorders>
              <w:top w:val="single" w:sz="6" w:space="0" w:color="auto"/>
              <w:left w:val="single" w:sz="6" w:space="0" w:color="auto"/>
              <w:bottom w:val="single" w:sz="6" w:space="0" w:color="auto"/>
              <w:right w:val="single" w:sz="6" w:space="0" w:color="auto"/>
            </w:tcBorders>
          </w:tcPr>
          <w:p w14:paraId="773FCB52" w14:textId="77777777" w:rsidR="00562BDA" w:rsidRPr="000D0606" w:rsidRDefault="00562BDA" w:rsidP="00245A44">
            <w:pPr>
              <w:overflowPunct w:val="0"/>
              <w:autoSpaceDE w:val="0"/>
              <w:autoSpaceDN w:val="0"/>
              <w:adjustRightInd w:val="0"/>
              <w:jc w:val="both"/>
            </w:pPr>
            <w:r w:rsidRPr="000D0606">
              <w:t>800</w:t>
            </w:r>
          </w:p>
        </w:tc>
        <w:tc>
          <w:tcPr>
            <w:tcW w:w="6588" w:type="dxa"/>
            <w:tcBorders>
              <w:top w:val="single" w:sz="6" w:space="0" w:color="auto"/>
              <w:left w:val="single" w:sz="6" w:space="0" w:color="auto"/>
              <w:bottom w:val="single" w:sz="6" w:space="0" w:color="auto"/>
              <w:right w:val="single" w:sz="6" w:space="0" w:color="auto"/>
            </w:tcBorders>
          </w:tcPr>
          <w:p w14:paraId="65680398" w14:textId="77777777" w:rsidR="00562BDA" w:rsidRPr="000D0606" w:rsidRDefault="00562BDA" w:rsidP="00245A44">
            <w:pPr>
              <w:overflowPunct w:val="0"/>
              <w:autoSpaceDE w:val="0"/>
              <w:autoSpaceDN w:val="0"/>
              <w:adjustRightInd w:val="0"/>
              <w:jc w:val="both"/>
            </w:pPr>
            <w:r w:rsidRPr="000D0606">
              <w:t>Zwiększenia wartości początkowej środków trwałych dokonywane na skutek aktualizacji ich wyceny</w:t>
            </w:r>
          </w:p>
        </w:tc>
      </w:tr>
    </w:tbl>
    <w:p w14:paraId="6A65B3DA" w14:textId="77777777" w:rsidR="00562BDA" w:rsidRPr="000D0606" w:rsidRDefault="00562BDA" w:rsidP="00562BDA">
      <w:pPr>
        <w:rPr>
          <w:b/>
        </w:rPr>
      </w:pPr>
    </w:p>
    <w:p w14:paraId="4716EABA" w14:textId="77777777" w:rsidR="00562BDA" w:rsidRPr="000D0606" w:rsidRDefault="00562BDA" w:rsidP="00245A44">
      <w:pPr>
        <w:jc w:val="both"/>
        <w:rPr>
          <w:b/>
        </w:rPr>
      </w:pPr>
      <w:r w:rsidRPr="000D0606">
        <w:rPr>
          <w:b/>
        </w:rPr>
        <w:t>Na stronie Ma konta 011 ujmuje się w szczególności (w korespondencji z kontami) :</w:t>
      </w:r>
    </w:p>
    <w:p w14:paraId="5537BA22" w14:textId="77777777" w:rsidR="00562BDA" w:rsidRPr="000D0606" w:rsidRDefault="00562BDA" w:rsidP="00245A44">
      <w:pPr>
        <w:jc w:val="both"/>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1418"/>
        <w:gridCol w:w="6588"/>
      </w:tblGrid>
      <w:tr w:rsidR="00562BDA" w:rsidRPr="000D0606" w14:paraId="282D4139" w14:textId="77777777" w:rsidTr="00540030">
        <w:tc>
          <w:tcPr>
            <w:tcW w:w="1204" w:type="dxa"/>
            <w:tcBorders>
              <w:top w:val="single" w:sz="6" w:space="0" w:color="auto"/>
              <w:left w:val="single" w:sz="6" w:space="0" w:color="auto"/>
              <w:bottom w:val="single" w:sz="6" w:space="0" w:color="auto"/>
              <w:right w:val="single" w:sz="6" w:space="0" w:color="auto"/>
            </w:tcBorders>
          </w:tcPr>
          <w:p w14:paraId="55EC9F04" w14:textId="77777777" w:rsidR="00562BDA" w:rsidRPr="000D0606" w:rsidRDefault="00562BDA" w:rsidP="00245A44">
            <w:pPr>
              <w:overflowPunct w:val="0"/>
              <w:autoSpaceDE w:val="0"/>
              <w:autoSpaceDN w:val="0"/>
              <w:adjustRightInd w:val="0"/>
              <w:jc w:val="both"/>
              <w:rPr>
                <w:b/>
              </w:rPr>
            </w:pPr>
            <w:proofErr w:type="spellStart"/>
            <w:r w:rsidRPr="000D0606">
              <w:rPr>
                <w:b/>
              </w:rPr>
              <w:t>Wn</w:t>
            </w:r>
            <w:proofErr w:type="spellEnd"/>
          </w:p>
        </w:tc>
        <w:tc>
          <w:tcPr>
            <w:tcW w:w="1418" w:type="dxa"/>
            <w:tcBorders>
              <w:top w:val="single" w:sz="6" w:space="0" w:color="auto"/>
              <w:left w:val="single" w:sz="6" w:space="0" w:color="auto"/>
              <w:bottom w:val="single" w:sz="6" w:space="0" w:color="auto"/>
              <w:right w:val="single" w:sz="6" w:space="0" w:color="auto"/>
            </w:tcBorders>
          </w:tcPr>
          <w:p w14:paraId="719D2F2C" w14:textId="77777777" w:rsidR="00562BDA" w:rsidRPr="000D0606" w:rsidRDefault="00562BDA" w:rsidP="00245A44">
            <w:pPr>
              <w:overflowPunct w:val="0"/>
              <w:autoSpaceDE w:val="0"/>
              <w:autoSpaceDN w:val="0"/>
              <w:adjustRightInd w:val="0"/>
              <w:jc w:val="both"/>
              <w:rPr>
                <w:b/>
              </w:rPr>
            </w:pPr>
            <w:r w:rsidRPr="000D0606">
              <w:rPr>
                <w:b/>
              </w:rPr>
              <w:t>Ma</w:t>
            </w:r>
          </w:p>
        </w:tc>
        <w:tc>
          <w:tcPr>
            <w:tcW w:w="6588" w:type="dxa"/>
            <w:tcBorders>
              <w:top w:val="single" w:sz="6" w:space="0" w:color="auto"/>
              <w:left w:val="single" w:sz="6" w:space="0" w:color="auto"/>
              <w:bottom w:val="single" w:sz="6" w:space="0" w:color="auto"/>
              <w:right w:val="single" w:sz="6" w:space="0" w:color="auto"/>
            </w:tcBorders>
          </w:tcPr>
          <w:p w14:paraId="36279934" w14:textId="77777777" w:rsidR="00562BDA" w:rsidRPr="000D0606" w:rsidRDefault="00562BDA" w:rsidP="00245A44">
            <w:pPr>
              <w:overflowPunct w:val="0"/>
              <w:autoSpaceDE w:val="0"/>
              <w:autoSpaceDN w:val="0"/>
              <w:adjustRightInd w:val="0"/>
              <w:jc w:val="both"/>
              <w:rPr>
                <w:b/>
              </w:rPr>
            </w:pPr>
            <w:r w:rsidRPr="000D0606">
              <w:rPr>
                <w:b/>
              </w:rPr>
              <w:t>Rodzaj operacji</w:t>
            </w:r>
          </w:p>
        </w:tc>
      </w:tr>
      <w:tr w:rsidR="00562BDA" w:rsidRPr="000D0606" w14:paraId="5331AE23" w14:textId="77777777" w:rsidTr="00540030">
        <w:tc>
          <w:tcPr>
            <w:tcW w:w="1204" w:type="dxa"/>
            <w:tcBorders>
              <w:top w:val="single" w:sz="6" w:space="0" w:color="auto"/>
              <w:left w:val="single" w:sz="6" w:space="0" w:color="auto"/>
              <w:bottom w:val="single" w:sz="6" w:space="0" w:color="auto"/>
              <w:right w:val="single" w:sz="6" w:space="0" w:color="auto"/>
            </w:tcBorders>
          </w:tcPr>
          <w:p w14:paraId="6B2BFFAC" w14:textId="77777777" w:rsidR="00562BDA" w:rsidRPr="000D0606" w:rsidRDefault="00562BDA" w:rsidP="00245A44">
            <w:pPr>
              <w:overflowPunct w:val="0"/>
              <w:autoSpaceDE w:val="0"/>
              <w:autoSpaceDN w:val="0"/>
              <w:adjustRightInd w:val="0"/>
              <w:jc w:val="both"/>
            </w:pPr>
            <w:r w:rsidRPr="000D0606">
              <w:t>800</w:t>
            </w:r>
          </w:p>
        </w:tc>
        <w:tc>
          <w:tcPr>
            <w:tcW w:w="1418" w:type="dxa"/>
            <w:tcBorders>
              <w:top w:val="single" w:sz="6" w:space="0" w:color="auto"/>
              <w:left w:val="single" w:sz="6" w:space="0" w:color="auto"/>
              <w:bottom w:val="single" w:sz="6" w:space="0" w:color="auto"/>
              <w:right w:val="single" w:sz="6" w:space="0" w:color="auto"/>
            </w:tcBorders>
          </w:tcPr>
          <w:p w14:paraId="11FC4CC4" w14:textId="77777777" w:rsidR="00562BDA" w:rsidRPr="000D0606" w:rsidRDefault="00562BDA" w:rsidP="00245A44">
            <w:pPr>
              <w:overflowPunct w:val="0"/>
              <w:autoSpaceDE w:val="0"/>
              <w:autoSpaceDN w:val="0"/>
              <w:adjustRightInd w:val="0"/>
              <w:jc w:val="both"/>
            </w:pPr>
            <w:r w:rsidRPr="000D0606">
              <w:t>011</w:t>
            </w:r>
          </w:p>
        </w:tc>
        <w:tc>
          <w:tcPr>
            <w:tcW w:w="6588" w:type="dxa"/>
            <w:tcBorders>
              <w:top w:val="single" w:sz="6" w:space="0" w:color="auto"/>
              <w:left w:val="single" w:sz="6" w:space="0" w:color="auto"/>
              <w:bottom w:val="single" w:sz="6" w:space="0" w:color="auto"/>
              <w:right w:val="single" w:sz="6" w:space="0" w:color="auto"/>
            </w:tcBorders>
          </w:tcPr>
          <w:p w14:paraId="1719C89B" w14:textId="40BC9F56" w:rsidR="00562BDA" w:rsidRPr="000D0606" w:rsidRDefault="00562BDA" w:rsidP="00245A44">
            <w:pPr>
              <w:overflowPunct w:val="0"/>
              <w:autoSpaceDE w:val="0"/>
              <w:autoSpaceDN w:val="0"/>
              <w:adjustRightInd w:val="0"/>
              <w:jc w:val="both"/>
            </w:pPr>
            <w:r w:rsidRPr="000D0606">
              <w:t xml:space="preserve">Wycofanie środków trwałych z używania na skutek ich likwidacji, </w:t>
            </w:r>
            <w:r w:rsidR="0095008F" w:rsidRPr="000D0606">
              <w:t xml:space="preserve">                             </w:t>
            </w:r>
            <w:r w:rsidRPr="000D0606">
              <w:t>z powodu zniszczenia lub zużycia, sprzedaży oraz nieodpłatnego przekazania</w:t>
            </w:r>
          </w:p>
        </w:tc>
      </w:tr>
      <w:tr w:rsidR="00562BDA" w:rsidRPr="000D0606" w14:paraId="5EE4E1CB" w14:textId="77777777" w:rsidTr="00245A44">
        <w:trPr>
          <w:trHeight w:val="381"/>
        </w:trPr>
        <w:tc>
          <w:tcPr>
            <w:tcW w:w="1204" w:type="dxa"/>
            <w:tcBorders>
              <w:top w:val="single" w:sz="6" w:space="0" w:color="auto"/>
              <w:left w:val="single" w:sz="6" w:space="0" w:color="auto"/>
              <w:bottom w:val="single" w:sz="6" w:space="0" w:color="auto"/>
              <w:right w:val="single" w:sz="6" w:space="0" w:color="auto"/>
            </w:tcBorders>
          </w:tcPr>
          <w:p w14:paraId="33F247A9" w14:textId="77777777" w:rsidR="00562BDA" w:rsidRPr="000D0606" w:rsidRDefault="00562BDA" w:rsidP="00245A44">
            <w:pPr>
              <w:overflowPunct w:val="0"/>
              <w:autoSpaceDE w:val="0"/>
              <w:autoSpaceDN w:val="0"/>
              <w:adjustRightInd w:val="0"/>
              <w:jc w:val="both"/>
            </w:pPr>
            <w:r w:rsidRPr="000D0606">
              <w:t>800</w:t>
            </w:r>
          </w:p>
        </w:tc>
        <w:tc>
          <w:tcPr>
            <w:tcW w:w="1418" w:type="dxa"/>
            <w:tcBorders>
              <w:top w:val="single" w:sz="6" w:space="0" w:color="auto"/>
              <w:left w:val="single" w:sz="6" w:space="0" w:color="auto"/>
              <w:bottom w:val="single" w:sz="6" w:space="0" w:color="auto"/>
              <w:right w:val="single" w:sz="6" w:space="0" w:color="auto"/>
            </w:tcBorders>
          </w:tcPr>
          <w:p w14:paraId="70B3FB27" w14:textId="77777777" w:rsidR="00562BDA" w:rsidRPr="000D0606" w:rsidRDefault="00562BDA" w:rsidP="00245A44">
            <w:pPr>
              <w:overflowPunct w:val="0"/>
              <w:autoSpaceDE w:val="0"/>
              <w:autoSpaceDN w:val="0"/>
              <w:adjustRightInd w:val="0"/>
              <w:jc w:val="both"/>
            </w:pPr>
            <w:r w:rsidRPr="000D0606">
              <w:t>011</w:t>
            </w:r>
          </w:p>
        </w:tc>
        <w:tc>
          <w:tcPr>
            <w:tcW w:w="6588" w:type="dxa"/>
            <w:tcBorders>
              <w:top w:val="single" w:sz="6" w:space="0" w:color="auto"/>
              <w:left w:val="single" w:sz="6" w:space="0" w:color="auto"/>
              <w:bottom w:val="single" w:sz="6" w:space="0" w:color="auto"/>
              <w:right w:val="single" w:sz="6" w:space="0" w:color="auto"/>
            </w:tcBorders>
          </w:tcPr>
          <w:p w14:paraId="43B7026D" w14:textId="77777777" w:rsidR="00562BDA" w:rsidRPr="000D0606" w:rsidRDefault="00562BDA" w:rsidP="00245A44">
            <w:pPr>
              <w:overflowPunct w:val="0"/>
              <w:autoSpaceDE w:val="0"/>
              <w:autoSpaceDN w:val="0"/>
              <w:adjustRightInd w:val="0"/>
              <w:jc w:val="both"/>
            </w:pPr>
            <w:r w:rsidRPr="000D0606">
              <w:t>Ujawnione niedobory środków trwałych</w:t>
            </w:r>
          </w:p>
        </w:tc>
      </w:tr>
      <w:tr w:rsidR="00562BDA" w:rsidRPr="000D0606" w14:paraId="750D237F" w14:textId="77777777" w:rsidTr="00540030">
        <w:tc>
          <w:tcPr>
            <w:tcW w:w="1204" w:type="dxa"/>
            <w:tcBorders>
              <w:top w:val="single" w:sz="6" w:space="0" w:color="auto"/>
              <w:left w:val="single" w:sz="6" w:space="0" w:color="auto"/>
              <w:bottom w:val="single" w:sz="6" w:space="0" w:color="auto"/>
              <w:right w:val="single" w:sz="6" w:space="0" w:color="auto"/>
            </w:tcBorders>
          </w:tcPr>
          <w:p w14:paraId="0DB70C8E" w14:textId="77777777" w:rsidR="00562BDA" w:rsidRPr="000D0606" w:rsidRDefault="00562BDA" w:rsidP="00245A44">
            <w:pPr>
              <w:overflowPunct w:val="0"/>
              <w:autoSpaceDE w:val="0"/>
              <w:autoSpaceDN w:val="0"/>
              <w:adjustRightInd w:val="0"/>
              <w:jc w:val="both"/>
            </w:pPr>
            <w:r w:rsidRPr="000D0606">
              <w:t>800</w:t>
            </w:r>
          </w:p>
        </w:tc>
        <w:tc>
          <w:tcPr>
            <w:tcW w:w="1418" w:type="dxa"/>
            <w:tcBorders>
              <w:top w:val="single" w:sz="6" w:space="0" w:color="auto"/>
              <w:left w:val="single" w:sz="6" w:space="0" w:color="auto"/>
              <w:bottom w:val="single" w:sz="6" w:space="0" w:color="auto"/>
              <w:right w:val="single" w:sz="6" w:space="0" w:color="auto"/>
            </w:tcBorders>
          </w:tcPr>
          <w:p w14:paraId="426954F7" w14:textId="77777777" w:rsidR="00562BDA" w:rsidRPr="000D0606" w:rsidRDefault="00562BDA" w:rsidP="00245A44">
            <w:pPr>
              <w:overflowPunct w:val="0"/>
              <w:autoSpaceDE w:val="0"/>
              <w:autoSpaceDN w:val="0"/>
              <w:adjustRightInd w:val="0"/>
              <w:jc w:val="both"/>
            </w:pPr>
            <w:r w:rsidRPr="000D0606">
              <w:t>011</w:t>
            </w:r>
          </w:p>
        </w:tc>
        <w:tc>
          <w:tcPr>
            <w:tcW w:w="6588" w:type="dxa"/>
            <w:tcBorders>
              <w:top w:val="single" w:sz="6" w:space="0" w:color="auto"/>
              <w:left w:val="single" w:sz="6" w:space="0" w:color="auto"/>
              <w:bottom w:val="single" w:sz="6" w:space="0" w:color="auto"/>
              <w:right w:val="single" w:sz="6" w:space="0" w:color="auto"/>
            </w:tcBorders>
          </w:tcPr>
          <w:p w14:paraId="5DED561B" w14:textId="77777777" w:rsidR="00562BDA" w:rsidRPr="000D0606" w:rsidRDefault="00562BDA" w:rsidP="00245A44">
            <w:pPr>
              <w:overflowPunct w:val="0"/>
              <w:autoSpaceDE w:val="0"/>
              <w:autoSpaceDN w:val="0"/>
              <w:adjustRightInd w:val="0"/>
              <w:jc w:val="both"/>
            </w:pPr>
            <w:r w:rsidRPr="000D0606">
              <w:t>Zmniejszenia wartości początkowej środków trwałych dokonywane na skutek aktualizacji ich wyceny</w:t>
            </w:r>
          </w:p>
        </w:tc>
      </w:tr>
    </w:tbl>
    <w:p w14:paraId="1417A93D" w14:textId="77777777" w:rsidR="00562BDA" w:rsidRPr="000D0606" w:rsidRDefault="00562BDA" w:rsidP="00245A44">
      <w:pPr>
        <w:jc w:val="both"/>
      </w:pPr>
    </w:p>
    <w:p w14:paraId="6AC4446D" w14:textId="65A192CD" w:rsidR="00562BDA" w:rsidRPr="000D0606" w:rsidRDefault="00562BDA" w:rsidP="00245A44">
      <w:pPr>
        <w:jc w:val="both"/>
        <w:rPr>
          <w:b/>
        </w:rPr>
      </w:pPr>
      <w:r w:rsidRPr="000D0606">
        <w:rPr>
          <w:b/>
        </w:rPr>
        <w:t>Ewidencja szczegółowa prowadzona do konta 011 powinna umożliwić:</w:t>
      </w:r>
    </w:p>
    <w:p w14:paraId="0681FD71" w14:textId="77777777" w:rsidR="00562BDA" w:rsidRPr="000D0606" w:rsidRDefault="00562BDA" w:rsidP="00245A44">
      <w:pPr>
        <w:jc w:val="both"/>
        <w:rPr>
          <w:b/>
        </w:rPr>
      </w:pPr>
    </w:p>
    <w:p w14:paraId="43E4847C" w14:textId="77777777" w:rsidR="00562BDA" w:rsidRPr="000D0606" w:rsidRDefault="00562BDA" w:rsidP="00245A44">
      <w:pPr>
        <w:numPr>
          <w:ilvl w:val="0"/>
          <w:numId w:val="14"/>
        </w:numPr>
        <w:tabs>
          <w:tab w:val="left" w:pos="360"/>
        </w:tabs>
        <w:overflowPunct w:val="0"/>
        <w:autoSpaceDE w:val="0"/>
        <w:autoSpaceDN w:val="0"/>
        <w:adjustRightInd w:val="0"/>
        <w:jc w:val="both"/>
      </w:pPr>
      <w:r w:rsidRPr="000D0606">
        <w:t>ustalenie wartości początkowej poszczególnych obiektów środków trwałych,</w:t>
      </w:r>
    </w:p>
    <w:p w14:paraId="30BB57DF" w14:textId="77777777" w:rsidR="00562BDA" w:rsidRPr="000D0606" w:rsidRDefault="00562BDA" w:rsidP="00245A44">
      <w:pPr>
        <w:numPr>
          <w:ilvl w:val="0"/>
          <w:numId w:val="15"/>
        </w:numPr>
        <w:tabs>
          <w:tab w:val="left" w:pos="360"/>
        </w:tabs>
        <w:overflowPunct w:val="0"/>
        <w:autoSpaceDE w:val="0"/>
        <w:autoSpaceDN w:val="0"/>
        <w:adjustRightInd w:val="0"/>
        <w:jc w:val="both"/>
      </w:pPr>
      <w:r w:rsidRPr="000D0606">
        <w:t>ustalenia osób lub komórek organizacyjnych, którym powierzono środki trwałe,</w:t>
      </w:r>
    </w:p>
    <w:p w14:paraId="1E26E326" w14:textId="77777777" w:rsidR="00562BDA" w:rsidRPr="000D0606" w:rsidRDefault="00562BDA" w:rsidP="00245A44">
      <w:pPr>
        <w:numPr>
          <w:ilvl w:val="0"/>
          <w:numId w:val="16"/>
        </w:numPr>
        <w:tabs>
          <w:tab w:val="left" w:pos="360"/>
        </w:tabs>
        <w:overflowPunct w:val="0"/>
        <w:autoSpaceDE w:val="0"/>
        <w:autoSpaceDN w:val="0"/>
        <w:adjustRightInd w:val="0"/>
        <w:jc w:val="both"/>
      </w:pPr>
      <w:r w:rsidRPr="000D0606">
        <w:t>należyte obliczanie umorzenia i amortyzacji.</w:t>
      </w:r>
    </w:p>
    <w:p w14:paraId="54E4FA2D" w14:textId="77777777" w:rsidR="00562BDA" w:rsidRPr="000D0606" w:rsidRDefault="00562BDA" w:rsidP="00245A44">
      <w:pPr>
        <w:jc w:val="both"/>
      </w:pPr>
      <w:r w:rsidRPr="000D0606">
        <w:t xml:space="preserve">Konto 011 może wykazywać saldo </w:t>
      </w:r>
      <w:proofErr w:type="spellStart"/>
      <w:r w:rsidRPr="000D0606">
        <w:t>Wn</w:t>
      </w:r>
      <w:proofErr w:type="spellEnd"/>
      <w:r w:rsidRPr="000D0606">
        <w:t>, które oznacza stan środków trwałych w wartości początkowej.</w:t>
      </w:r>
    </w:p>
    <w:p w14:paraId="6F5E7439" w14:textId="77777777" w:rsidR="00562BDA" w:rsidRPr="000D0606" w:rsidRDefault="00562BDA" w:rsidP="00245A4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4606"/>
        <w:gridCol w:w="4606"/>
      </w:tblGrid>
      <w:tr w:rsidR="00562BDA" w:rsidRPr="000D0606" w14:paraId="457CC9B5" w14:textId="77777777" w:rsidTr="00540030">
        <w:tc>
          <w:tcPr>
            <w:tcW w:w="4606" w:type="dxa"/>
            <w:tcBorders>
              <w:top w:val="single" w:sz="4" w:space="0" w:color="auto"/>
              <w:left w:val="single" w:sz="4" w:space="0" w:color="auto"/>
              <w:bottom w:val="single" w:sz="4" w:space="0" w:color="auto"/>
              <w:right w:val="single" w:sz="4" w:space="0" w:color="auto"/>
            </w:tcBorders>
            <w:shd w:val="clear" w:color="auto" w:fill="E0E0E0"/>
          </w:tcPr>
          <w:p w14:paraId="159DB3C8" w14:textId="77777777" w:rsidR="00562BDA" w:rsidRPr="000D0606" w:rsidRDefault="00562BDA" w:rsidP="00245A44">
            <w:pPr>
              <w:pStyle w:val="Nagwek5"/>
              <w:jc w:val="center"/>
              <w:rPr>
                <w:i w:val="0"/>
                <w:sz w:val="24"/>
                <w:szCs w:val="24"/>
              </w:rPr>
            </w:pPr>
            <w:r w:rsidRPr="000D0606">
              <w:rPr>
                <w:i w:val="0"/>
                <w:sz w:val="24"/>
                <w:szCs w:val="24"/>
              </w:rPr>
              <w:t>Konto 013</w:t>
            </w:r>
          </w:p>
        </w:tc>
        <w:tc>
          <w:tcPr>
            <w:tcW w:w="4606" w:type="dxa"/>
            <w:tcBorders>
              <w:top w:val="single" w:sz="4" w:space="0" w:color="auto"/>
              <w:left w:val="single" w:sz="4" w:space="0" w:color="auto"/>
              <w:bottom w:val="single" w:sz="4" w:space="0" w:color="auto"/>
              <w:right w:val="single" w:sz="4" w:space="0" w:color="auto"/>
            </w:tcBorders>
            <w:shd w:val="clear" w:color="auto" w:fill="E0E0E0"/>
          </w:tcPr>
          <w:p w14:paraId="5E06C9E9" w14:textId="77777777" w:rsidR="00562BDA" w:rsidRPr="000D0606" w:rsidRDefault="00562BDA" w:rsidP="00245A44">
            <w:pPr>
              <w:pStyle w:val="Nagwek5"/>
              <w:jc w:val="center"/>
              <w:rPr>
                <w:i w:val="0"/>
                <w:sz w:val="24"/>
                <w:szCs w:val="24"/>
              </w:rPr>
            </w:pPr>
            <w:r w:rsidRPr="000D0606">
              <w:rPr>
                <w:i w:val="0"/>
                <w:sz w:val="24"/>
                <w:szCs w:val="24"/>
              </w:rPr>
              <w:t>„Pozostałe środki trwałe”</w:t>
            </w:r>
          </w:p>
        </w:tc>
      </w:tr>
    </w:tbl>
    <w:p w14:paraId="5F530B54" w14:textId="77777777" w:rsidR="00562BDA" w:rsidRPr="000D0606" w:rsidRDefault="00562BDA" w:rsidP="00562BDA">
      <w:pPr>
        <w:rPr>
          <w:b/>
        </w:rPr>
      </w:pPr>
    </w:p>
    <w:p w14:paraId="0FE688E9" w14:textId="77777777" w:rsidR="00562BDA" w:rsidRPr="000D0606" w:rsidRDefault="00562BDA" w:rsidP="00562BDA">
      <w:pPr>
        <w:jc w:val="both"/>
      </w:pPr>
      <w:r w:rsidRPr="000D0606">
        <w:t>Konto 013 służy do ewidencji stanu oraz zwiększeń i zmniejszeń wartości początkowej pozostałych środków trwałych, nie podlegających ujęciu na kontach 011 wydanych do używania na potrzeby działalności podstawowej jednostki lub działalności finansowo wyodrębnionej, które podlegają umorzeniu w pełnej wartości w miesiącu wydania do używania.</w:t>
      </w:r>
    </w:p>
    <w:p w14:paraId="1A1EFBA2" w14:textId="508668D6" w:rsidR="00562BDA" w:rsidRPr="000D0606" w:rsidRDefault="00562BDA" w:rsidP="00562BDA">
      <w:pPr>
        <w:jc w:val="both"/>
      </w:pPr>
      <w:r w:rsidRPr="000D0606">
        <w:rPr>
          <w:b/>
        </w:rPr>
        <w:t xml:space="preserve">Na stronie </w:t>
      </w:r>
      <w:proofErr w:type="spellStart"/>
      <w:r w:rsidRPr="000D0606">
        <w:rPr>
          <w:b/>
        </w:rPr>
        <w:t>Wn</w:t>
      </w:r>
      <w:proofErr w:type="spellEnd"/>
      <w:r w:rsidRPr="000D0606">
        <w:rPr>
          <w:b/>
        </w:rPr>
        <w:t xml:space="preserve"> kona 013</w:t>
      </w:r>
      <w:r w:rsidRPr="000D0606">
        <w:t xml:space="preserve"> ujmuje się zwiększenia, a </w:t>
      </w:r>
      <w:r w:rsidRPr="000D0606">
        <w:rPr>
          <w:b/>
        </w:rPr>
        <w:t>na stronie Ma</w:t>
      </w:r>
      <w:r w:rsidRPr="000D0606">
        <w:t xml:space="preserve"> zmniejszenia stanu wartości początkowej pozostałych środków trwałych znajdujących się w używaniu, </w:t>
      </w:r>
      <w:r w:rsidR="000D0606">
        <w:t xml:space="preserve">                                            </w:t>
      </w:r>
      <w:r w:rsidRPr="000D0606">
        <w:t>z wyjątkiem umorzenia ujmowanego na koncie 072</w:t>
      </w:r>
    </w:p>
    <w:p w14:paraId="31A8370A" w14:textId="77777777" w:rsidR="00562BDA" w:rsidRPr="000D0606" w:rsidRDefault="00562BDA" w:rsidP="00562BDA">
      <w:pPr>
        <w:jc w:val="both"/>
      </w:pPr>
    </w:p>
    <w:p w14:paraId="1D545586" w14:textId="367332C9" w:rsidR="00562BDA" w:rsidRPr="000D0606" w:rsidRDefault="00562BDA" w:rsidP="00562BDA">
      <w:pPr>
        <w:rPr>
          <w:b/>
        </w:rPr>
      </w:pPr>
      <w:r w:rsidRPr="000D0606">
        <w:rPr>
          <w:b/>
        </w:rPr>
        <w:t xml:space="preserve">Na stronie </w:t>
      </w:r>
      <w:proofErr w:type="spellStart"/>
      <w:r w:rsidRPr="000D0606">
        <w:rPr>
          <w:b/>
        </w:rPr>
        <w:t>Wn</w:t>
      </w:r>
      <w:proofErr w:type="spellEnd"/>
      <w:r w:rsidRPr="000D0606">
        <w:rPr>
          <w:b/>
        </w:rPr>
        <w:t xml:space="preserve"> konta 013 ujmuje się w szczególności (w korespondencji z kontami ) </w:t>
      </w:r>
    </w:p>
    <w:p w14:paraId="4761B5D1" w14:textId="77777777" w:rsidR="00562BDA" w:rsidRPr="000D0606" w:rsidRDefault="00562BDA" w:rsidP="00562BDA"/>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1418"/>
        <w:gridCol w:w="6588"/>
      </w:tblGrid>
      <w:tr w:rsidR="00562BDA" w:rsidRPr="000D0606" w14:paraId="0B4CADB8" w14:textId="77777777" w:rsidTr="00540030">
        <w:tc>
          <w:tcPr>
            <w:tcW w:w="1204" w:type="dxa"/>
            <w:tcBorders>
              <w:top w:val="single" w:sz="6" w:space="0" w:color="auto"/>
              <w:left w:val="single" w:sz="6" w:space="0" w:color="auto"/>
              <w:bottom w:val="single" w:sz="6" w:space="0" w:color="auto"/>
              <w:right w:val="single" w:sz="6" w:space="0" w:color="auto"/>
            </w:tcBorders>
          </w:tcPr>
          <w:p w14:paraId="0A88FF5A" w14:textId="77777777" w:rsidR="00562BDA" w:rsidRPr="000D0606" w:rsidRDefault="00562BDA" w:rsidP="00540030">
            <w:pPr>
              <w:overflowPunct w:val="0"/>
              <w:autoSpaceDE w:val="0"/>
              <w:autoSpaceDN w:val="0"/>
              <w:adjustRightInd w:val="0"/>
              <w:jc w:val="center"/>
              <w:rPr>
                <w:b/>
              </w:rPr>
            </w:pPr>
            <w:proofErr w:type="spellStart"/>
            <w:r w:rsidRPr="000D0606">
              <w:rPr>
                <w:b/>
              </w:rPr>
              <w:t>Wn</w:t>
            </w:r>
            <w:proofErr w:type="spellEnd"/>
          </w:p>
        </w:tc>
        <w:tc>
          <w:tcPr>
            <w:tcW w:w="1418" w:type="dxa"/>
            <w:tcBorders>
              <w:top w:val="single" w:sz="6" w:space="0" w:color="auto"/>
              <w:left w:val="single" w:sz="6" w:space="0" w:color="auto"/>
              <w:bottom w:val="single" w:sz="6" w:space="0" w:color="auto"/>
              <w:right w:val="single" w:sz="6" w:space="0" w:color="auto"/>
            </w:tcBorders>
          </w:tcPr>
          <w:p w14:paraId="44B8CCCD" w14:textId="77777777" w:rsidR="00562BDA" w:rsidRPr="000D0606" w:rsidRDefault="00562BDA" w:rsidP="00540030">
            <w:pPr>
              <w:overflowPunct w:val="0"/>
              <w:autoSpaceDE w:val="0"/>
              <w:autoSpaceDN w:val="0"/>
              <w:adjustRightInd w:val="0"/>
              <w:jc w:val="center"/>
              <w:rPr>
                <w:b/>
              </w:rPr>
            </w:pPr>
            <w:r w:rsidRPr="000D0606">
              <w:rPr>
                <w:b/>
              </w:rPr>
              <w:t>Ma</w:t>
            </w:r>
          </w:p>
        </w:tc>
        <w:tc>
          <w:tcPr>
            <w:tcW w:w="6588" w:type="dxa"/>
            <w:tcBorders>
              <w:top w:val="single" w:sz="6" w:space="0" w:color="auto"/>
              <w:left w:val="single" w:sz="6" w:space="0" w:color="auto"/>
              <w:bottom w:val="single" w:sz="6" w:space="0" w:color="auto"/>
              <w:right w:val="single" w:sz="6" w:space="0" w:color="auto"/>
            </w:tcBorders>
          </w:tcPr>
          <w:p w14:paraId="0095BBA7" w14:textId="77777777" w:rsidR="00562BDA" w:rsidRPr="000D0606" w:rsidRDefault="00562BDA" w:rsidP="00540030">
            <w:pPr>
              <w:overflowPunct w:val="0"/>
              <w:autoSpaceDE w:val="0"/>
              <w:autoSpaceDN w:val="0"/>
              <w:adjustRightInd w:val="0"/>
              <w:jc w:val="center"/>
              <w:rPr>
                <w:b/>
              </w:rPr>
            </w:pPr>
            <w:r w:rsidRPr="000D0606">
              <w:rPr>
                <w:b/>
              </w:rPr>
              <w:t>Rodzaj operacji</w:t>
            </w:r>
          </w:p>
        </w:tc>
      </w:tr>
      <w:tr w:rsidR="00562BDA" w:rsidRPr="000D0606" w14:paraId="14A418A3" w14:textId="77777777" w:rsidTr="00540030">
        <w:tc>
          <w:tcPr>
            <w:tcW w:w="1204" w:type="dxa"/>
            <w:tcBorders>
              <w:top w:val="single" w:sz="6" w:space="0" w:color="auto"/>
              <w:left w:val="single" w:sz="6" w:space="0" w:color="auto"/>
              <w:bottom w:val="single" w:sz="6" w:space="0" w:color="auto"/>
              <w:right w:val="single" w:sz="6" w:space="0" w:color="auto"/>
            </w:tcBorders>
          </w:tcPr>
          <w:p w14:paraId="17B11A3A" w14:textId="77777777" w:rsidR="00562BDA" w:rsidRPr="000D0606" w:rsidRDefault="00562BDA" w:rsidP="00540030">
            <w:pPr>
              <w:overflowPunct w:val="0"/>
              <w:autoSpaceDE w:val="0"/>
              <w:autoSpaceDN w:val="0"/>
              <w:adjustRightInd w:val="0"/>
            </w:pPr>
            <w:r w:rsidRPr="000D0606">
              <w:t>013</w:t>
            </w:r>
          </w:p>
        </w:tc>
        <w:tc>
          <w:tcPr>
            <w:tcW w:w="1418" w:type="dxa"/>
            <w:tcBorders>
              <w:top w:val="single" w:sz="6" w:space="0" w:color="auto"/>
              <w:left w:val="single" w:sz="6" w:space="0" w:color="auto"/>
              <w:bottom w:val="single" w:sz="6" w:space="0" w:color="auto"/>
              <w:right w:val="single" w:sz="6" w:space="0" w:color="auto"/>
            </w:tcBorders>
          </w:tcPr>
          <w:p w14:paraId="0047F2C3" w14:textId="77777777" w:rsidR="00562BDA" w:rsidRPr="000D0606" w:rsidRDefault="00562BDA" w:rsidP="00540030">
            <w:pPr>
              <w:overflowPunct w:val="0"/>
              <w:autoSpaceDE w:val="0"/>
              <w:autoSpaceDN w:val="0"/>
              <w:adjustRightInd w:val="0"/>
            </w:pPr>
            <w:r w:rsidRPr="000D0606">
              <w:t>101,201, 080</w:t>
            </w:r>
          </w:p>
        </w:tc>
        <w:tc>
          <w:tcPr>
            <w:tcW w:w="6588" w:type="dxa"/>
            <w:tcBorders>
              <w:top w:val="single" w:sz="6" w:space="0" w:color="auto"/>
              <w:left w:val="single" w:sz="6" w:space="0" w:color="auto"/>
              <w:bottom w:val="single" w:sz="6" w:space="0" w:color="auto"/>
              <w:right w:val="single" w:sz="6" w:space="0" w:color="auto"/>
            </w:tcBorders>
          </w:tcPr>
          <w:p w14:paraId="6338C9D7" w14:textId="77777777" w:rsidR="00562BDA" w:rsidRPr="000D0606" w:rsidRDefault="00562BDA" w:rsidP="00540030">
            <w:pPr>
              <w:overflowPunct w:val="0"/>
              <w:autoSpaceDE w:val="0"/>
              <w:autoSpaceDN w:val="0"/>
              <w:adjustRightInd w:val="0"/>
            </w:pPr>
            <w:r w:rsidRPr="000D0606">
              <w:t>Środki trwałe przyjęte do używania z zakupu lub inwestycji</w:t>
            </w:r>
          </w:p>
        </w:tc>
      </w:tr>
      <w:tr w:rsidR="00562BDA" w:rsidRPr="000D0606" w14:paraId="538234C5" w14:textId="77777777" w:rsidTr="00540030">
        <w:tc>
          <w:tcPr>
            <w:tcW w:w="1204" w:type="dxa"/>
            <w:tcBorders>
              <w:top w:val="single" w:sz="6" w:space="0" w:color="auto"/>
              <w:left w:val="single" w:sz="6" w:space="0" w:color="auto"/>
              <w:bottom w:val="single" w:sz="6" w:space="0" w:color="auto"/>
              <w:right w:val="single" w:sz="6" w:space="0" w:color="auto"/>
            </w:tcBorders>
          </w:tcPr>
          <w:p w14:paraId="7651CF06" w14:textId="77777777" w:rsidR="00562BDA" w:rsidRPr="000D0606" w:rsidRDefault="00562BDA" w:rsidP="00540030">
            <w:pPr>
              <w:overflowPunct w:val="0"/>
              <w:autoSpaceDE w:val="0"/>
              <w:autoSpaceDN w:val="0"/>
              <w:adjustRightInd w:val="0"/>
            </w:pPr>
            <w:r w:rsidRPr="000D0606">
              <w:t>013</w:t>
            </w:r>
          </w:p>
        </w:tc>
        <w:tc>
          <w:tcPr>
            <w:tcW w:w="1418" w:type="dxa"/>
            <w:tcBorders>
              <w:top w:val="single" w:sz="6" w:space="0" w:color="auto"/>
              <w:left w:val="single" w:sz="6" w:space="0" w:color="auto"/>
              <w:bottom w:val="single" w:sz="6" w:space="0" w:color="auto"/>
              <w:right w:val="single" w:sz="6" w:space="0" w:color="auto"/>
            </w:tcBorders>
          </w:tcPr>
          <w:p w14:paraId="3B8000A8" w14:textId="77777777" w:rsidR="00562BDA" w:rsidRPr="000D0606" w:rsidRDefault="00562BDA" w:rsidP="00540030">
            <w:pPr>
              <w:overflowPunct w:val="0"/>
              <w:autoSpaceDE w:val="0"/>
              <w:autoSpaceDN w:val="0"/>
              <w:adjustRightInd w:val="0"/>
            </w:pPr>
            <w:r w:rsidRPr="000D0606">
              <w:t>240</w:t>
            </w:r>
          </w:p>
        </w:tc>
        <w:tc>
          <w:tcPr>
            <w:tcW w:w="6588" w:type="dxa"/>
            <w:tcBorders>
              <w:top w:val="single" w:sz="6" w:space="0" w:color="auto"/>
              <w:left w:val="single" w:sz="6" w:space="0" w:color="auto"/>
              <w:bottom w:val="single" w:sz="6" w:space="0" w:color="auto"/>
              <w:right w:val="single" w:sz="6" w:space="0" w:color="auto"/>
            </w:tcBorders>
          </w:tcPr>
          <w:p w14:paraId="38A60107" w14:textId="77777777" w:rsidR="00562BDA" w:rsidRPr="000D0606" w:rsidRDefault="00562BDA" w:rsidP="00540030">
            <w:pPr>
              <w:overflowPunct w:val="0"/>
              <w:autoSpaceDE w:val="0"/>
              <w:autoSpaceDN w:val="0"/>
              <w:adjustRightInd w:val="0"/>
            </w:pPr>
            <w:r w:rsidRPr="000D0606">
              <w:t>Nadwyżki środków trwałych w używaniu</w:t>
            </w:r>
          </w:p>
        </w:tc>
      </w:tr>
      <w:tr w:rsidR="00562BDA" w:rsidRPr="000D0606" w14:paraId="7785B2C0" w14:textId="77777777" w:rsidTr="00540030">
        <w:tc>
          <w:tcPr>
            <w:tcW w:w="1204" w:type="dxa"/>
            <w:tcBorders>
              <w:top w:val="single" w:sz="6" w:space="0" w:color="auto"/>
              <w:left w:val="single" w:sz="6" w:space="0" w:color="auto"/>
              <w:bottom w:val="single" w:sz="6" w:space="0" w:color="auto"/>
              <w:right w:val="single" w:sz="6" w:space="0" w:color="auto"/>
            </w:tcBorders>
          </w:tcPr>
          <w:p w14:paraId="452F517E" w14:textId="77777777" w:rsidR="00562BDA" w:rsidRPr="000D0606" w:rsidRDefault="00562BDA" w:rsidP="00540030">
            <w:pPr>
              <w:overflowPunct w:val="0"/>
              <w:autoSpaceDE w:val="0"/>
              <w:autoSpaceDN w:val="0"/>
              <w:adjustRightInd w:val="0"/>
            </w:pPr>
            <w:r w:rsidRPr="000D0606">
              <w:t>013</w:t>
            </w:r>
          </w:p>
        </w:tc>
        <w:tc>
          <w:tcPr>
            <w:tcW w:w="1418" w:type="dxa"/>
            <w:tcBorders>
              <w:top w:val="single" w:sz="6" w:space="0" w:color="auto"/>
              <w:left w:val="single" w:sz="6" w:space="0" w:color="auto"/>
              <w:bottom w:val="single" w:sz="6" w:space="0" w:color="auto"/>
              <w:right w:val="single" w:sz="6" w:space="0" w:color="auto"/>
            </w:tcBorders>
          </w:tcPr>
          <w:p w14:paraId="43562624" w14:textId="77777777" w:rsidR="00562BDA" w:rsidRPr="000D0606" w:rsidRDefault="00562BDA" w:rsidP="00540030">
            <w:pPr>
              <w:overflowPunct w:val="0"/>
              <w:autoSpaceDE w:val="0"/>
              <w:autoSpaceDN w:val="0"/>
              <w:adjustRightInd w:val="0"/>
            </w:pPr>
            <w:r w:rsidRPr="000D0606">
              <w:t>072, 760</w:t>
            </w:r>
          </w:p>
        </w:tc>
        <w:tc>
          <w:tcPr>
            <w:tcW w:w="6588" w:type="dxa"/>
            <w:tcBorders>
              <w:top w:val="single" w:sz="6" w:space="0" w:color="auto"/>
              <w:left w:val="single" w:sz="6" w:space="0" w:color="auto"/>
              <w:bottom w:val="single" w:sz="6" w:space="0" w:color="auto"/>
              <w:right w:val="single" w:sz="6" w:space="0" w:color="auto"/>
            </w:tcBorders>
          </w:tcPr>
          <w:p w14:paraId="5B0204F9" w14:textId="77777777" w:rsidR="00562BDA" w:rsidRPr="000D0606" w:rsidRDefault="00562BDA" w:rsidP="00540030">
            <w:pPr>
              <w:overflowPunct w:val="0"/>
              <w:autoSpaceDE w:val="0"/>
              <w:autoSpaceDN w:val="0"/>
              <w:adjustRightInd w:val="0"/>
            </w:pPr>
            <w:r w:rsidRPr="000D0606">
              <w:t>Nieodpłatne otrzymanie środków trwałych</w:t>
            </w:r>
          </w:p>
        </w:tc>
      </w:tr>
    </w:tbl>
    <w:p w14:paraId="5F2757F9" w14:textId="77777777" w:rsidR="00562BDA" w:rsidRPr="000D0606" w:rsidRDefault="00562BDA" w:rsidP="00562BDA"/>
    <w:p w14:paraId="0366DEC7" w14:textId="77777777" w:rsidR="00562BDA" w:rsidRPr="000D0606" w:rsidRDefault="00562BDA" w:rsidP="00562BDA">
      <w:pPr>
        <w:rPr>
          <w:b/>
        </w:rPr>
      </w:pPr>
      <w:r w:rsidRPr="000D0606">
        <w:rPr>
          <w:b/>
        </w:rPr>
        <w:t>Na stronie Ma konta 013 ujmuje się w szczególności (w korespondencji z kontami) :</w:t>
      </w:r>
    </w:p>
    <w:p w14:paraId="1C7D1A50" w14:textId="77777777" w:rsidR="00562BDA" w:rsidRPr="000D0606" w:rsidRDefault="00562BDA" w:rsidP="00562BDA"/>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1418"/>
        <w:gridCol w:w="6588"/>
      </w:tblGrid>
      <w:tr w:rsidR="00562BDA" w:rsidRPr="000D0606" w14:paraId="09DD488F" w14:textId="77777777" w:rsidTr="00540030">
        <w:tc>
          <w:tcPr>
            <w:tcW w:w="1204" w:type="dxa"/>
            <w:tcBorders>
              <w:top w:val="single" w:sz="6" w:space="0" w:color="auto"/>
              <w:left w:val="single" w:sz="6" w:space="0" w:color="auto"/>
              <w:bottom w:val="single" w:sz="6" w:space="0" w:color="auto"/>
              <w:right w:val="single" w:sz="6" w:space="0" w:color="auto"/>
            </w:tcBorders>
          </w:tcPr>
          <w:p w14:paraId="06673460" w14:textId="77777777" w:rsidR="00562BDA" w:rsidRPr="000D0606" w:rsidRDefault="00562BDA" w:rsidP="00540030">
            <w:pPr>
              <w:overflowPunct w:val="0"/>
              <w:autoSpaceDE w:val="0"/>
              <w:autoSpaceDN w:val="0"/>
              <w:adjustRightInd w:val="0"/>
              <w:jc w:val="center"/>
              <w:rPr>
                <w:b/>
              </w:rPr>
            </w:pPr>
            <w:proofErr w:type="spellStart"/>
            <w:r w:rsidRPr="000D0606">
              <w:rPr>
                <w:b/>
              </w:rPr>
              <w:t>Wn</w:t>
            </w:r>
            <w:proofErr w:type="spellEnd"/>
          </w:p>
        </w:tc>
        <w:tc>
          <w:tcPr>
            <w:tcW w:w="1418" w:type="dxa"/>
            <w:tcBorders>
              <w:top w:val="single" w:sz="6" w:space="0" w:color="auto"/>
              <w:left w:val="single" w:sz="6" w:space="0" w:color="auto"/>
              <w:bottom w:val="single" w:sz="6" w:space="0" w:color="auto"/>
              <w:right w:val="single" w:sz="6" w:space="0" w:color="auto"/>
            </w:tcBorders>
          </w:tcPr>
          <w:p w14:paraId="4050FB07" w14:textId="77777777" w:rsidR="00562BDA" w:rsidRPr="000D0606" w:rsidRDefault="00562BDA" w:rsidP="00540030">
            <w:pPr>
              <w:overflowPunct w:val="0"/>
              <w:autoSpaceDE w:val="0"/>
              <w:autoSpaceDN w:val="0"/>
              <w:adjustRightInd w:val="0"/>
              <w:jc w:val="center"/>
              <w:rPr>
                <w:b/>
              </w:rPr>
            </w:pPr>
            <w:r w:rsidRPr="000D0606">
              <w:rPr>
                <w:b/>
              </w:rPr>
              <w:t>Ma</w:t>
            </w:r>
          </w:p>
        </w:tc>
        <w:tc>
          <w:tcPr>
            <w:tcW w:w="6588" w:type="dxa"/>
            <w:tcBorders>
              <w:top w:val="single" w:sz="6" w:space="0" w:color="auto"/>
              <w:left w:val="single" w:sz="6" w:space="0" w:color="auto"/>
              <w:bottom w:val="single" w:sz="6" w:space="0" w:color="auto"/>
              <w:right w:val="single" w:sz="6" w:space="0" w:color="auto"/>
            </w:tcBorders>
          </w:tcPr>
          <w:p w14:paraId="7DBAFF33" w14:textId="77777777" w:rsidR="00562BDA" w:rsidRPr="000D0606" w:rsidRDefault="00562BDA" w:rsidP="00540030">
            <w:pPr>
              <w:overflowPunct w:val="0"/>
              <w:autoSpaceDE w:val="0"/>
              <w:autoSpaceDN w:val="0"/>
              <w:adjustRightInd w:val="0"/>
              <w:jc w:val="center"/>
              <w:rPr>
                <w:b/>
              </w:rPr>
            </w:pPr>
            <w:r w:rsidRPr="000D0606">
              <w:rPr>
                <w:b/>
              </w:rPr>
              <w:t>Rodzaj operacji</w:t>
            </w:r>
          </w:p>
        </w:tc>
      </w:tr>
      <w:tr w:rsidR="00562BDA" w:rsidRPr="000D0606" w14:paraId="6239FCD4" w14:textId="77777777" w:rsidTr="00540030">
        <w:tc>
          <w:tcPr>
            <w:tcW w:w="1204" w:type="dxa"/>
            <w:tcBorders>
              <w:top w:val="single" w:sz="6" w:space="0" w:color="auto"/>
              <w:left w:val="single" w:sz="6" w:space="0" w:color="auto"/>
              <w:bottom w:val="single" w:sz="6" w:space="0" w:color="auto"/>
              <w:right w:val="single" w:sz="6" w:space="0" w:color="auto"/>
            </w:tcBorders>
          </w:tcPr>
          <w:p w14:paraId="09354156" w14:textId="77777777" w:rsidR="00562BDA" w:rsidRPr="000D0606" w:rsidRDefault="00562BDA" w:rsidP="00540030">
            <w:pPr>
              <w:overflowPunct w:val="0"/>
              <w:autoSpaceDE w:val="0"/>
              <w:autoSpaceDN w:val="0"/>
              <w:adjustRightInd w:val="0"/>
            </w:pPr>
            <w:r w:rsidRPr="000D0606">
              <w:t>072,</w:t>
            </w:r>
          </w:p>
        </w:tc>
        <w:tc>
          <w:tcPr>
            <w:tcW w:w="1418" w:type="dxa"/>
            <w:tcBorders>
              <w:top w:val="single" w:sz="6" w:space="0" w:color="auto"/>
              <w:left w:val="single" w:sz="6" w:space="0" w:color="auto"/>
              <w:bottom w:val="single" w:sz="6" w:space="0" w:color="auto"/>
              <w:right w:val="single" w:sz="6" w:space="0" w:color="auto"/>
            </w:tcBorders>
          </w:tcPr>
          <w:p w14:paraId="5B183A3C" w14:textId="77777777" w:rsidR="00562BDA" w:rsidRPr="000D0606" w:rsidRDefault="00562BDA" w:rsidP="00540030">
            <w:pPr>
              <w:overflowPunct w:val="0"/>
              <w:autoSpaceDE w:val="0"/>
              <w:autoSpaceDN w:val="0"/>
              <w:adjustRightInd w:val="0"/>
            </w:pPr>
            <w:r w:rsidRPr="000D0606">
              <w:t>013</w:t>
            </w:r>
          </w:p>
        </w:tc>
        <w:tc>
          <w:tcPr>
            <w:tcW w:w="6588" w:type="dxa"/>
            <w:tcBorders>
              <w:top w:val="single" w:sz="6" w:space="0" w:color="auto"/>
              <w:left w:val="single" w:sz="6" w:space="0" w:color="auto"/>
              <w:bottom w:val="single" w:sz="6" w:space="0" w:color="auto"/>
              <w:right w:val="single" w:sz="6" w:space="0" w:color="auto"/>
            </w:tcBorders>
          </w:tcPr>
          <w:p w14:paraId="4B7F0044" w14:textId="77777777" w:rsidR="00562BDA" w:rsidRPr="000D0606" w:rsidRDefault="00562BDA" w:rsidP="00540030">
            <w:pPr>
              <w:overflowPunct w:val="0"/>
              <w:autoSpaceDE w:val="0"/>
              <w:autoSpaceDN w:val="0"/>
              <w:adjustRightInd w:val="0"/>
            </w:pPr>
            <w:r w:rsidRPr="000D0606">
              <w:t>Wycofanie środków trwałych z używania na skutek ich likwidacji,  zniszczenia lub zużycia, sprzedaży, nieodpłatnego przekazania oraz zdjęcia z ewidencji syntetycznej</w:t>
            </w:r>
          </w:p>
        </w:tc>
      </w:tr>
      <w:tr w:rsidR="00562BDA" w:rsidRPr="000D0606" w14:paraId="0DDAE2A8" w14:textId="77777777" w:rsidTr="00540030">
        <w:tc>
          <w:tcPr>
            <w:tcW w:w="1204" w:type="dxa"/>
            <w:tcBorders>
              <w:top w:val="single" w:sz="6" w:space="0" w:color="auto"/>
              <w:left w:val="single" w:sz="6" w:space="0" w:color="auto"/>
              <w:bottom w:val="single" w:sz="6" w:space="0" w:color="auto"/>
              <w:right w:val="single" w:sz="6" w:space="0" w:color="auto"/>
            </w:tcBorders>
          </w:tcPr>
          <w:p w14:paraId="65A53FD5" w14:textId="77777777" w:rsidR="00562BDA" w:rsidRPr="000D0606" w:rsidRDefault="00562BDA" w:rsidP="00540030">
            <w:pPr>
              <w:overflowPunct w:val="0"/>
              <w:autoSpaceDE w:val="0"/>
              <w:autoSpaceDN w:val="0"/>
              <w:adjustRightInd w:val="0"/>
            </w:pPr>
            <w:r w:rsidRPr="000D0606">
              <w:t>240</w:t>
            </w:r>
          </w:p>
        </w:tc>
        <w:tc>
          <w:tcPr>
            <w:tcW w:w="1418" w:type="dxa"/>
            <w:tcBorders>
              <w:top w:val="single" w:sz="6" w:space="0" w:color="auto"/>
              <w:left w:val="single" w:sz="6" w:space="0" w:color="auto"/>
              <w:bottom w:val="single" w:sz="6" w:space="0" w:color="auto"/>
              <w:right w:val="single" w:sz="6" w:space="0" w:color="auto"/>
            </w:tcBorders>
          </w:tcPr>
          <w:p w14:paraId="0F8EC106" w14:textId="77777777" w:rsidR="00562BDA" w:rsidRPr="000D0606" w:rsidRDefault="00562BDA" w:rsidP="00540030">
            <w:pPr>
              <w:overflowPunct w:val="0"/>
              <w:autoSpaceDE w:val="0"/>
              <w:autoSpaceDN w:val="0"/>
              <w:adjustRightInd w:val="0"/>
            </w:pPr>
            <w:r w:rsidRPr="000D0606">
              <w:t>013</w:t>
            </w:r>
          </w:p>
        </w:tc>
        <w:tc>
          <w:tcPr>
            <w:tcW w:w="6588" w:type="dxa"/>
            <w:tcBorders>
              <w:top w:val="single" w:sz="6" w:space="0" w:color="auto"/>
              <w:left w:val="single" w:sz="6" w:space="0" w:color="auto"/>
              <w:bottom w:val="single" w:sz="6" w:space="0" w:color="auto"/>
              <w:right w:val="single" w:sz="6" w:space="0" w:color="auto"/>
            </w:tcBorders>
          </w:tcPr>
          <w:p w14:paraId="728FB335" w14:textId="77777777" w:rsidR="00562BDA" w:rsidRPr="000D0606" w:rsidRDefault="00562BDA" w:rsidP="00540030">
            <w:pPr>
              <w:overflowPunct w:val="0"/>
              <w:autoSpaceDE w:val="0"/>
              <w:autoSpaceDN w:val="0"/>
              <w:adjustRightInd w:val="0"/>
            </w:pPr>
            <w:r w:rsidRPr="000D0606">
              <w:t>Ujawnione niedobory środków trwałych w używaniu</w:t>
            </w:r>
          </w:p>
        </w:tc>
      </w:tr>
    </w:tbl>
    <w:p w14:paraId="2E70A38E" w14:textId="77777777" w:rsidR="00562BDA" w:rsidRPr="000D0606" w:rsidRDefault="00562BDA" w:rsidP="00562BDA">
      <w:pPr>
        <w:jc w:val="both"/>
        <w:rPr>
          <w:b/>
        </w:rPr>
      </w:pPr>
    </w:p>
    <w:p w14:paraId="323F52E2" w14:textId="77777777" w:rsidR="00562BDA" w:rsidRPr="000D0606" w:rsidRDefault="00562BDA" w:rsidP="00562BDA">
      <w:pPr>
        <w:jc w:val="both"/>
      </w:pPr>
      <w:r w:rsidRPr="000D0606">
        <w:t>Ewidencja szczegółowa prowadzona do konta 013 powinna umożliwić ustalenie wartości początkowej środków trwałych oddanych do używania oraz osób lub komórek organizacyjnych, u których znajdują się środki trwałe.</w:t>
      </w:r>
    </w:p>
    <w:p w14:paraId="425B68D7" w14:textId="1F398A46" w:rsidR="00562BDA" w:rsidRPr="000D0606" w:rsidRDefault="00562BDA" w:rsidP="00562BDA">
      <w:pPr>
        <w:jc w:val="both"/>
      </w:pPr>
      <w:r w:rsidRPr="000D0606">
        <w:t xml:space="preserve">Konto 013 może wykazywać saldo </w:t>
      </w:r>
      <w:proofErr w:type="spellStart"/>
      <w:r w:rsidRPr="000D0606">
        <w:t>Wn</w:t>
      </w:r>
      <w:proofErr w:type="spellEnd"/>
      <w:r w:rsidRPr="000D0606">
        <w:t xml:space="preserve">, które wyraża wartość środków trwałych znajdujących się </w:t>
      </w:r>
      <w:r w:rsidR="0095008F" w:rsidRPr="000D0606">
        <w:t xml:space="preserve">                                  </w:t>
      </w:r>
      <w:r w:rsidRPr="000D0606">
        <w:t>w używaniu w wartości początkowej.</w:t>
      </w:r>
    </w:p>
    <w:p w14:paraId="47D1D78C"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2303"/>
        <w:gridCol w:w="6909"/>
      </w:tblGrid>
      <w:tr w:rsidR="00562BDA" w:rsidRPr="000D0606" w14:paraId="407786D7" w14:textId="77777777" w:rsidTr="00540030">
        <w:tc>
          <w:tcPr>
            <w:tcW w:w="2303" w:type="dxa"/>
            <w:tcBorders>
              <w:top w:val="single" w:sz="4" w:space="0" w:color="auto"/>
              <w:left w:val="single" w:sz="4" w:space="0" w:color="auto"/>
              <w:bottom w:val="single" w:sz="4" w:space="0" w:color="auto"/>
              <w:right w:val="single" w:sz="4" w:space="0" w:color="auto"/>
            </w:tcBorders>
            <w:shd w:val="clear" w:color="auto" w:fill="E0E0E0"/>
          </w:tcPr>
          <w:p w14:paraId="5846EEB9" w14:textId="77777777" w:rsidR="00562BDA" w:rsidRPr="000D0606" w:rsidRDefault="00562BDA" w:rsidP="00540030">
            <w:pPr>
              <w:jc w:val="center"/>
              <w:rPr>
                <w:b/>
              </w:rPr>
            </w:pPr>
            <w:r w:rsidRPr="000D0606">
              <w:rPr>
                <w:b/>
              </w:rPr>
              <w:t>Konto 020</w:t>
            </w:r>
          </w:p>
        </w:tc>
        <w:tc>
          <w:tcPr>
            <w:tcW w:w="6909" w:type="dxa"/>
            <w:tcBorders>
              <w:top w:val="single" w:sz="4" w:space="0" w:color="auto"/>
              <w:left w:val="single" w:sz="4" w:space="0" w:color="auto"/>
              <w:bottom w:val="single" w:sz="4" w:space="0" w:color="auto"/>
              <w:right w:val="single" w:sz="4" w:space="0" w:color="auto"/>
            </w:tcBorders>
            <w:shd w:val="clear" w:color="auto" w:fill="E0E0E0"/>
          </w:tcPr>
          <w:p w14:paraId="34411962" w14:textId="77777777" w:rsidR="00562BDA" w:rsidRPr="000D0606" w:rsidRDefault="00562BDA" w:rsidP="00540030">
            <w:pPr>
              <w:jc w:val="center"/>
            </w:pPr>
            <w:r w:rsidRPr="000D0606">
              <w:rPr>
                <w:b/>
              </w:rPr>
              <w:t>"Wartości niematerialne i prawne"</w:t>
            </w:r>
          </w:p>
        </w:tc>
      </w:tr>
    </w:tbl>
    <w:p w14:paraId="447CAF76" w14:textId="77777777" w:rsidR="00562BDA" w:rsidRPr="000D0606" w:rsidRDefault="00562BDA" w:rsidP="00562BDA">
      <w:pPr>
        <w:jc w:val="both"/>
      </w:pPr>
    </w:p>
    <w:p w14:paraId="7E641509" w14:textId="77777777" w:rsidR="00562BDA" w:rsidRPr="000D0606" w:rsidRDefault="00562BDA" w:rsidP="00562BDA">
      <w:pPr>
        <w:jc w:val="both"/>
      </w:pPr>
      <w:r w:rsidRPr="000D0606">
        <w:t xml:space="preserve">Konto 020 służy do ewidencji stanu oraz zwiększeń i zmniejszeń wartości początkowej wartości niematerialnych i prawnych. </w:t>
      </w:r>
    </w:p>
    <w:p w14:paraId="6087EBEF" w14:textId="77777777" w:rsidR="00562BDA" w:rsidRPr="000D0606" w:rsidRDefault="00562BDA" w:rsidP="00562BDA">
      <w:pPr>
        <w:jc w:val="both"/>
      </w:pPr>
      <w:r w:rsidRPr="000D0606">
        <w:t xml:space="preserve">Na stronie </w:t>
      </w:r>
      <w:proofErr w:type="spellStart"/>
      <w:r w:rsidRPr="000D0606">
        <w:t>Wn</w:t>
      </w:r>
      <w:proofErr w:type="spellEnd"/>
      <w:r w:rsidRPr="000D0606">
        <w:t xml:space="preserve"> konta 020 ujmuje się wszelkie zwiększenia a na stronie Ma - wszelkie zmniejszenia stanu wartości początkowej wartości niematerialnych i prawnych, z wyjątkiem umorzenia ujmowanego na koncie 071 i 072.</w:t>
      </w:r>
    </w:p>
    <w:p w14:paraId="59731ECB" w14:textId="77777777" w:rsidR="00562BDA" w:rsidRPr="000D0606" w:rsidRDefault="00562BDA" w:rsidP="00562BDA">
      <w:pPr>
        <w:jc w:val="both"/>
      </w:pPr>
    </w:p>
    <w:p w14:paraId="30712BF6" w14:textId="77777777" w:rsidR="00562BDA" w:rsidRPr="000D0606" w:rsidRDefault="00562BDA" w:rsidP="00562BDA">
      <w:pPr>
        <w:rPr>
          <w:b/>
        </w:rPr>
      </w:pPr>
      <w:r w:rsidRPr="000D0606">
        <w:rPr>
          <w:b/>
        </w:rPr>
        <w:t xml:space="preserve">Na stronie </w:t>
      </w:r>
      <w:proofErr w:type="spellStart"/>
      <w:r w:rsidRPr="000D0606">
        <w:rPr>
          <w:b/>
        </w:rPr>
        <w:t>Wn</w:t>
      </w:r>
      <w:proofErr w:type="spellEnd"/>
      <w:r w:rsidRPr="000D0606">
        <w:rPr>
          <w:b/>
        </w:rPr>
        <w:t xml:space="preserve"> konta 020 ujmuje się w szczególności ( w korespondencji z kontami ) </w:t>
      </w:r>
    </w:p>
    <w:p w14:paraId="5B9CDF7E" w14:textId="77777777" w:rsidR="0095008F" w:rsidRPr="000D0606" w:rsidRDefault="0095008F" w:rsidP="00562BDA">
      <w:pPr>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1418"/>
        <w:gridCol w:w="6588"/>
      </w:tblGrid>
      <w:tr w:rsidR="00562BDA" w:rsidRPr="000D0606" w14:paraId="73CFD395" w14:textId="77777777" w:rsidTr="00540030">
        <w:tc>
          <w:tcPr>
            <w:tcW w:w="1204" w:type="dxa"/>
            <w:tcBorders>
              <w:top w:val="single" w:sz="6" w:space="0" w:color="auto"/>
              <w:left w:val="single" w:sz="6" w:space="0" w:color="auto"/>
              <w:bottom w:val="single" w:sz="6" w:space="0" w:color="auto"/>
              <w:right w:val="single" w:sz="6" w:space="0" w:color="auto"/>
            </w:tcBorders>
          </w:tcPr>
          <w:p w14:paraId="0627951B" w14:textId="77777777" w:rsidR="00562BDA" w:rsidRPr="000D0606" w:rsidRDefault="00562BDA" w:rsidP="00540030">
            <w:pPr>
              <w:overflowPunct w:val="0"/>
              <w:autoSpaceDE w:val="0"/>
              <w:autoSpaceDN w:val="0"/>
              <w:adjustRightInd w:val="0"/>
              <w:jc w:val="center"/>
              <w:rPr>
                <w:b/>
              </w:rPr>
            </w:pPr>
            <w:proofErr w:type="spellStart"/>
            <w:r w:rsidRPr="000D0606">
              <w:rPr>
                <w:b/>
              </w:rPr>
              <w:lastRenderedPageBreak/>
              <w:t>Wn</w:t>
            </w:r>
            <w:proofErr w:type="spellEnd"/>
          </w:p>
        </w:tc>
        <w:tc>
          <w:tcPr>
            <w:tcW w:w="1418" w:type="dxa"/>
            <w:tcBorders>
              <w:top w:val="single" w:sz="6" w:space="0" w:color="auto"/>
              <w:left w:val="single" w:sz="6" w:space="0" w:color="auto"/>
              <w:bottom w:val="single" w:sz="6" w:space="0" w:color="auto"/>
              <w:right w:val="single" w:sz="6" w:space="0" w:color="auto"/>
            </w:tcBorders>
          </w:tcPr>
          <w:p w14:paraId="378FD68C" w14:textId="77777777" w:rsidR="00562BDA" w:rsidRPr="000D0606" w:rsidRDefault="00562BDA" w:rsidP="00540030">
            <w:pPr>
              <w:overflowPunct w:val="0"/>
              <w:autoSpaceDE w:val="0"/>
              <w:autoSpaceDN w:val="0"/>
              <w:adjustRightInd w:val="0"/>
              <w:jc w:val="center"/>
              <w:rPr>
                <w:b/>
              </w:rPr>
            </w:pPr>
            <w:r w:rsidRPr="000D0606">
              <w:rPr>
                <w:b/>
              </w:rPr>
              <w:t>Ma</w:t>
            </w:r>
          </w:p>
        </w:tc>
        <w:tc>
          <w:tcPr>
            <w:tcW w:w="6588" w:type="dxa"/>
            <w:tcBorders>
              <w:top w:val="single" w:sz="6" w:space="0" w:color="auto"/>
              <w:left w:val="single" w:sz="6" w:space="0" w:color="auto"/>
              <w:bottom w:val="single" w:sz="6" w:space="0" w:color="auto"/>
              <w:right w:val="single" w:sz="6" w:space="0" w:color="auto"/>
            </w:tcBorders>
          </w:tcPr>
          <w:p w14:paraId="24267E81" w14:textId="77777777" w:rsidR="00562BDA" w:rsidRPr="000D0606" w:rsidRDefault="00562BDA" w:rsidP="00540030">
            <w:pPr>
              <w:overflowPunct w:val="0"/>
              <w:autoSpaceDE w:val="0"/>
              <w:autoSpaceDN w:val="0"/>
              <w:adjustRightInd w:val="0"/>
              <w:jc w:val="center"/>
              <w:rPr>
                <w:b/>
              </w:rPr>
            </w:pPr>
            <w:r w:rsidRPr="000D0606">
              <w:rPr>
                <w:b/>
              </w:rPr>
              <w:t>Rodzaj operacji</w:t>
            </w:r>
          </w:p>
        </w:tc>
      </w:tr>
      <w:tr w:rsidR="00562BDA" w:rsidRPr="000D0606" w14:paraId="375BA8B5" w14:textId="77777777" w:rsidTr="00540030">
        <w:tc>
          <w:tcPr>
            <w:tcW w:w="1204" w:type="dxa"/>
            <w:tcBorders>
              <w:top w:val="single" w:sz="6" w:space="0" w:color="auto"/>
              <w:left w:val="single" w:sz="6" w:space="0" w:color="auto"/>
              <w:bottom w:val="single" w:sz="6" w:space="0" w:color="auto"/>
              <w:right w:val="single" w:sz="6" w:space="0" w:color="auto"/>
            </w:tcBorders>
          </w:tcPr>
          <w:p w14:paraId="06F4E83A" w14:textId="77777777" w:rsidR="00562BDA" w:rsidRPr="000D0606" w:rsidRDefault="00562BDA" w:rsidP="00245A44">
            <w:pPr>
              <w:overflowPunct w:val="0"/>
              <w:autoSpaceDE w:val="0"/>
              <w:autoSpaceDN w:val="0"/>
              <w:adjustRightInd w:val="0"/>
              <w:jc w:val="both"/>
            </w:pPr>
            <w:r w:rsidRPr="000D0606">
              <w:t>020</w:t>
            </w:r>
          </w:p>
        </w:tc>
        <w:tc>
          <w:tcPr>
            <w:tcW w:w="1418" w:type="dxa"/>
            <w:tcBorders>
              <w:top w:val="single" w:sz="6" w:space="0" w:color="auto"/>
              <w:left w:val="single" w:sz="6" w:space="0" w:color="auto"/>
              <w:bottom w:val="single" w:sz="6" w:space="0" w:color="auto"/>
              <w:right w:val="single" w:sz="6" w:space="0" w:color="auto"/>
            </w:tcBorders>
          </w:tcPr>
          <w:p w14:paraId="7C7DBE87" w14:textId="77777777" w:rsidR="00562BDA" w:rsidRPr="000D0606" w:rsidRDefault="00562BDA" w:rsidP="00245A44">
            <w:pPr>
              <w:overflowPunct w:val="0"/>
              <w:autoSpaceDE w:val="0"/>
              <w:autoSpaceDN w:val="0"/>
              <w:adjustRightInd w:val="0"/>
              <w:jc w:val="both"/>
            </w:pPr>
            <w:r w:rsidRPr="000D0606">
              <w:t>101,130,201 240</w:t>
            </w:r>
          </w:p>
        </w:tc>
        <w:tc>
          <w:tcPr>
            <w:tcW w:w="6588" w:type="dxa"/>
            <w:tcBorders>
              <w:top w:val="single" w:sz="6" w:space="0" w:color="auto"/>
              <w:left w:val="single" w:sz="6" w:space="0" w:color="auto"/>
              <w:bottom w:val="single" w:sz="6" w:space="0" w:color="auto"/>
              <w:right w:val="single" w:sz="6" w:space="0" w:color="auto"/>
            </w:tcBorders>
          </w:tcPr>
          <w:p w14:paraId="7F03297D" w14:textId="77777777" w:rsidR="00562BDA" w:rsidRPr="000D0606" w:rsidRDefault="00562BDA" w:rsidP="00245A44">
            <w:pPr>
              <w:overflowPunct w:val="0"/>
              <w:autoSpaceDE w:val="0"/>
              <w:autoSpaceDN w:val="0"/>
              <w:adjustRightInd w:val="0"/>
              <w:jc w:val="both"/>
            </w:pPr>
            <w:r w:rsidRPr="000D0606">
              <w:t>Przychód wartości niematerialnych i prawnych</w:t>
            </w:r>
          </w:p>
        </w:tc>
      </w:tr>
      <w:tr w:rsidR="00562BDA" w:rsidRPr="000D0606" w14:paraId="1908C5EE" w14:textId="77777777" w:rsidTr="00540030">
        <w:tc>
          <w:tcPr>
            <w:tcW w:w="1204" w:type="dxa"/>
            <w:tcBorders>
              <w:top w:val="single" w:sz="6" w:space="0" w:color="auto"/>
              <w:left w:val="single" w:sz="6" w:space="0" w:color="auto"/>
              <w:bottom w:val="single" w:sz="6" w:space="0" w:color="auto"/>
              <w:right w:val="single" w:sz="6" w:space="0" w:color="auto"/>
            </w:tcBorders>
          </w:tcPr>
          <w:p w14:paraId="5263EAD0" w14:textId="77777777" w:rsidR="00562BDA" w:rsidRPr="000D0606" w:rsidRDefault="00562BDA" w:rsidP="00245A44">
            <w:pPr>
              <w:overflowPunct w:val="0"/>
              <w:autoSpaceDE w:val="0"/>
              <w:autoSpaceDN w:val="0"/>
              <w:adjustRightInd w:val="0"/>
              <w:jc w:val="both"/>
            </w:pPr>
            <w:r w:rsidRPr="000D0606">
              <w:t>020</w:t>
            </w:r>
          </w:p>
        </w:tc>
        <w:tc>
          <w:tcPr>
            <w:tcW w:w="1418" w:type="dxa"/>
            <w:tcBorders>
              <w:top w:val="single" w:sz="6" w:space="0" w:color="auto"/>
              <w:left w:val="single" w:sz="6" w:space="0" w:color="auto"/>
              <w:bottom w:val="single" w:sz="6" w:space="0" w:color="auto"/>
              <w:right w:val="single" w:sz="6" w:space="0" w:color="auto"/>
            </w:tcBorders>
          </w:tcPr>
          <w:p w14:paraId="5E341D34" w14:textId="77777777" w:rsidR="00562BDA" w:rsidRPr="000D0606" w:rsidRDefault="00562BDA" w:rsidP="00245A44">
            <w:pPr>
              <w:overflowPunct w:val="0"/>
              <w:autoSpaceDE w:val="0"/>
              <w:autoSpaceDN w:val="0"/>
              <w:adjustRightInd w:val="0"/>
              <w:jc w:val="both"/>
            </w:pPr>
            <w:r w:rsidRPr="000D0606">
              <w:t>080</w:t>
            </w:r>
          </w:p>
        </w:tc>
        <w:tc>
          <w:tcPr>
            <w:tcW w:w="6588" w:type="dxa"/>
            <w:tcBorders>
              <w:top w:val="single" w:sz="6" w:space="0" w:color="auto"/>
              <w:left w:val="single" w:sz="6" w:space="0" w:color="auto"/>
              <w:bottom w:val="single" w:sz="6" w:space="0" w:color="auto"/>
              <w:right w:val="single" w:sz="6" w:space="0" w:color="auto"/>
            </w:tcBorders>
          </w:tcPr>
          <w:p w14:paraId="10514676" w14:textId="7D7A65B6" w:rsidR="00562BDA" w:rsidRPr="000D0606" w:rsidRDefault="00562BDA" w:rsidP="00245A44">
            <w:pPr>
              <w:overflowPunct w:val="0"/>
              <w:autoSpaceDE w:val="0"/>
              <w:autoSpaceDN w:val="0"/>
              <w:adjustRightInd w:val="0"/>
              <w:jc w:val="both"/>
            </w:pPr>
            <w:r w:rsidRPr="000D0606">
              <w:t xml:space="preserve">Przyjęcie wartości niematerialnych i prawnych w związku </w:t>
            </w:r>
            <w:r w:rsidR="0095008F" w:rsidRPr="000D0606">
              <w:t xml:space="preserve">                                           </w:t>
            </w:r>
            <w:r w:rsidRPr="000D0606">
              <w:t>z zakończeniem inwestycji</w:t>
            </w:r>
          </w:p>
        </w:tc>
      </w:tr>
      <w:tr w:rsidR="00562BDA" w:rsidRPr="000D0606" w14:paraId="7A04E9B6" w14:textId="77777777" w:rsidTr="00540030">
        <w:tc>
          <w:tcPr>
            <w:tcW w:w="1204" w:type="dxa"/>
            <w:tcBorders>
              <w:top w:val="single" w:sz="6" w:space="0" w:color="auto"/>
              <w:left w:val="single" w:sz="6" w:space="0" w:color="auto"/>
              <w:bottom w:val="single" w:sz="6" w:space="0" w:color="auto"/>
              <w:right w:val="single" w:sz="6" w:space="0" w:color="auto"/>
            </w:tcBorders>
          </w:tcPr>
          <w:p w14:paraId="009E039F" w14:textId="77777777" w:rsidR="00562BDA" w:rsidRPr="000D0606" w:rsidRDefault="00562BDA" w:rsidP="00245A44">
            <w:pPr>
              <w:overflowPunct w:val="0"/>
              <w:autoSpaceDE w:val="0"/>
              <w:autoSpaceDN w:val="0"/>
              <w:adjustRightInd w:val="0"/>
              <w:jc w:val="both"/>
            </w:pPr>
            <w:r w:rsidRPr="000D0606">
              <w:t>020</w:t>
            </w:r>
          </w:p>
        </w:tc>
        <w:tc>
          <w:tcPr>
            <w:tcW w:w="1418" w:type="dxa"/>
            <w:tcBorders>
              <w:top w:val="single" w:sz="6" w:space="0" w:color="auto"/>
              <w:left w:val="single" w:sz="6" w:space="0" w:color="auto"/>
              <w:bottom w:val="single" w:sz="6" w:space="0" w:color="auto"/>
              <w:right w:val="single" w:sz="6" w:space="0" w:color="auto"/>
            </w:tcBorders>
          </w:tcPr>
          <w:p w14:paraId="48FD9B2A" w14:textId="77777777" w:rsidR="00562BDA" w:rsidRPr="000D0606" w:rsidRDefault="00562BDA" w:rsidP="00245A44">
            <w:pPr>
              <w:overflowPunct w:val="0"/>
              <w:autoSpaceDE w:val="0"/>
              <w:autoSpaceDN w:val="0"/>
              <w:adjustRightInd w:val="0"/>
              <w:jc w:val="both"/>
            </w:pPr>
            <w:r w:rsidRPr="000D0606">
              <w:t>800, 760</w:t>
            </w:r>
          </w:p>
        </w:tc>
        <w:tc>
          <w:tcPr>
            <w:tcW w:w="6588" w:type="dxa"/>
            <w:tcBorders>
              <w:top w:val="single" w:sz="6" w:space="0" w:color="auto"/>
              <w:left w:val="single" w:sz="6" w:space="0" w:color="auto"/>
              <w:bottom w:val="single" w:sz="6" w:space="0" w:color="auto"/>
              <w:right w:val="single" w:sz="6" w:space="0" w:color="auto"/>
            </w:tcBorders>
          </w:tcPr>
          <w:p w14:paraId="44368123" w14:textId="77777777" w:rsidR="00562BDA" w:rsidRPr="000D0606" w:rsidRDefault="00562BDA" w:rsidP="00245A44">
            <w:pPr>
              <w:overflowPunct w:val="0"/>
              <w:autoSpaceDE w:val="0"/>
              <w:autoSpaceDN w:val="0"/>
              <w:adjustRightInd w:val="0"/>
              <w:jc w:val="both"/>
            </w:pPr>
            <w:r w:rsidRPr="000D0606">
              <w:t>Nieodpłatne otrzymanie wartości niematerialnych i prawnych</w:t>
            </w:r>
          </w:p>
        </w:tc>
      </w:tr>
      <w:tr w:rsidR="00562BDA" w:rsidRPr="000D0606" w14:paraId="6EA7FD53" w14:textId="77777777" w:rsidTr="00540030">
        <w:tc>
          <w:tcPr>
            <w:tcW w:w="1204" w:type="dxa"/>
            <w:tcBorders>
              <w:top w:val="single" w:sz="6" w:space="0" w:color="auto"/>
              <w:left w:val="single" w:sz="6" w:space="0" w:color="auto"/>
              <w:bottom w:val="single" w:sz="6" w:space="0" w:color="auto"/>
              <w:right w:val="single" w:sz="6" w:space="0" w:color="auto"/>
            </w:tcBorders>
          </w:tcPr>
          <w:p w14:paraId="2986EEB1" w14:textId="77777777" w:rsidR="00562BDA" w:rsidRPr="000D0606" w:rsidRDefault="00562BDA" w:rsidP="00245A44">
            <w:pPr>
              <w:overflowPunct w:val="0"/>
              <w:autoSpaceDE w:val="0"/>
              <w:autoSpaceDN w:val="0"/>
              <w:adjustRightInd w:val="0"/>
              <w:jc w:val="both"/>
            </w:pPr>
            <w:r w:rsidRPr="000D0606">
              <w:t>020</w:t>
            </w:r>
          </w:p>
        </w:tc>
        <w:tc>
          <w:tcPr>
            <w:tcW w:w="1418" w:type="dxa"/>
            <w:tcBorders>
              <w:top w:val="single" w:sz="6" w:space="0" w:color="auto"/>
              <w:left w:val="single" w:sz="6" w:space="0" w:color="auto"/>
              <w:bottom w:val="single" w:sz="6" w:space="0" w:color="auto"/>
              <w:right w:val="single" w:sz="6" w:space="0" w:color="auto"/>
            </w:tcBorders>
          </w:tcPr>
          <w:p w14:paraId="387FD4A4" w14:textId="77777777" w:rsidR="00562BDA" w:rsidRPr="000D0606" w:rsidRDefault="00562BDA" w:rsidP="00245A44">
            <w:pPr>
              <w:overflowPunct w:val="0"/>
              <w:autoSpaceDE w:val="0"/>
              <w:autoSpaceDN w:val="0"/>
              <w:adjustRightInd w:val="0"/>
              <w:jc w:val="both"/>
            </w:pPr>
            <w:r w:rsidRPr="000D0606">
              <w:t>240</w:t>
            </w:r>
          </w:p>
        </w:tc>
        <w:tc>
          <w:tcPr>
            <w:tcW w:w="6588" w:type="dxa"/>
            <w:tcBorders>
              <w:top w:val="single" w:sz="6" w:space="0" w:color="auto"/>
              <w:left w:val="single" w:sz="6" w:space="0" w:color="auto"/>
              <w:bottom w:val="single" w:sz="6" w:space="0" w:color="auto"/>
              <w:right w:val="single" w:sz="6" w:space="0" w:color="auto"/>
            </w:tcBorders>
          </w:tcPr>
          <w:p w14:paraId="1B0D7757" w14:textId="6D1E175D" w:rsidR="00562BDA" w:rsidRPr="000D0606" w:rsidRDefault="00562BDA" w:rsidP="00245A44">
            <w:pPr>
              <w:overflowPunct w:val="0"/>
              <w:autoSpaceDE w:val="0"/>
              <w:autoSpaceDN w:val="0"/>
              <w:adjustRightInd w:val="0"/>
              <w:jc w:val="both"/>
            </w:pPr>
            <w:r w:rsidRPr="000D0606">
              <w:t>Nadwyżki inwentaryzacyjne wartości niematerialnych i prawnych</w:t>
            </w:r>
          </w:p>
        </w:tc>
      </w:tr>
    </w:tbl>
    <w:p w14:paraId="3DAE4640" w14:textId="77777777" w:rsidR="00562BDA" w:rsidRPr="000D0606" w:rsidRDefault="00562BDA" w:rsidP="00245A44">
      <w:pPr>
        <w:jc w:val="both"/>
      </w:pPr>
    </w:p>
    <w:p w14:paraId="61C9CAB5" w14:textId="77777777" w:rsidR="00562BDA" w:rsidRPr="000D0606" w:rsidRDefault="00562BDA" w:rsidP="00562BDA">
      <w:pPr>
        <w:rPr>
          <w:b/>
        </w:rPr>
      </w:pPr>
      <w:r w:rsidRPr="000D0606">
        <w:rPr>
          <w:b/>
        </w:rPr>
        <w:t>Na stronie Ma konta 020 ujmuje się w szczególności (w korespondencji z kontami) :</w:t>
      </w:r>
    </w:p>
    <w:p w14:paraId="15726A35" w14:textId="77777777" w:rsidR="00562BDA" w:rsidRPr="000D0606" w:rsidRDefault="00562BDA" w:rsidP="00562BDA"/>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1418"/>
        <w:gridCol w:w="6588"/>
      </w:tblGrid>
      <w:tr w:rsidR="00562BDA" w:rsidRPr="000D0606" w14:paraId="310F4ABF" w14:textId="77777777" w:rsidTr="00540030">
        <w:tc>
          <w:tcPr>
            <w:tcW w:w="1204" w:type="dxa"/>
            <w:tcBorders>
              <w:top w:val="single" w:sz="6" w:space="0" w:color="auto"/>
              <w:left w:val="single" w:sz="6" w:space="0" w:color="auto"/>
              <w:bottom w:val="single" w:sz="6" w:space="0" w:color="auto"/>
              <w:right w:val="single" w:sz="6" w:space="0" w:color="auto"/>
            </w:tcBorders>
          </w:tcPr>
          <w:p w14:paraId="61612EAC" w14:textId="77777777" w:rsidR="00562BDA" w:rsidRPr="000D0606" w:rsidRDefault="00562BDA" w:rsidP="00540030">
            <w:pPr>
              <w:overflowPunct w:val="0"/>
              <w:autoSpaceDE w:val="0"/>
              <w:autoSpaceDN w:val="0"/>
              <w:adjustRightInd w:val="0"/>
              <w:jc w:val="center"/>
              <w:rPr>
                <w:b/>
              </w:rPr>
            </w:pPr>
            <w:proofErr w:type="spellStart"/>
            <w:r w:rsidRPr="000D0606">
              <w:rPr>
                <w:b/>
              </w:rPr>
              <w:t>Wn</w:t>
            </w:r>
            <w:proofErr w:type="spellEnd"/>
          </w:p>
        </w:tc>
        <w:tc>
          <w:tcPr>
            <w:tcW w:w="1418" w:type="dxa"/>
            <w:tcBorders>
              <w:top w:val="single" w:sz="6" w:space="0" w:color="auto"/>
              <w:left w:val="single" w:sz="6" w:space="0" w:color="auto"/>
              <w:bottom w:val="single" w:sz="6" w:space="0" w:color="auto"/>
              <w:right w:val="single" w:sz="6" w:space="0" w:color="auto"/>
            </w:tcBorders>
          </w:tcPr>
          <w:p w14:paraId="684857E5" w14:textId="77777777" w:rsidR="00562BDA" w:rsidRPr="000D0606" w:rsidRDefault="00562BDA" w:rsidP="00540030">
            <w:pPr>
              <w:overflowPunct w:val="0"/>
              <w:autoSpaceDE w:val="0"/>
              <w:autoSpaceDN w:val="0"/>
              <w:adjustRightInd w:val="0"/>
              <w:jc w:val="center"/>
              <w:rPr>
                <w:b/>
              </w:rPr>
            </w:pPr>
            <w:r w:rsidRPr="000D0606">
              <w:rPr>
                <w:b/>
              </w:rPr>
              <w:t>Ma</w:t>
            </w:r>
          </w:p>
        </w:tc>
        <w:tc>
          <w:tcPr>
            <w:tcW w:w="6588" w:type="dxa"/>
            <w:tcBorders>
              <w:top w:val="single" w:sz="6" w:space="0" w:color="auto"/>
              <w:left w:val="single" w:sz="6" w:space="0" w:color="auto"/>
              <w:bottom w:val="single" w:sz="6" w:space="0" w:color="auto"/>
              <w:right w:val="single" w:sz="6" w:space="0" w:color="auto"/>
            </w:tcBorders>
          </w:tcPr>
          <w:p w14:paraId="3A60DD1C" w14:textId="77777777" w:rsidR="00562BDA" w:rsidRPr="000D0606" w:rsidRDefault="00562BDA" w:rsidP="00540030">
            <w:pPr>
              <w:overflowPunct w:val="0"/>
              <w:autoSpaceDE w:val="0"/>
              <w:autoSpaceDN w:val="0"/>
              <w:adjustRightInd w:val="0"/>
              <w:jc w:val="center"/>
              <w:rPr>
                <w:b/>
              </w:rPr>
            </w:pPr>
            <w:r w:rsidRPr="000D0606">
              <w:rPr>
                <w:b/>
              </w:rPr>
              <w:t>Rodzaj operacji</w:t>
            </w:r>
          </w:p>
        </w:tc>
      </w:tr>
      <w:tr w:rsidR="00562BDA" w:rsidRPr="000D0606" w14:paraId="36D9A998" w14:textId="77777777" w:rsidTr="00540030">
        <w:tc>
          <w:tcPr>
            <w:tcW w:w="1204" w:type="dxa"/>
            <w:tcBorders>
              <w:top w:val="single" w:sz="6" w:space="0" w:color="auto"/>
              <w:left w:val="single" w:sz="6" w:space="0" w:color="auto"/>
              <w:bottom w:val="single" w:sz="6" w:space="0" w:color="auto"/>
              <w:right w:val="single" w:sz="6" w:space="0" w:color="auto"/>
            </w:tcBorders>
          </w:tcPr>
          <w:p w14:paraId="32B3577B" w14:textId="77777777" w:rsidR="00562BDA" w:rsidRPr="000D0606" w:rsidRDefault="00562BDA" w:rsidP="00540030">
            <w:pPr>
              <w:overflowPunct w:val="0"/>
              <w:autoSpaceDE w:val="0"/>
              <w:autoSpaceDN w:val="0"/>
              <w:adjustRightInd w:val="0"/>
            </w:pPr>
            <w:r w:rsidRPr="000D0606">
              <w:t>071,072,</w:t>
            </w:r>
          </w:p>
        </w:tc>
        <w:tc>
          <w:tcPr>
            <w:tcW w:w="1418" w:type="dxa"/>
            <w:tcBorders>
              <w:top w:val="single" w:sz="6" w:space="0" w:color="auto"/>
              <w:left w:val="single" w:sz="6" w:space="0" w:color="auto"/>
              <w:bottom w:val="single" w:sz="6" w:space="0" w:color="auto"/>
              <w:right w:val="single" w:sz="6" w:space="0" w:color="auto"/>
            </w:tcBorders>
          </w:tcPr>
          <w:p w14:paraId="252FD836" w14:textId="77777777" w:rsidR="00562BDA" w:rsidRPr="000D0606" w:rsidRDefault="00562BDA" w:rsidP="00540030">
            <w:pPr>
              <w:overflowPunct w:val="0"/>
              <w:autoSpaceDE w:val="0"/>
              <w:autoSpaceDN w:val="0"/>
              <w:adjustRightInd w:val="0"/>
            </w:pPr>
            <w:r w:rsidRPr="000D0606">
              <w:t>020</w:t>
            </w:r>
          </w:p>
        </w:tc>
        <w:tc>
          <w:tcPr>
            <w:tcW w:w="6588" w:type="dxa"/>
            <w:tcBorders>
              <w:top w:val="single" w:sz="6" w:space="0" w:color="auto"/>
              <w:left w:val="single" w:sz="6" w:space="0" w:color="auto"/>
              <w:bottom w:val="single" w:sz="6" w:space="0" w:color="auto"/>
              <w:right w:val="single" w:sz="6" w:space="0" w:color="auto"/>
            </w:tcBorders>
          </w:tcPr>
          <w:p w14:paraId="378650E1" w14:textId="77777777" w:rsidR="00562BDA" w:rsidRPr="000D0606" w:rsidRDefault="00562BDA" w:rsidP="00245A44">
            <w:pPr>
              <w:overflowPunct w:val="0"/>
              <w:autoSpaceDE w:val="0"/>
              <w:autoSpaceDN w:val="0"/>
              <w:adjustRightInd w:val="0"/>
              <w:jc w:val="both"/>
            </w:pPr>
            <w:r w:rsidRPr="000D0606">
              <w:t>Rozchód wartości niematerialnych i prawnych gdy określone prawa wygasły lub są gospodarczo nieprzydatne</w:t>
            </w:r>
          </w:p>
        </w:tc>
      </w:tr>
      <w:tr w:rsidR="00562BDA" w:rsidRPr="000D0606" w14:paraId="19BDC903" w14:textId="77777777" w:rsidTr="00540030">
        <w:tc>
          <w:tcPr>
            <w:tcW w:w="1204" w:type="dxa"/>
            <w:tcBorders>
              <w:top w:val="single" w:sz="6" w:space="0" w:color="auto"/>
              <w:left w:val="single" w:sz="6" w:space="0" w:color="auto"/>
              <w:bottom w:val="single" w:sz="6" w:space="0" w:color="auto"/>
              <w:right w:val="single" w:sz="6" w:space="0" w:color="auto"/>
            </w:tcBorders>
          </w:tcPr>
          <w:p w14:paraId="574C0E99" w14:textId="77777777" w:rsidR="00562BDA" w:rsidRPr="000D0606" w:rsidRDefault="00562BDA" w:rsidP="00540030">
            <w:pPr>
              <w:overflowPunct w:val="0"/>
              <w:autoSpaceDE w:val="0"/>
              <w:autoSpaceDN w:val="0"/>
              <w:adjustRightInd w:val="0"/>
            </w:pPr>
            <w:r w:rsidRPr="000D0606">
              <w:t>240</w:t>
            </w:r>
          </w:p>
        </w:tc>
        <w:tc>
          <w:tcPr>
            <w:tcW w:w="1418" w:type="dxa"/>
            <w:tcBorders>
              <w:top w:val="single" w:sz="6" w:space="0" w:color="auto"/>
              <w:left w:val="single" w:sz="6" w:space="0" w:color="auto"/>
              <w:bottom w:val="single" w:sz="6" w:space="0" w:color="auto"/>
              <w:right w:val="single" w:sz="6" w:space="0" w:color="auto"/>
            </w:tcBorders>
          </w:tcPr>
          <w:p w14:paraId="1BD8F061" w14:textId="77777777" w:rsidR="00562BDA" w:rsidRPr="000D0606" w:rsidRDefault="00562BDA" w:rsidP="00540030">
            <w:pPr>
              <w:overflowPunct w:val="0"/>
              <w:autoSpaceDE w:val="0"/>
              <w:autoSpaceDN w:val="0"/>
              <w:adjustRightInd w:val="0"/>
            </w:pPr>
            <w:r w:rsidRPr="000D0606">
              <w:t>020</w:t>
            </w:r>
          </w:p>
        </w:tc>
        <w:tc>
          <w:tcPr>
            <w:tcW w:w="6588" w:type="dxa"/>
            <w:tcBorders>
              <w:top w:val="single" w:sz="6" w:space="0" w:color="auto"/>
              <w:left w:val="single" w:sz="6" w:space="0" w:color="auto"/>
              <w:bottom w:val="single" w:sz="6" w:space="0" w:color="auto"/>
              <w:right w:val="single" w:sz="6" w:space="0" w:color="auto"/>
            </w:tcBorders>
          </w:tcPr>
          <w:p w14:paraId="6C8A892F" w14:textId="77777777" w:rsidR="00562BDA" w:rsidRPr="000D0606" w:rsidRDefault="00562BDA" w:rsidP="00245A44">
            <w:pPr>
              <w:overflowPunct w:val="0"/>
              <w:autoSpaceDE w:val="0"/>
              <w:autoSpaceDN w:val="0"/>
              <w:adjustRightInd w:val="0"/>
              <w:jc w:val="both"/>
            </w:pPr>
            <w:r w:rsidRPr="000D0606">
              <w:t>Niedobór wartości niematerialnych i prawnych</w:t>
            </w:r>
          </w:p>
        </w:tc>
      </w:tr>
    </w:tbl>
    <w:p w14:paraId="20D53229" w14:textId="77777777" w:rsidR="00562BDA" w:rsidRPr="000D0606" w:rsidRDefault="00562BDA" w:rsidP="00562BDA">
      <w:pPr>
        <w:jc w:val="both"/>
      </w:pPr>
    </w:p>
    <w:p w14:paraId="2DF21FF8" w14:textId="77777777" w:rsidR="00562BDA" w:rsidRPr="000D0606" w:rsidRDefault="00562BDA" w:rsidP="0095008F">
      <w:pPr>
        <w:jc w:val="both"/>
      </w:pPr>
      <w:r w:rsidRPr="000D0606">
        <w:t xml:space="preserve">Ewidencja szczegółowa prowadzona do konta 020 powinna umożliwić należyte obliczanie umorzenia wartości niematerialnych i prawnych, podział według ich tytułów lub osób odpowiedzialnych. </w:t>
      </w:r>
    </w:p>
    <w:p w14:paraId="3CC1351A" w14:textId="61D028EF" w:rsidR="00562BDA" w:rsidRPr="000D0606" w:rsidRDefault="00562BDA" w:rsidP="0095008F">
      <w:pPr>
        <w:jc w:val="both"/>
      </w:pPr>
      <w:r w:rsidRPr="000D0606">
        <w:t xml:space="preserve">Konto 020 może wykazywać saldo </w:t>
      </w:r>
      <w:proofErr w:type="spellStart"/>
      <w:r w:rsidRPr="000D0606">
        <w:t>Wn</w:t>
      </w:r>
      <w:proofErr w:type="spellEnd"/>
      <w:r w:rsidRPr="000D0606">
        <w:t xml:space="preserve">, które oznacza stan wartości niematerialnych </w:t>
      </w:r>
      <w:r w:rsidR="00DA3404">
        <w:t xml:space="preserve">                           </w:t>
      </w:r>
      <w:r w:rsidRPr="000D0606">
        <w:t>i prawnych w wartości początkowej.</w:t>
      </w:r>
    </w:p>
    <w:p w14:paraId="1AE375B4" w14:textId="77777777" w:rsidR="00562BDA" w:rsidRPr="000D0606" w:rsidRDefault="00562BDA" w:rsidP="00562BDA">
      <w:pPr>
        <w:tabs>
          <w:tab w:val="left" w:pos="1395"/>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513"/>
      </w:tblGrid>
      <w:tr w:rsidR="00562BDA" w:rsidRPr="000D0606" w14:paraId="54F38668"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232740E6" w14:textId="77777777" w:rsidR="00562BDA" w:rsidRPr="000D0606" w:rsidRDefault="00562BDA" w:rsidP="00540030">
            <w:pPr>
              <w:jc w:val="center"/>
              <w:rPr>
                <w:b/>
              </w:rPr>
            </w:pPr>
            <w:r w:rsidRPr="000D0606">
              <w:rPr>
                <w:b/>
              </w:rPr>
              <w:t>Konto 071</w:t>
            </w:r>
          </w:p>
        </w:tc>
        <w:tc>
          <w:tcPr>
            <w:tcW w:w="7513" w:type="dxa"/>
            <w:tcBorders>
              <w:top w:val="single" w:sz="4" w:space="0" w:color="auto"/>
              <w:left w:val="single" w:sz="4" w:space="0" w:color="auto"/>
              <w:bottom w:val="single" w:sz="4" w:space="0" w:color="auto"/>
              <w:right w:val="single" w:sz="4" w:space="0" w:color="auto"/>
            </w:tcBorders>
            <w:shd w:val="clear" w:color="auto" w:fill="E0E0E0"/>
          </w:tcPr>
          <w:p w14:paraId="33F18E79" w14:textId="2D17F244" w:rsidR="00562BDA" w:rsidRPr="000D0606" w:rsidRDefault="00562BDA" w:rsidP="00540030">
            <w:pPr>
              <w:jc w:val="center"/>
            </w:pPr>
            <w:r w:rsidRPr="000D0606">
              <w:rPr>
                <w:b/>
              </w:rPr>
              <w:t xml:space="preserve">"Umorzenie środków trwałych oraz wartości niematerialnych </w:t>
            </w:r>
            <w:r w:rsidR="00DA3404">
              <w:rPr>
                <w:b/>
              </w:rPr>
              <w:t xml:space="preserve">                             </w:t>
            </w:r>
            <w:r w:rsidRPr="000D0606">
              <w:rPr>
                <w:b/>
              </w:rPr>
              <w:t>i prawnych"</w:t>
            </w:r>
          </w:p>
        </w:tc>
      </w:tr>
    </w:tbl>
    <w:p w14:paraId="1D782471" w14:textId="77777777" w:rsidR="00562BDA" w:rsidRPr="000D0606" w:rsidRDefault="00562BDA" w:rsidP="00562BDA">
      <w:pPr>
        <w:jc w:val="both"/>
      </w:pPr>
    </w:p>
    <w:p w14:paraId="251AC2AB" w14:textId="77777777" w:rsidR="00562BDA" w:rsidRPr="000D0606" w:rsidRDefault="00562BDA" w:rsidP="00562BDA">
      <w:pPr>
        <w:jc w:val="both"/>
      </w:pPr>
      <w:r w:rsidRPr="000D0606">
        <w:t xml:space="preserve">Konto 071 służy do ewidencji zmniejszeń wartości początkowej środków trwałych oraz wartości niematerialnych i prawnych, które podlegają umorzeniu według stawek amortyzacyjnych określonych w przepisach o podatku dochodowym od osób prawnych. </w:t>
      </w:r>
    </w:p>
    <w:p w14:paraId="0EAAD5C4" w14:textId="77777777" w:rsidR="00562BDA" w:rsidRPr="000D0606" w:rsidRDefault="00562BDA" w:rsidP="00562BDA">
      <w:pPr>
        <w:jc w:val="both"/>
      </w:pPr>
      <w:r w:rsidRPr="000D0606">
        <w:t>Odpisy umorzeniowe są dokonywane w korespondencji z kontem 40</w:t>
      </w:r>
      <w:r w:rsidR="00B8794E" w:rsidRPr="000D0606">
        <w:t>0.</w:t>
      </w:r>
    </w:p>
    <w:p w14:paraId="4AD78A28" w14:textId="77777777" w:rsidR="00562BDA" w:rsidRPr="000D0606" w:rsidRDefault="00562BDA" w:rsidP="00562BDA">
      <w:pPr>
        <w:jc w:val="both"/>
      </w:pPr>
      <w:r w:rsidRPr="000D0606">
        <w:t xml:space="preserve">Na stronie Ma konta 071 ujmuje się zwiększenia, a na stronie </w:t>
      </w:r>
      <w:proofErr w:type="spellStart"/>
      <w:r w:rsidRPr="000D0606">
        <w:t>Wn</w:t>
      </w:r>
      <w:proofErr w:type="spellEnd"/>
      <w:r w:rsidRPr="000D0606">
        <w:t xml:space="preserve"> zmniejszenia umorzenia wartości początkowej środków trwałych oraz wartości niematerialnych i prawnych. </w:t>
      </w:r>
    </w:p>
    <w:p w14:paraId="49DC0516" w14:textId="77777777" w:rsidR="00562BDA" w:rsidRPr="000D0606" w:rsidRDefault="00562BDA" w:rsidP="00562BDA">
      <w:pPr>
        <w:jc w:val="both"/>
      </w:pPr>
    </w:p>
    <w:p w14:paraId="18BBEDB1" w14:textId="77777777" w:rsidR="00562BDA" w:rsidRPr="000D0606" w:rsidRDefault="00562BDA" w:rsidP="00562BDA">
      <w:pPr>
        <w:rPr>
          <w:b/>
        </w:rPr>
      </w:pPr>
      <w:r w:rsidRPr="000D0606">
        <w:rPr>
          <w:b/>
        </w:rPr>
        <w:t xml:space="preserve">Na stronie </w:t>
      </w:r>
      <w:proofErr w:type="spellStart"/>
      <w:r w:rsidRPr="000D0606">
        <w:rPr>
          <w:b/>
        </w:rPr>
        <w:t>Wn</w:t>
      </w:r>
      <w:proofErr w:type="spellEnd"/>
      <w:r w:rsidRPr="000D0606">
        <w:rPr>
          <w:b/>
        </w:rPr>
        <w:t xml:space="preserve"> konta 071 ujmuje się w szczególności ( w korespondencji z kontami ) </w:t>
      </w:r>
    </w:p>
    <w:p w14:paraId="7C9A6AD3" w14:textId="77777777" w:rsidR="00562BDA" w:rsidRPr="000D0606" w:rsidRDefault="00562BDA" w:rsidP="00562BDA"/>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1418"/>
        <w:gridCol w:w="6588"/>
      </w:tblGrid>
      <w:tr w:rsidR="00562BDA" w:rsidRPr="000D0606" w14:paraId="13F46B81" w14:textId="77777777" w:rsidTr="00540030">
        <w:tc>
          <w:tcPr>
            <w:tcW w:w="1204" w:type="dxa"/>
            <w:tcBorders>
              <w:top w:val="single" w:sz="6" w:space="0" w:color="auto"/>
              <w:left w:val="single" w:sz="6" w:space="0" w:color="auto"/>
              <w:bottom w:val="single" w:sz="6" w:space="0" w:color="auto"/>
              <w:right w:val="single" w:sz="6" w:space="0" w:color="auto"/>
            </w:tcBorders>
          </w:tcPr>
          <w:p w14:paraId="4B012473" w14:textId="77777777" w:rsidR="00562BDA" w:rsidRPr="000D0606" w:rsidRDefault="00562BDA" w:rsidP="00540030">
            <w:pPr>
              <w:overflowPunct w:val="0"/>
              <w:autoSpaceDE w:val="0"/>
              <w:autoSpaceDN w:val="0"/>
              <w:adjustRightInd w:val="0"/>
              <w:jc w:val="center"/>
              <w:rPr>
                <w:b/>
              </w:rPr>
            </w:pPr>
            <w:proofErr w:type="spellStart"/>
            <w:r w:rsidRPr="000D0606">
              <w:rPr>
                <w:b/>
              </w:rPr>
              <w:t>Wn</w:t>
            </w:r>
            <w:proofErr w:type="spellEnd"/>
          </w:p>
        </w:tc>
        <w:tc>
          <w:tcPr>
            <w:tcW w:w="1418" w:type="dxa"/>
            <w:tcBorders>
              <w:top w:val="single" w:sz="6" w:space="0" w:color="auto"/>
              <w:left w:val="single" w:sz="6" w:space="0" w:color="auto"/>
              <w:bottom w:val="single" w:sz="6" w:space="0" w:color="auto"/>
              <w:right w:val="single" w:sz="6" w:space="0" w:color="auto"/>
            </w:tcBorders>
          </w:tcPr>
          <w:p w14:paraId="05E03D1A" w14:textId="77777777" w:rsidR="00562BDA" w:rsidRPr="000D0606" w:rsidRDefault="00562BDA" w:rsidP="00540030">
            <w:pPr>
              <w:overflowPunct w:val="0"/>
              <w:autoSpaceDE w:val="0"/>
              <w:autoSpaceDN w:val="0"/>
              <w:adjustRightInd w:val="0"/>
              <w:jc w:val="center"/>
              <w:rPr>
                <w:b/>
              </w:rPr>
            </w:pPr>
            <w:r w:rsidRPr="000D0606">
              <w:rPr>
                <w:b/>
              </w:rPr>
              <w:t>Ma</w:t>
            </w:r>
          </w:p>
        </w:tc>
        <w:tc>
          <w:tcPr>
            <w:tcW w:w="6588" w:type="dxa"/>
            <w:tcBorders>
              <w:top w:val="single" w:sz="6" w:space="0" w:color="auto"/>
              <w:left w:val="single" w:sz="6" w:space="0" w:color="auto"/>
              <w:bottom w:val="single" w:sz="6" w:space="0" w:color="auto"/>
              <w:right w:val="single" w:sz="6" w:space="0" w:color="auto"/>
            </w:tcBorders>
          </w:tcPr>
          <w:p w14:paraId="0694C273" w14:textId="77777777" w:rsidR="00562BDA" w:rsidRPr="000D0606" w:rsidRDefault="00562BDA" w:rsidP="00540030">
            <w:pPr>
              <w:overflowPunct w:val="0"/>
              <w:autoSpaceDE w:val="0"/>
              <w:autoSpaceDN w:val="0"/>
              <w:adjustRightInd w:val="0"/>
              <w:jc w:val="center"/>
              <w:rPr>
                <w:b/>
              </w:rPr>
            </w:pPr>
            <w:r w:rsidRPr="000D0606">
              <w:rPr>
                <w:b/>
              </w:rPr>
              <w:t>Rodzaj operacji</w:t>
            </w:r>
          </w:p>
        </w:tc>
      </w:tr>
      <w:tr w:rsidR="00562BDA" w:rsidRPr="000D0606" w14:paraId="5B16F95F" w14:textId="77777777" w:rsidTr="00540030">
        <w:tc>
          <w:tcPr>
            <w:tcW w:w="1204" w:type="dxa"/>
            <w:tcBorders>
              <w:top w:val="single" w:sz="6" w:space="0" w:color="auto"/>
              <w:left w:val="single" w:sz="6" w:space="0" w:color="auto"/>
              <w:bottom w:val="single" w:sz="6" w:space="0" w:color="auto"/>
              <w:right w:val="single" w:sz="6" w:space="0" w:color="auto"/>
            </w:tcBorders>
          </w:tcPr>
          <w:p w14:paraId="22CCF068" w14:textId="77777777" w:rsidR="00562BDA" w:rsidRPr="000D0606" w:rsidRDefault="00562BDA" w:rsidP="00540030">
            <w:pPr>
              <w:overflowPunct w:val="0"/>
              <w:autoSpaceDE w:val="0"/>
              <w:autoSpaceDN w:val="0"/>
              <w:adjustRightInd w:val="0"/>
            </w:pPr>
            <w:r w:rsidRPr="000D0606">
              <w:t>071</w:t>
            </w:r>
          </w:p>
          <w:p w14:paraId="2B2F96A1" w14:textId="77777777" w:rsidR="00562BDA" w:rsidRPr="000D0606" w:rsidRDefault="00562BDA" w:rsidP="00540030">
            <w:pPr>
              <w:overflowPunct w:val="0"/>
              <w:autoSpaceDE w:val="0"/>
              <w:autoSpaceDN w:val="0"/>
              <w:adjustRightInd w:val="0"/>
            </w:pPr>
          </w:p>
        </w:tc>
        <w:tc>
          <w:tcPr>
            <w:tcW w:w="1418" w:type="dxa"/>
            <w:tcBorders>
              <w:top w:val="single" w:sz="6" w:space="0" w:color="auto"/>
              <w:left w:val="single" w:sz="6" w:space="0" w:color="auto"/>
              <w:bottom w:val="single" w:sz="6" w:space="0" w:color="auto"/>
              <w:right w:val="single" w:sz="6" w:space="0" w:color="auto"/>
            </w:tcBorders>
          </w:tcPr>
          <w:p w14:paraId="5BB277F4" w14:textId="77777777" w:rsidR="00562BDA" w:rsidRPr="000D0606" w:rsidRDefault="00562BDA" w:rsidP="00540030">
            <w:pPr>
              <w:overflowPunct w:val="0"/>
              <w:autoSpaceDE w:val="0"/>
              <w:autoSpaceDN w:val="0"/>
              <w:adjustRightInd w:val="0"/>
            </w:pPr>
            <w:r w:rsidRPr="000D0606">
              <w:t>011,020,</w:t>
            </w:r>
          </w:p>
        </w:tc>
        <w:tc>
          <w:tcPr>
            <w:tcW w:w="6588" w:type="dxa"/>
            <w:tcBorders>
              <w:top w:val="single" w:sz="6" w:space="0" w:color="auto"/>
              <w:left w:val="single" w:sz="6" w:space="0" w:color="auto"/>
              <w:bottom w:val="single" w:sz="6" w:space="0" w:color="auto"/>
              <w:right w:val="single" w:sz="6" w:space="0" w:color="auto"/>
            </w:tcBorders>
          </w:tcPr>
          <w:p w14:paraId="68B0A0D5" w14:textId="0AB5DA19" w:rsidR="00562BDA" w:rsidRPr="000D0606" w:rsidRDefault="00562BDA" w:rsidP="00540030">
            <w:pPr>
              <w:overflowPunct w:val="0"/>
              <w:autoSpaceDE w:val="0"/>
              <w:autoSpaceDN w:val="0"/>
              <w:adjustRightInd w:val="0"/>
            </w:pPr>
            <w:r w:rsidRPr="000D0606">
              <w:t xml:space="preserve">Wyksięgowanie dotychczasowego umorzenia podstawowych środków trwałych oraz podstawowych wartości niematerialnych </w:t>
            </w:r>
            <w:r w:rsidR="00DA3404">
              <w:t xml:space="preserve">                        </w:t>
            </w:r>
            <w:r w:rsidRPr="000D0606">
              <w:t>i prawnych wycofanych z eksploatacji</w:t>
            </w:r>
          </w:p>
        </w:tc>
      </w:tr>
      <w:tr w:rsidR="00562BDA" w:rsidRPr="000D0606" w14:paraId="2E4147AE" w14:textId="77777777" w:rsidTr="00540030">
        <w:tc>
          <w:tcPr>
            <w:tcW w:w="1204" w:type="dxa"/>
            <w:tcBorders>
              <w:top w:val="single" w:sz="6" w:space="0" w:color="auto"/>
              <w:left w:val="single" w:sz="6" w:space="0" w:color="auto"/>
              <w:bottom w:val="single" w:sz="6" w:space="0" w:color="auto"/>
              <w:right w:val="single" w:sz="6" w:space="0" w:color="auto"/>
            </w:tcBorders>
          </w:tcPr>
          <w:p w14:paraId="1B69A43B" w14:textId="77777777" w:rsidR="00562BDA" w:rsidRPr="000D0606" w:rsidRDefault="00562BDA" w:rsidP="00540030">
            <w:pPr>
              <w:overflowPunct w:val="0"/>
              <w:autoSpaceDE w:val="0"/>
              <w:autoSpaceDN w:val="0"/>
              <w:adjustRightInd w:val="0"/>
            </w:pPr>
            <w:r w:rsidRPr="000D0606">
              <w:t>071</w:t>
            </w:r>
          </w:p>
        </w:tc>
        <w:tc>
          <w:tcPr>
            <w:tcW w:w="1418" w:type="dxa"/>
            <w:tcBorders>
              <w:top w:val="single" w:sz="6" w:space="0" w:color="auto"/>
              <w:left w:val="single" w:sz="6" w:space="0" w:color="auto"/>
              <w:bottom w:val="single" w:sz="6" w:space="0" w:color="auto"/>
              <w:right w:val="single" w:sz="6" w:space="0" w:color="auto"/>
            </w:tcBorders>
          </w:tcPr>
          <w:p w14:paraId="3ECE226E" w14:textId="77777777" w:rsidR="00562BDA" w:rsidRPr="000D0606" w:rsidRDefault="00562BDA" w:rsidP="00540030">
            <w:pPr>
              <w:overflowPunct w:val="0"/>
              <w:autoSpaceDE w:val="0"/>
              <w:autoSpaceDN w:val="0"/>
              <w:adjustRightInd w:val="0"/>
            </w:pPr>
            <w:r w:rsidRPr="000D0606">
              <w:t>800</w:t>
            </w:r>
          </w:p>
        </w:tc>
        <w:tc>
          <w:tcPr>
            <w:tcW w:w="6588" w:type="dxa"/>
            <w:tcBorders>
              <w:top w:val="single" w:sz="6" w:space="0" w:color="auto"/>
              <w:left w:val="single" w:sz="6" w:space="0" w:color="auto"/>
              <w:bottom w:val="single" w:sz="6" w:space="0" w:color="auto"/>
              <w:right w:val="single" w:sz="6" w:space="0" w:color="auto"/>
            </w:tcBorders>
          </w:tcPr>
          <w:p w14:paraId="050BBC3E" w14:textId="77777777" w:rsidR="00562BDA" w:rsidRPr="000D0606" w:rsidRDefault="00562BDA" w:rsidP="00540030">
            <w:pPr>
              <w:overflowPunct w:val="0"/>
              <w:autoSpaceDE w:val="0"/>
              <w:autoSpaceDN w:val="0"/>
              <w:adjustRightInd w:val="0"/>
            </w:pPr>
            <w:r w:rsidRPr="000D0606">
              <w:t>Urzędowe zmniejszenie wartości umorzenia wskutek zmniejszenia wartości środków trwałych w wyniku aktualizacji</w:t>
            </w:r>
          </w:p>
        </w:tc>
      </w:tr>
    </w:tbl>
    <w:p w14:paraId="196797AF" w14:textId="77777777" w:rsidR="00562BDA" w:rsidRPr="000D0606" w:rsidRDefault="00562BDA" w:rsidP="00562BDA">
      <w:pPr>
        <w:rPr>
          <w:b/>
        </w:rPr>
      </w:pPr>
    </w:p>
    <w:p w14:paraId="3632D444" w14:textId="77777777" w:rsidR="00562BDA" w:rsidRPr="000D0606" w:rsidRDefault="00562BDA" w:rsidP="00562BDA">
      <w:pPr>
        <w:rPr>
          <w:b/>
        </w:rPr>
      </w:pPr>
      <w:r w:rsidRPr="000D0606">
        <w:rPr>
          <w:b/>
        </w:rPr>
        <w:t>Na stronie Ma konta 071 ujmuje się w szczególności (w korespondencji z kontami) :</w:t>
      </w:r>
    </w:p>
    <w:p w14:paraId="5705F750" w14:textId="77777777" w:rsidR="00562BDA" w:rsidRPr="000D0606" w:rsidRDefault="00562BDA" w:rsidP="00562BDA"/>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1418"/>
        <w:gridCol w:w="6588"/>
      </w:tblGrid>
      <w:tr w:rsidR="00562BDA" w:rsidRPr="000D0606" w14:paraId="343B4ECA" w14:textId="77777777" w:rsidTr="00540030">
        <w:tc>
          <w:tcPr>
            <w:tcW w:w="1204" w:type="dxa"/>
            <w:tcBorders>
              <w:top w:val="single" w:sz="6" w:space="0" w:color="auto"/>
              <w:left w:val="single" w:sz="6" w:space="0" w:color="auto"/>
              <w:bottom w:val="single" w:sz="6" w:space="0" w:color="auto"/>
              <w:right w:val="single" w:sz="6" w:space="0" w:color="auto"/>
            </w:tcBorders>
          </w:tcPr>
          <w:p w14:paraId="1AEDA443" w14:textId="77777777" w:rsidR="00562BDA" w:rsidRPr="000D0606" w:rsidRDefault="00562BDA" w:rsidP="00540030">
            <w:pPr>
              <w:overflowPunct w:val="0"/>
              <w:autoSpaceDE w:val="0"/>
              <w:autoSpaceDN w:val="0"/>
              <w:adjustRightInd w:val="0"/>
              <w:jc w:val="center"/>
              <w:rPr>
                <w:b/>
              </w:rPr>
            </w:pPr>
            <w:proofErr w:type="spellStart"/>
            <w:r w:rsidRPr="000D0606">
              <w:rPr>
                <w:b/>
              </w:rPr>
              <w:t>Wn</w:t>
            </w:r>
            <w:proofErr w:type="spellEnd"/>
          </w:p>
        </w:tc>
        <w:tc>
          <w:tcPr>
            <w:tcW w:w="1418" w:type="dxa"/>
            <w:tcBorders>
              <w:top w:val="single" w:sz="6" w:space="0" w:color="auto"/>
              <w:left w:val="single" w:sz="6" w:space="0" w:color="auto"/>
              <w:bottom w:val="single" w:sz="6" w:space="0" w:color="auto"/>
              <w:right w:val="single" w:sz="6" w:space="0" w:color="auto"/>
            </w:tcBorders>
          </w:tcPr>
          <w:p w14:paraId="29C35CE8" w14:textId="77777777" w:rsidR="00562BDA" w:rsidRPr="000D0606" w:rsidRDefault="00562BDA" w:rsidP="00540030">
            <w:pPr>
              <w:overflowPunct w:val="0"/>
              <w:autoSpaceDE w:val="0"/>
              <w:autoSpaceDN w:val="0"/>
              <w:adjustRightInd w:val="0"/>
              <w:jc w:val="center"/>
              <w:rPr>
                <w:b/>
              </w:rPr>
            </w:pPr>
            <w:r w:rsidRPr="000D0606">
              <w:rPr>
                <w:b/>
              </w:rPr>
              <w:t>Ma</w:t>
            </w:r>
          </w:p>
        </w:tc>
        <w:tc>
          <w:tcPr>
            <w:tcW w:w="6588" w:type="dxa"/>
            <w:tcBorders>
              <w:top w:val="single" w:sz="6" w:space="0" w:color="auto"/>
              <w:left w:val="single" w:sz="6" w:space="0" w:color="auto"/>
              <w:bottom w:val="single" w:sz="6" w:space="0" w:color="auto"/>
              <w:right w:val="single" w:sz="6" w:space="0" w:color="auto"/>
            </w:tcBorders>
          </w:tcPr>
          <w:p w14:paraId="46CFFD75" w14:textId="77777777" w:rsidR="00562BDA" w:rsidRPr="000D0606" w:rsidRDefault="00562BDA" w:rsidP="00540030">
            <w:pPr>
              <w:overflowPunct w:val="0"/>
              <w:autoSpaceDE w:val="0"/>
              <w:autoSpaceDN w:val="0"/>
              <w:adjustRightInd w:val="0"/>
              <w:jc w:val="center"/>
              <w:rPr>
                <w:b/>
              </w:rPr>
            </w:pPr>
            <w:r w:rsidRPr="000D0606">
              <w:rPr>
                <w:b/>
              </w:rPr>
              <w:t>Rodzaj operacji</w:t>
            </w:r>
          </w:p>
        </w:tc>
      </w:tr>
      <w:tr w:rsidR="00562BDA" w:rsidRPr="000D0606" w14:paraId="27F3EC84" w14:textId="77777777" w:rsidTr="00540030">
        <w:tc>
          <w:tcPr>
            <w:tcW w:w="1204" w:type="dxa"/>
            <w:tcBorders>
              <w:top w:val="single" w:sz="6" w:space="0" w:color="auto"/>
              <w:left w:val="single" w:sz="6" w:space="0" w:color="auto"/>
              <w:bottom w:val="single" w:sz="6" w:space="0" w:color="auto"/>
              <w:right w:val="single" w:sz="6" w:space="0" w:color="auto"/>
            </w:tcBorders>
          </w:tcPr>
          <w:p w14:paraId="624A7AB1" w14:textId="77777777" w:rsidR="00562BDA" w:rsidRPr="000D0606" w:rsidRDefault="00562BDA" w:rsidP="00B8794E">
            <w:pPr>
              <w:overflowPunct w:val="0"/>
              <w:autoSpaceDE w:val="0"/>
              <w:autoSpaceDN w:val="0"/>
              <w:adjustRightInd w:val="0"/>
            </w:pPr>
            <w:r w:rsidRPr="000D0606">
              <w:t>40</w:t>
            </w:r>
            <w:r w:rsidR="00B8794E" w:rsidRPr="000D0606">
              <w:t>0</w:t>
            </w:r>
          </w:p>
        </w:tc>
        <w:tc>
          <w:tcPr>
            <w:tcW w:w="1418" w:type="dxa"/>
            <w:tcBorders>
              <w:top w:val="single" w:sz="6" w:space="0" w:color="auto"/>
              <w:left w:val="single" w:sz="6" w:space="0" w:color="auto"/>
              <w:bottom w:val="single" w:sz="6" w:space="0" w:color="auto"/>
              <w:right w:val="single" w:sz="6" w:space="0" w:color="auto"/>
            </w:tcBorders>
          </w:tcPr>
          <w:p w14:paraId="5E51B3F0" w14:textId="77777777" w:rsidR="00562BDA" w:rsidRPr="000D0606" w:rsidRDefault="00562BDA" w:rsidP="00540030">
            <w:pPr>
              <w:overflowPunct w:val="0"/>
              <w:autoSpaceDE w:val="0"/>
              <w:autoSpaceDN w:val="0"/>
              <w:adjustRightInd w:val="0"/>
            </w:pPr>
            <w:r w:rsidRPr="000D0606">
              <w:t>071</w:t>
            </w:r>
          </w:p>
        </w:tc>
        <w:tc>
          <w:tcPr>
            <w:tcW w:w="6588" w:type="dxa"/>
            <w:tcBorders>
              <w:top w:val="single" w:sz="6" w:space="0" w:color="auto"/>
              <w:left w:val="single" w:sz="6" w:space="0" w:color="auto"/>
              <w:bottom w:val="single" w:sz="6" w:space="0" w:color="auto"/>
              <w:right w:val="single" w:sz="6" w:space="0" w:color="auto"/>
            </w:tcBorders>
          </w:tcPr>
          <w:p w14:paraId="7F70DDA5" w14:textId="77777777" w:rsidR="00562BDA" w:rsidRPr="000D0606" w:rsidRDefault="00562BDA" w:rsidP="00540030">
            <w:pPr>
              <w:overflowPunct w:val="0"/>
              <w:autoSpaceDE w:val="0"/>
              <w:autoSpaceDN w:val="0"/>
              <w:adjustRightInd w:val="0"/>
            </w:pPr>
            <w:r w:rsidRPr="000D0606">
              <w:t>Odpisy umorzeniowe środków trwałych związanych z wykonywaną działalnością jednostki oraz wartości niematerialnych i prawnych</w:t>
            </w:r>
          </w:p>
        </w:tc>
      </w:tr>
      <w:tr w:rsidR="00562BDA" w:rsidRPr="000D0606" w14:paraId="0C7D01AD" w14:textId="77777777" w:rsidTr="00540030">
        <w:tc>
          <w:tcPr>
            <w:tcW w:w="1204" w:type="dxa"/>
            <w:tcBorders>
              <w:top w:val="single" w:sz="6" w:space="0" w:color="auto"/>
              <w:left w:val="single" w:sz="6" w:space="0" w:color="auto"/>
              <w:bottom w:val="single" w:sz="6" w:space="0" w:color="auto"/>
              <w:right w:val="single" w:sz="6" w:space="0" w:color="auto"/>
            </w:tcBorders>
          </w:tcPr>
          <w:p w14:paraId="53C55B3E" w14:textId="77777777" w:rsidR="00562BDA" w:rsidRPr="000D0606" w:rsidRDefault="00562BDA" w:rsidP="00540030">
            <w:pPr>
              <w:overflowPunct w:val="0"/>
              <w:autoSpaceDE w:val="0"/>
              <w:autoSpaceDN w:val="0"/>
              <w:adjustRightInd w:val="0"/>
            </w:pPr>
            <w:r w:rsidRPr="000D0606">
              <w:t>011,020</w:t>
            </w:r>
          </w:p>
        </w:tc>
        <w:tc>
          <w:tcPr>
            <w:tcW w:w="1418" w:type="dxa"/>
            <w:tcBorders>
              <w:top w:val="single" w:sz="6" w:space="0" w:color="auto"/>
              <w:left w:val="single" w:sz="6" w:space="0" w:color="auto"/>
              <w:bottom w:val="single" w:sz="6" w:space="0" w:color="auto"/>
              <w:right w:val="single" w:sz="6" w:space="0" w:color="auto"/>
            </w:tcBorders>
          </w:tcPr>
          <w:p w14:paraId="554A4AD0" w14:textId="77777777" w:rsidR="00562BDA" w:rsidRPr="000D0606" w:rsidRDefault="00562BDA" w:rsidP="00540030">
            <w:pPr>
              <w:overflowPunct w:val="0"/>
              <w:autoSpaceDE w:val="0"/>
              <w:autoSpaceDN w:val="0"/>
              <w:adjustRightInd w:val="0"/>
            </w:pPr>
            <w:r w:rsidRPr="000D0606">
              <w:t>071</w:t>
            </w:r>
          </w:p>
        </w:tc>
        <w:tc>
          <w:tcPr>
            <w:tcW w:w="6588" w:type="dxa"/>
            <w:tcBorders>
              <w:top w:val="single" w:sz="6" w:space="0" w:color="auto"/>
              <w:left w:val="single" w:sz="6" w:space="0" w:color="auto"/>
              <w:bottom w:val="single" w:sz="6" w:space="0" w:color="auto"/>
              <w:right w:val="single" w:sz="6" w:space="0" w:color="auto"/>
            </w:tcBorders>
          </w:tcPr>
          <w:p w14:paraId="1E24FFFB" w14:textId="77777777" w:rsidR="00562BDA" w:rsidRPr="000D0606" w:rsidRDefault="00562BDA" w:rsidP="00540030">
            <w:pPr>
              <w:overflowPunct w:val="0"/>
              <w:autoSpaceDE w:val="0"/>
              <w:autoSpaceDN w:val="0"/>
              <w:adjustRightInd w:val="0"/>
              <w:jc w:val="both"/>
            </w:pPr>
            <w:r w:rsidRPr="000D0606">
              <w:t>Dotychczasowe umorzenie otrzymanych na podstawie decyzji organu od innej jednostki lub zakładu budżetowego środków trwałych oraz wartości niematerialnych i prawnych</w:t>
            </w:r>
          </w:p>
        </w:tc>
      </w:tr>
      <w:tr w:rsidR="00562BDA" w:rsidRPr="000D0606" w14:paraId="117D8CAD" w14:textId="77777777" w:rsidTr="00540030">
        <w:tc>
          <w:tcPr>
            <w:tcW w:w="1204" w:type="dxa"/>
            <w:tcBorders>
              <w:top w:val="single" w:sz="6" w:space="0" w:color="auto"/>
              <w:left w:val="single" w:sz="6" w:space="0" w:color="auto"/>
              <w:bottom w:val="single" w:sz="6" w:space="0" w:color="auto"/>
              <w:right w:val="single" w:sz="6" w:space="0" w:color="auto"/>
            </w:tcBorders>
          </w:tcPr>
          <w:p w14:paraId="32B5F3E2" w14:textId="77777777" w:rsidR="00562BDA" w:rsidRPr="000D0606" w:rsidRDefault="00562BDA" w:rsidP="00540030">
            <w:pPr>
              <w:overflowPunct w:val="0"/>
              <w:autoSpaceDE w:val="0"/>
              <w:autoSpaceDN w:val="0"/>
              <w:adjustRightInd w:val="0"/>
            </w:pPr>
            <w:r w:rsidRPr="000D0606">
              <w:lastRenderedPageBreak/>
              <w:t>800</w:t>
            </w:r>
          </w:p>
        </w:tc>
        <w:tc>
          <w:tcPr>
            <w:tcW w:w="1418" w:type="dxa"/>
            <w:tcBorders>
              <w:top w:val="single" w:sz="6" w:space="0" w:color="auto"/>
              <w:left w:val="single" w:sz="6" w:space="0" w:color="auto"/>
              <w:bottom w:val="single" w:sz="6" w:space="0" w:color="auto"/>
              <w:right w:val="single" w:sz="6" w:space="0" w:color="auto"/>
            </w:tcBorders>
          </w:tcPr>
          <w:p w14:paraId="0959FB1F" w14:textId="77777777" w:rsidR="00562BDA" w:rsidRPr="000D0606" w:rsidRDefault="00562BDA" w:rsidP="00540030">
            <w:pPr>
              <w:overflowPunct w:val="0"/>
              <w:autoSpaceDE w:val="0"/>
              <w:autoSpaceDN w:val="0"/>
              <w:adjustRightInd w:val="0"/>
            </w:pPr>
            <w:r w:rsidRPr="000D0606">
              <w:t>071</w:t>
            </w:r>
          </w:p>
        </w:tc>
        <w:tc>
          <w:tcPr>
            <w:tcW w:w="6588" w:type="dxa"/>
            <w:tcBorders>
              <w:top w:val="single" w:sz="6" w:space="0" w:color="auto"/>
              <w:left w:val="single" w:sz="6" w:space="0" w:color="auto"/>
              <w:bottom w:val="single" w:sz="6" w:space="0" w:color="auto"/>
              <w:right w:val="single" w:sz="6" w:space="0" w:color="auto"/>
            </w:tcBorders>
          </w:tcPr>
          <w:p w14:paraId="5C039BD1" w14:textId="77777777" w:rsidR="00562BDA" w:rsidRPr="000D0606" w:rsidRDefault="00562BDA" w:rsidP="00540030">
            <w:pPr>
              <w:overflowPunct w:val="0"/>
              <w:autoSpaceDE w:val="0"/>
              <w:autoSpaceDN w:val="0"/>
              <w:adjustRightInd w:val="0"/>
              <w:jc w:val="both"/>
            </w:pPr>
            <w:r w:rsidRPr="000D0606">
              <w:t>Urzędowe zwiększenie umorzenia w związku z aktualizacją wartości początkowej środków trwałych podlegających stopniowemu umarzaniu.</w:t>
            </w:r>
          </w:p>
        </w:tc>
      </w:tr>
    </w:tbl>
    <w:p w14:paraId="188A83F8" w14:textId="77777777" w:rsidR="00562BDA" w:rsidRPr="000D0606" w:rsidRDefault="00562BDA" w:rsidP="00562BDA">
      <w:pPr>
        <w:jc w:val="both"/>
      </w:pPr>
    </w:p>
    <w:p w14:paraId="2954A1E4" w14:textId="77777777" w:rsidR="00562BDA" w:rsidRPr="000D0606" w:rsidRDefault="00562BDA" w:rsidP="00562BDA">
      <w:pPr>
        <w:jc w:val="both"/>
      </w:pPr>
      <w:r w:rsidRPr="000D0606">
        <w:t xml:space="preserve">Ewidencję szczegółową do konta 071 prowadzi się według zasad podanych w wyjaśnieniach do kont 011 i 020. Do kont 011, 020 i 071 można prowadzić wspólną ewidencję szczegółową. </w:t>
      </w:r>
    </w:p>
    <w:p w14:paraId="2ED375E8" w14:textId="77777777" w:rsidR="00562BDA" w:rsidRPr="000D0606" w:rsidRDefault="00562BDA" w:rsidP="00562BDA">
      <w:pPr>
        <w:jc w:val="both"/>
      </w:pPr>
      <w:r w:rsidRPr="000D0606">
        <w:t xml:space="preserve">Konto 071 może wykazywać saldo Ma, które wyraża stan umorzenia wartości środków trwałych oraz wartości niematerialnych i prawnych. </w:t>
      </w:r>
    </w:p>
    <w:p w14:paraId="015F031A"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2235"/>
        <w:gridCol w:w="6977"/>
      </w:tblGrid>
      <w:tr w:rsidR="00562BDA" w:rsidRPr="000D0606" w14:paraId="7668EEDF" w14:textId="77777777" w:rsidTr="00D55D8B">
        <w:tc>
          <w:tcPr>
            <w:tcW w:w="2235" w:type="dxa"/>
            <w:tcBorders>
              <w:top w:val="single" w:sz="4" w:space="0" w:color="auto"/>
              <w:left w:val="single" w:sz="4" w:space="0" w:color="auto"/>
              <w:bottom w:val="single" w:sz="4" w:space="0" w:color="auto"/>
              <w:right w:val="single" w:sz="4" w:space="0" w:color="auto"/>
            </w:tcBorders>
            <w:shd w:val="clear" w:color="auto" w:fill="E0E0E0"/>
          </w:tcPr>
          <w:p w14:paraId="3506AA4D" w14:textId="77777777" w:rsidR="00562BDA" w:rsidRPr="000D0606" w:rsidRDefault="00562BDA" w:rsidP="00D55D8B">
            <w:pPr>
              <w:jc w:val="center"/>
              <w:rPr>
                <w:b/>
              </w:rPr>
            </w:pPr>
            <w:r w:rsidRPr="000D0606">
              <w:rPr>
                <w:b/>
              </w:rPr>
              <w:t>Konto 072</w:t>
            </w:r>
          </w:p>
        </w:tc>
        <w:tc>
          <w:tcPr>
            <w:tcW w:w="6977" w:type="dxa"/>
            <w:tcBorders>
              <w:top w:val="single" w:sz="4" w:space="0" w:color="auto"/>
              <w:left w:val="single" w:sz="4" w:space="0" w:color="auto"/>
              <w:bottom w:val="single" w:sz="4" w:space="0" w:color="auto"/>
              <w:right w:val="single" w:sz="4" w:space="0" w:color="auto"/>
            </w:tcBorders>
            <w:shd w:val="clear" w:color="auto" w:fill="E0E0E0"/>
          </w:tcPr>
          <w:p w14:paraId="5BC02C1B" w14:textId="77777777" w:rsidR="00562BDA" w:rsidRPr="000D0606" w:rsidRDefault="00562BDA" w:rsidP="00D55D8B">
            <w:pPr>
              <w:jc w:val="both"/>
            </w:pPr>
            <w:r w:rsidRPr="000D0606">
              <w:rPr>
                <w:b/>
              </w:rPr>
              <w:t xml:space="preserve"> "Umorzenie pozostałych środków trwałych </w:t>
            </w:r>
            <w:r w:rsidR="00D55D8B" w:rsidRPr="000D0606">
              <w:rPr>
                <w:b/>
              </w:rPr>
              <w:t>i</w:t>
            </w:r>
            <w:r w:rsidRPr="000D0606">
              <w:rPr>
                <w:b/>
              </w:rPr>
              <w:t xml:space="preserve"> wartości niematerialnych i prawnych" </w:t>
            </w:r>
          </w:p>
        </w:tc>
      </w:tr>
    </w:tbl>
    <w:p w14:paraId="32A0C81D" w14:textId="77777777" w:rsidR="00562BDA" w:rsidRPr="000D0606" w:rsidRDefault="00562BDA" w:rsidP="00562BDA">
      <w:pPr>
        <w:jc w:val="both"/>
      </w:pPr>
    </w:p>
    <w:p w14:paraId="5D29D7FA" w14:textId="77777777" w:rsidR="00562BDA" w:rsidRPr="000D0606" w:rsidRDefault="00562BDA" w:rsidP="00562BDA">
      <w:pPr>
        <w:jc w:val="both"/>
      </w:pPr>
      <w:r w:rsidRPr="000D0606">
        <w:t xml:space="preserve">Konto 072 służy do ewidencji zmniejszeń wartości początkowej środków trwałych oraz wartości niematerialnych i prawnych, podlegających umorzeniu jednorazowo w pełnej wartości, w miesiącu wydania ich do używania. </w:t>
      </w:r>
    </w:p>
    <w:p w14:paraId="294F6AB0" w14:textId="77777777" w:rsidR="00562BDA" w:rsidRPr="000D0606" w:rsidRDefault="00562BDA" w:rsidP="00562BDA">
      <w:pPr>
        <w:jc w:val="both"/>
      </w:pPr>
      <w:r w:rsidRPr="000D0606">
        <w:t xml:space="preserve">Umorzenie księgowane jest w korespondencji z kontem 400. </w:t>
      </w:r>
    </w:p>
    <w:p w14:paraId="66BCA5BF" w14:textId="77777777" w:rsidR="00562BDA" w:rsidRPr="000D0606" w:rsidRDefault="00562BDA" w:rsidP="00562BDA">
      <w:pPr>
        <w:jc w:val="both"/>
      </w:pPr>
      <w:r w:rsidRPr="000D0606">
        <w:t xml:space="preserve">Na stronie Ma konta 072 ujmuje się zwiększenia, a na stronie </w:t>
      </w:r>
      <w:proofErr w:type="spellStart"/>
      <w:r w:rsidRPr="000D0606">
        <w:t>Wn</w:t>
      </w:r>
      <w:proofErr w:type="spellEnd"/>
      <w:r w:rsidRPr="000D0606">
        <w:t xml:space="preserve"> zmniejszenia umorzenia wartości początkowej środków trwałych oraz wartości niematerialnych i prawnych. </w:t>
      </w:r>
    </w:p>
    <w:p w14:paraId="6E2F78FC" w14:textId="77777777" w:rsidR="00562BDA" w:rsidRPr="000D0606" w:rsidRDefault="00562BDA" w:rsidP="00562BDA">
      <w:pPr>
        <w:jc w:val="both"/>
      </w:pPr>
    </w:p>
    <w:p w14:paraId="2E414B44" w14:textId="77777777" w:rsidR="00562BDA" w:rsidRPr="000D0606" w:rsidRDefault="00562BDA" w:rsidP="00562BDA">
      <w:pPr>
        <w:rPr>
          <w:b/>
        </w:rPr>
      </w:pPr>
      <w:r w:rsidRPr="000D0606">
        <w:rPr>
          <w:b/>
        </w:rPr>
        <w:t xml:space="preserve">Na stronie </w:t>
      </w:r>
      <w:proofErr w:type="spellStart"/>
      <w:r w:rsidRPr="000D0606">
        <w:rPr>
          <w:b/>
        </w:rPr>
        <w:t>Wn</w:t>
      </w:r>
      <w:proofErr w:type="spellEnd"/>
      <w:r w:rsidRPr="000D0606">
        <w:rPr>
          <w:b/>
        </w:rPr>
        <w:t xml:space="preserve"> konta 072 ujmuje się w szczególności ( w korespondencji z kontami ) </w:t>
      </w:r>
    </w:p>
    <w:p w14:paraId="19F142F3" w14:textId="77777777" w:rsidR="00562BDA" w:rsidRPr="000D0606" w:rsidRDefault="00562BDA" w:rsidP="00562BDA"/>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1418"/>
        <w:gridCol w:w="6588"/>
      </w:tblGrid>
      <w:tr w:rsidR="00562BDA" w:rsidRPr="000D0606" w14:paraId="1A7E3DB6" w14:textId="77777777" w:rsidTr="00540030">
        <w:tc>
          <w:tcPr>
            <w:tcW w:w="1204" w:type="dxa"/>
            <w:tcBorders>
              <w:top w:val="single" w:sz="6" w:space="0" w:color="auto"/>
              <w:left w:val="single" w:sz="6" w:space="0" w:color="auto"/>
              <w:bottom w:val="single" w:sz="6" w:space="0" w:color="auto"/>
              <w:right w:val="single" w:sz="6" w:space="0" w:color="auto"/>
            </w:tcBorders>
          </w:tcPr>
          <w:p w14:paraId="57A2368C" w14:textId="77777777" w:rsidR="00562BDA" w:rsidRPr="000D0606" w:rsidRDefault="00562BDA" w:rsidP="00540030">
            <w:pPr>
              <w:overflowPunct w:val="0"/>
              <w:autoSpaceDE w:val="0"/>
              <w:autoSpaceDN w:val="0"/>
              <w:adjustRightInd w:val="0"/>
              <w:jc w:val="center"/>
              <w:rPr>
                <w:b/>
              </w:rPr>
            </w:pPr>
            <w:proofErr w:type="spellStart"/>
            <w:r w:rsidRPr="000D0606">
              <w:rPr>
                <w:b/>
              </w:rPr>
              <w:t>Wn</w:t>
            </w:r>
            <w:proofErr w:type="spellEnd"/>
          </w:p>
        </w:tc>
        <w:tc>
          <w:tcPr>
            <w:tcW w:w="1418" w:type="dxa"/>
            <w:tcBorders>
              <w:top w:val="single" w:sz="6" w:space="0" w:color="auto"/>
              <w:left w:val="single" w:sz="6" w:space="0" w:color="auto"/>
              <w:bottom w:val="single" w:sz="6" w:space="0" w:color="auto"/>
              <w:right w:val="single" w:sz="6" w:space="0" w:color="auto"/>
            </w:tcBorders>
          </w:tcPr>
          <w:p w14:paraId="051383A3" w14:textId="77777777" w:rsidR="00562BDA" w:rsidRPr="000D0606" w:rsidRDefault="00562BDA" w:rsidP="00540030">
            <w:pPr>
              <w:overflowPunct w:val="0"/>
              <w:autoSpaceDE w:val="0"/>
              <w:autoSpaceDN w:val="0"/>
              <w:adjustRightInd w:val="0"/>
              <w:jc w:val="center"/>
              <w:rPr>
                <w:b/>
              </w:rPr>
            </w:pPr>
            <w:r w:rsidRPr="000D0606">
              <w:rPr>
                <w:b/>
              </w:rPr>
              <w:t>Ma</w:t>
            </w:r>
          </w:p>
        </w:tc>
        <w:tc>
          <w:tcPr>
            <w:tcW w:w="6588" w:type="dxa"/>
            <w:tcBorders>
              <w:top w:val="single" w:sz="6" w:space="0" w:color="auto"/>
              <w:left w:val="single" w:sz="6" w:space="0" w:color="auto"/>
              <w:bottom w:val="single" w:sz="6" w:space="0" w:color="auto"/>
              <w:right w:val="single" w:sz="6" w:space="0" w:color="auto"/>
            </w:tcBorders>
          </w:tcPr>
          <w:p w14:paraId="58ADB178" w14:textId="77777777" w:rsidR="00562BDA" w:rsidRPr="000D0606" w:rsidRDefault="00562BDA" w:rsidP="00540030">
            <w:pPr>
              <w:overflowPunct w:val="0"/>
              <w:autoSpaceDE w:val="0"/>
              <w:autoSpaceDN w:val="0"/>
              <w:adjustRightInd w:val="0"/>
              <w:jc w:val="center"/>
              <w:rPr>
                <w:b/>
              </w:rPr>
            </w:pPr>
            <w:r w:rsidRPr="000D0606">
              <w:rPr>
                <w:b/>
              </w:rPr>
              <w:t>Rodzaj operacji</w:t>
            </w:r>
          </w:p>
        </w:tc>
      </w:tr>
      <w:tr w:rsidR="00562BDA" w:rsidRPr="000D0606" w14:paraId="7B8AE599" w14:textId="77777777" w:rsidTr="00540030">
        <w:tc>
          <w:tcPr>
            <w:tcW w:w="1204" w:type="dxa"/>
            <w:tcBorders>
              <w:top w:val="single" w:sz="6" w:space="0" w:color="auto"/>
              <w:left w:val="single" w:sz="6" w:space="0" w:color="auto"/>
              <w:bottom w:val="single" w:sz="6" w:space="0" w:color="auto"/>
              <w:right w:val="single" w:sz="6" w:space="0" w:color="auto"/>
            </w:tcBorders>
          </w:tcPr>
          <w:p w14:paraId="78121EEB" w14:textId="77777777" w:rsidR="00562BDA" w:rsidRPr="000D0606" w:rsidRDefault="00562BDA" w:rsidP="00540030">
            <w:pPr>
              <w:overflowPunct w:val="0"/>
              <w:autoSpaceDE w:val="0"/>
              <w:autoSpaceDN w:val="0"/>
              <w:adjustRightInd w:val="0"/>
            </w:pPr>
            <w:r w:rsidRPr="000D0606">
              <w:t>072</w:t>
            </w:r>
          </w:p>
          <w:p w14:paraId="6A39193A" w14:textId="77777777" w:rsidR="00562BDA" w:rsidRPr="000D0606" w:rsidRDefault="00562BDA" w:rsidP="00540030">
            <w:pPr>
              <w:overflowPunct w:val="0"/>
              <w:autoSpaceDE w:val="0"/>
              <w:autoSpaceDN w:val="0"/>
              <w:adjustRightInd w:val="0"/>
            </w:pPr>
          </w:p>
        </w:tc>
        <w:tc>
          <w:tcPr>
            <w:tcW w:w="1418" w:type="dxa"/>
            <w:tcBorders>
              <w:top w:val="single" w:sz="6" w:space="0" w:color="auto"/>
              <w:left w:val="single" w:sz="6" w:space="0" w:color="auto"/>
              <w:bottom w:val="single" w:sz="6" w:space="0" w:color="auto"/>
              <w:right w:val="single" w:sz="6" w:space="0" w:color="auto"/>
            </w:tcBorders>
          </w:tcPr>
          <w:p w14:paraId="2B89A9A7" w14:textId="77777777" w:rsidR="00562BDA" w:rsidRPr="000D0606" w:rsidRDefault="00562BDA" w:rsidP="00540030">
            <w:pPr>
              <w:overflowPunct w:val="0"/>
              <w:autoSpaceDE w:val="0"/>
              <w:autoSpaceDN w:val="0"/>
              <w:adjustRightInd w:val="0"/>
            </w:pPr>
            <w:r w:rsidRPr="000D0606">
              <w:t>013,020,240</w:t>
            </w:r>
          </w:p>
        </w:tc>
        <w:tc>
          <w:tcPr>
            <w:tcW w:w="6588" w:type="dxa"/>
            <w:tcBorders>
              <w:top w:val="single" w:sz="6" w:space="0" w:color="auto"/>
              <w:left w:val="single" w:sz="6" w:space="0" w:color="auto"/>
              <w:bottom w:val="single" w:sz="6" w:space="0" w:color="auto"/>
              <w:right w:val="single" w:sz="6" w:space="0" w:color="auto"/>
            </w:tcBorders>
          </w:tcPr>
          <w:p w14:paraId="5B3E2E81" w14:textId="7D7C97D1" w:rsidR="00562BDA" w:rsidRPr="000D0606" w:rsidRDefault="00562BDA" w:rsidP="00464467">
            <w:pPr>
              <w:overflowPunct w:val="0"/>
              <w:autoSpaceDE w:val="0"/>
              <w:autoSpaceDN w:val="0"/>
              <w:adjustRightInd w:val="0"/>
              <w:jc w:val="both"/>
            </w:pPr>
            <w:r w:rsidRPr="000D0606">
              <w:t>Wyksięgowanie dotychczasowego umorzenia pozostałych środków trwałych oraz pozost</w:t>
            </w:r>
            <w:r w:rsidR="00464467" w:rsidRPr="000D0606">
              <w:t>a</w:t>
            </w:r>
            <w:r w:rsidRPr="000D0606">
              <w:t xml:space="preserve">łych wartości niematerialnych </w:t>
            </w:r>
            <w:r w:rsidR="00DA3404">
              <w:t xml:space="preserve">                      </w:t>
            </w:r>
            <w:r w:rsidRPr="000D0606">
              <w:t>i prawnych rozchodowanych z tytułu likwidacji, sprzedaży, nieodpłatnego przekazania, niedoboru lub szkody, wyłączenia z ewidencji księgowej ilościowo-wartościowej</w:t>
            </w:r>
          </w:p>
        </w:tc>
      </w:tr>
    </w:tbl>
    <w:p w14:paraId="1A971D83" w14:textId="77777777" w:rsidR="00562BDA" w:rsidRPr="000D0606" w:rsidRDefault="00562BDA" w:rsidP="00562BDA"/>
    <w:p w14:paraId="3253F90A" w14:textId="77777777" w:rsidR="00562BDA" w:rsidRPr="000D0606" w:rsidRDefault="00562BDA" w:rsidP="00562BDA">
      <w:pPr>
        <w:rPr>
          <w:b/>
        </w:rPr>
      </w:pPr>
      <w:r w:rsidRPr="000D0606">
        <w:rPr>
          <w:b/>
        </w:rPr>
        <w:t>Na stronie Ma konta 072 ujmuje się w szczególności (w korespondencji z kontami) :</w:t>
      </w:r>
    </w:p>
    <w:p w14:paraId="5A85D54A" w14:textId="77777777" w:rsidR="00562BDA" w:rsidRPr="000D0606" w:rsidRDefault="00562BDA" w:rsidP="00562BDA"/>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1418"/>
        <w:gridCol w:w="6588"/>
      </w:tblGrid>
      <w:tr w:rsidR="00562BDA" w:rsidRPr="000D0606" w14:paraId="1C711D10" w14:textId="77777777" w:rsidTr="00540030">
        <w:tc>
          <w:tcPr>
            <w:tcW w:w="1204" w:type="dxa"/>
            <w:tcBorders>
              <w:top w:val="single" w:sz="6" w:space="0" w:color="auto"/>
              <w:left w:val="single" w:sz="6" w:space="0" w:color="auto"/>
              <w:bottom w:val="single" w:sz="6" w:space="0" w:color="auto"/>
              <w:right w:val="single" w:sz="6" w:space="0" w:color="auto"/>
            </w:tcBorders>
          </w:tcPr>
          <w:p w14:paraId="5B545DDC" w14:textId="77777777" w:rsidR="00562BDA" w:rsidRPr="000D0606" w:rsidRDefault="00562BDA" w:rsidP="00540030">
            <w:pPr>
              <w:overflowPunct w:val="0"/>
              <w:autoSpaceDE w:val="0"/>
              <w:autoSpaceDN w:val="0"/>
              <w:adjustRightInd w:val="0"/>
              <w:jc w:val="center"/>
              <w:rPr>
                <w:b/>
              </w:rPr>
            </w:pPr>
            <w:proofErr w:type="spellStart"/>
            <w:r w:rsidRPr="000D0606">
              <w:rPr>
                <w:b/>
              </w:rPr>
              <w:t>Wn</w:t>
            </w:r>
            <w:proofErr w:type="spellEnd"/>
          </w:p>
        </w:tc>
        <w:tc>
          <w:tcPr>
            <w:tcW w:w="1418" w:type="dxa"/>
            <w:tcBorders>
              <w:top w:val="single" w:sz="6" w:space="0" w:color="auto"/>
              <w:left w:val="single" w:sz="6" w:space="0" w:color="auto"/>
              <w:bottom w:val="single" w:sz="6" w:space="0" w:color="auto"/>
              <w:right w:val="single" w:sz="6" w:space="0" w:color="auto"/>
            </w:tcBorders>
          </w:tcPr>
          <w:p w14:paraId="4EA1A2ED" w14:textId="77777777" w:rsidR="00562BDA" w:rsidRPr="000D0606" w:rsidRDefault="00562BDA" w:rsidP="00540030">
            <w:pPr>
              <w:overflowPunct w:val="0"/>
              <w:autoSpaceDE w:val="0"/>
              <w:autoSpaceDN w:val="0"/>
              <w:adjustRightInd w:val="0"/>
              <w:jc w:val="center"/>
              <w:rPr>
                <w:b/>
              </w:rPr>
            </w:pPr>
            <w:r w:rsidRPr="000D0606">
              <w:rPr>
                <w:b/>
              </w:rPr>
              <w:t>Ma</w:t>
            </w:r>
          </w:p>
        </w:tc>
        <w:tc>
          <w:tcPr>
            <w:tcW w:w="6588" w:type="dxa"/>
            <w:tcBorders>
              <w:top w:val="single" w:sz="6" w:space="0" w:color="auto"/>
              <w:left w:val="single" w:sz="6" w:space="0" w:color="auto"/>
              <w:bottom w:val="single" w:sz="6" w:space="0" w:color="auto"/>
              <w:right w:val="single" w:sz="6" w:space="0" w:color="auto"/>
            </w:tcBorders>
          </w:tcPr>
          <w:p w14:paraId="29F44E6B" w14:textId="77777777" w:rsidR="00562BDA" w:rsidRPr="000D0606" w:rsidRDefault="00562BDA" w:rsidP="00540030">
            <w:pPr>
              <w:overflowPunct w:val="0"/>
              <w:autoSpaceDE w:val="0"/>
              <w:autoSpaceDN w:val="0"/>
              <w:adjustRightInd w:val="0"/>
              <w:jc w:val="center"/>
              <w:rPr>
                <w:b/>
              </w:rPr>
            </w:pPr>
            <w:r w:rsidRPr="000D0606">
              <w:rPr>
                <w:b/>
              </w:rPr>
              <w:t>Rodzaj operacji</w:t>
            </w:r>
          </w:p>
        </w:tc>
      </w:tr>
      <w:tr w:rsidR="00562BDA" w:rsidRPr="000D0606" w14:paraId="3E20AD05" w14:textId="77777777" w:rsidTr="00540030">
        <w:tc>
          <w:tcPr>
            <w:tcW w:w="1204" w:type="dxa"/>
            <w:tcBorders>
              <w:top w:val="single" w:sz="6" w:space="0" w:color="auto"/>
              <w:left w:val="single" w:sz="6" w:space="0" w:color="auto"/>
              <w:bottom w:val="single" w:sz="6" w:space="0" w:color="auto"/>
              <w:right w:val="single" w:sz="6" w:space="0" w:color="auto"/>
            </w:tcBorders>
          </w:tcPr>
          <w:p w14:paraId="3A74BF83" w14:textId="77777777" w:rsidR="00562BDA" w:rsidRPr="000D0606" w:rsidRDefault="00562BDA" w:rsidP="00540030">
            <w:pPr>
              <w:overflowPunct w:val="0"/>
              <w:autoSpaceDE w:val="0"/>
              <w:autoSpaceDN w:val="0"/>
              <w:adjustRightInd w:val="0"/>
            </w:pPr>
            <w:r w:rsidRPr="000D0606">
              <w:t>400,851,</w:t>
            </w:r>
          </w:p>
          <w:p w14:paraId="2BE3D01E" w14:textId="77777777" w:rsidR="00562BDA" w:rsidRPr="000D0606" w:rsidRDefault="00562BDA" w:rsidP="00540030">
            <w:pPr>
              <w:overflowPunct w:val="0"/>
              <w:autoSpaceDE w:val="0"/>
              <w:autoSpaceDN w:val="0"/>
              <w:adjustRightInd w:val="0"/>
            </w:pPr>
          </w:p>
        </w:tc>
        <w:tc>
          <w:tcPr>
            <w:tcW w:w="1418" w:type="dxa"/>
            <w:tcBorders>
              <w:top w:val="single" w:sz="6" w:space="0" w:color="auto"/>
              <w:left w:val="single" w:sz="6" w:space="0" w:color="auto"/>
              <w:bottom w:val="single" w:sz="6" w:space="0" w:color="auto"/>
              <w:right w:val="single" w:sz="6" w:space="0" w:color="auto"/>
            </w:tcBorders>
          </w:tcPr>
          <w:p w14:paraId="5DB3EC55" w14:textId="77777777" w:rsidR="00562BDA" w:rsidRPr="000D0606" w:rsidRDefault="00562BDA" w:rsidP="00540030">
            <w:pPr>
              <w:overflowPunct w:val="0"/>
              <w:autoSpaceDE w:val="0"/>
              <w:autoSpaceDN w:val="0"/>
              <w:adjustRightInd w:val="0"/>
            </w:pPr>
            <w:r w:rsidRPr="000D0606">
              <w:t>072</w:t>
            </w:r>
          </w:p>
        </w:tc>
        <w:tc>
          <w:tcPr>
            <w:tcW w:w="6588" w:type="dxa"/>
            <w:tcBorders>
              <w:top w:val="single" w:sz="6" w:space="0" w:color="auto"/>
              <w:left w:val="single" w:sz="6" w:space="0" w:color="auto"/>
              <w:bottom w:val="single" w:sz="6" w:space="0" w:color="auto"/>
              <w:right w:val="single" w:sz="6" w:space="0" w:color="auto"/>
            </w:tcBorders>
          </w:tcPr>
          <w:p w14:paraId="5A7E6620" w14:textId="77777777" w:rsidR="00562BDA" w:rsidRPr="000D0606" w:rsidRDefault="00562BDA" w:rsidP="00540030">
            <w:pPr>
              <w:overflowPunct w:val="0"/>
              <w:autoSpaceDE w:val="0"/>
              <w:autoSpaceDN w:val="0"/>
              <w:adjustRightInd w:val="0"/>
            </w:pPr>
            <w:r w:rsidRPr="000D0606">
              <w:t>Odpisy umorzenia nowych, wydanych do używania środków trwałych oraz wartości niematerialnych i prawnych obciążające odpowiednie koszty, dotyczące nadwyżek środków trwałych oraz wartości niematerialnych i prawnych otrzymanych nieodpłatnie</w:t>
            </w:r>
          </w:p>
        </w:tc>
      </w:tr>
      <w:tr w:rsidR="00562BDA" w:rsidRPr="000D0606" w14:paraId="19935A45" w14:textId="77777777" w:rsidTr="00540030">
        <w:tc>
          <w:tcPr>
            <w:tcW w:w="1204" w:type="dxa"/>
            <w:tcBorders>
              <w:top w:val="single" w:sz="6" w:space="0" w:color="auto"/>
              <w:left w:val="single" w:sz="6" w:space="0" w:color="auto"/>
              <w:bottom w:val="single" w:sz="6" w:space="0" w:color="auto"/>
              <w:right w:val="single" w:sz="6" w:space="0" w:color="auto"/>
            </w:tcBorders>
          </w:tcPr>
          <w:p w14:paraId="069A7907" w14:textId="77777777" w:rsidR="00562BDA" w:rsidRPr="000D0606" w:rsidRDefault="00562BDA" w:rsidP="00540030">
            <w:pPr>
              <w:overflowPunct w:val="0"/>
              <w:autoSpaceDE w:val="0"/>
              <w:autoSpaceDN w:val="0"/>
              <w:adjustRightInd w:val="0"/>
            </w:pPr>
            <w:r w:rsidRPr="000D0606">
              <w:t>013,020</w:t>
            </w:r>
          </w:p>
        </w:tc>
        <w:tc>
          <w:tcPr>
            <w:tcW w:w="1418" w:type="dxa"/>
            <w:tcBorders>
              <w:top w:val="single" w:sz="6" w:space="0" w:color="auto"/>
              <w:left w:val="single" w:sz="6" w:space="0" w:color="auto"/>
              <w:bottom w:val="single" w:sz="6" w:space="0" w:color="auto"/>
              <w:right w:val="single" w:sz="6" w:space="0" w:color="auto"/>
            </w:tcBorders>
          </w:tcPr>
          <w:p w14:paraId="6F21BDB5" w14:textId="77777777" w:rsidR="00562BDA" w:rsidRPr="000D0606" w:rsidRDefault="00562BDA" w:rsidP="00540030">
            <w:pPr>
              <w:overflowPunct w:val="0"/>
              <w:autoSpaceDE w:val="0"/>
              <w:autoSpaceDN w:val="0"/>
              <w:adjustRightInd w:val="0"/>
            </w:pPr>
            <w:r w:rsidRPr="000D0606">
              <w:t>072</w:t>
            </w:r>
          </w:p>
        </w:tc>
        <w:tc>
          <w:tcPr>
            <w:tcW w:w="6588" w:type="dxa"/>
            <w:tcBorders>
              <w:top w:val="single" w:sz="6" w:space="0" w:color="auto"/>
              <w:left w:val="single" w:sz="6" w:space="0" w:color="auto"/>
              <w:bottom w:val="single" w:sz="6" w:space="0" w:color="auto"/>
              <w:right w:val="single" w:sz="6" w:space="0" w:color="auto"/>
            </w:tcBorders>
          </w:tcPr>
          <w:p w14:paraId="7C77C37C" w14:textId="77777777" w:rsidR="00562BDA" w:rsidRPr="000D0606" w:rsidRDefault="00562BDA" w:rsidP="00540030">
            <w:pPr>
              <w:overflowPunct w:val="0"/>
              <w:autoSpaceDE w:val="0"/>
              <w:autoSpaceDN w:val="0"/>
              <w:adjustRightInd w:val="0"/>
              <w:jc w:val="both"/>
            </w:pPr>
            <w:r w:rsidRPr="000D0606">
              <w:t xml:space="preserve">Dotychczasowe umorzenie pozostałych środków trwałych oraz pozostałych wartości niematerialnych i prawnych otrzymanych na podstawie decyzji administracyjnej od innej jednostki lub zakładu budżetowego </w:t>
            </w:r>
          </w:p>
        </w:tc>
      </w:tr>
      <w:tr w:rsidR="00562BDA" w:rsidRPr="000D0606" w14:paraId="46BFD697" w14:textId="77777777" w:rsidTr="00540030">
        <w:tc>
          <w:tcPr>
            <w:tcW w:w="1204" w:type="dxa"/>
            <w:tcBorders>
              <w:top w:val="single" w:sz="6" w:space="0" w:color="auto"/>
              <w:left w:val="single" w:sz="6" w:space="0" w:color="auto"/>
              <w:bottom w:val="single" w:sz="6" w:space="0" w:color="auto"/>
              <w:right w:val="single" w:sz="6" w:space="0" w:color="auto"/>
            </w:tcBorders>
          </w:tcPr>
          <w:p w14:paraId="44FAC409" w14:textId="77777777" w:rsidR="00562BDA" w:rsidRPr="000D0606" w:rsidRDefault="00562BDA" w:rsidP="00540030">
            <w:pPr>
              <w:overflowPunct w:val="0"/>
              <w:autoSpaceDE w:val="0"/>
              <w:autoSpaceDN w:val="0"/>
              <w:adjustRightInd w:val="0"/>
              <w:jc w:val="both"/>
            </w:pPr>
            <w:r w:rsidRPr="000D0606">
              <w:t>800</w:t>
            </w:r>
          </w:p>
        </w:tc>
        <w:tc>
          <w:tcPr>
            <w:tcW w:w="1418" w:type="dxa"/>
            <w:tcBorders>
              <w:top w:val="single" w:sz="6" w:space="0" w:color="auto"/>
              <w:left w:val="single" w:sz="6" w:space="0" w:color="auto"/>
              <w:bottom w:val="single" w:sz="6" w:space="0" w:color="auto"/>
              <w:right w:val="single" w:sz="6" w:space="0" w:color="auto"/>
            </w:tcBorders>
          </w:tcPr>
          <w:p w14:paraId="633F653C" w14:textId="77777777" w:rsidR="00562BDA" w:rsidRPr="000D0606" w:rsidRDefault="00562BDA" w:rsidP="00540030">
            <w:pPr>
              <w:overflowPunct w:val="0"/>
              <w:autoSpaceDE w:val="0"/>
              <w:autoSpaceDN w:val="0"/>
              <w:adjustRightInd w:val="0"/>
              <w:jc w:val="both"/>
            </w:pPr>
            <w:r w:rsidRPr="000D0606">
              <w:t>072</w:t>
            </w:r>
          </w:p>
        </w:tc>
        <w:tc>
          <w:tcPr>
            <w:tcW w:w="6588" w:type="dxa"/>
            <w:tcBorders>
              <w:top w:val="single" w:sz="6" w:space="0" w:color="auto"/>
              <w:left w:val="single" w:sz="6" w:space="0" w:color="auto"/>
              <w:bottom w:val="single" w:sz="6" w:space="0" w:color="auto"/>
              <w:right w:val="single" w:sz="6" w:space="0" w:color="auto"/>
            </w:tcBorders>
          </w:tcPr>
          <w:p w14:paraId="121B9214" w14:textId="77777777" w:rsidR="00562BDA" w:rsidRPr="000D0606" w:rsidRDefault="00562BDA" w:rsidP="00540030">
            <w:pPr>
              <w:overflowPunct w:val="0"/>
              <w:autoSpaceDE w:val="0"/>
              <w:autoSpaceDN w:val="0"/>
              <w:adjustRightInd w:val="0"/>
              <w:jc w:val="both"/>
            </w:pPr>
            <w:r w:rsidRPr="000D0606">
              <w:t>Umorzenie pozostały środków trwałych, otrzymanych jako pierwsze wyposażenie nowego obiektu sfinansowanych ze środków na inwestycje.</w:t>
            </w:r>
          </w:p>
        </w:tc>
      </w:tr>
    </w:tbl>
    <w:p w14:paraId="48984A14" w14:textId="77777777" w:rsidR="00562BDA" w:rsidRPr="000D0606" w:rsidRDefault="00562BDA" w:rsidP="00562BDA">
      <w:pPr>
        <w:jc w:val="both"/>
      </w:pPr>
    </w:p>
    <w:p w14:paraId="155EB856" w14:textId="2FD9299C" w:rsidR="00562BDA" w:rsidRDefault="00562BDA" w:rsidP="00562BDA">
      <w:pPr>
        <w:jc w:val="both"/>
      </w:pPr>
      <w:r w:rsidRPr="000D0606">
        <w:t xml:space="preserve">Konto 072 może wykazywać saldo Ma, które wyraża stan umorzenia wartości początkowej środków trwałych oraz wartości niematerialnych i prawnych umorzonych w pełnej wartości </w:t>
      </w:r>
      <w:r w:rsidR="00DA3404">
        <w:t xml:space="preserve">    </w:t>
      </w:r>
      <w:r w:rsidRPr="000D0606">
        <w:t xml:space="preserve">w miesiącu wydania ich do używania. </w:t>
      </w:r>
    </w:p>
    <w:p w14:paraId="0289B4F8" w14:textId="77777777" w:rsidR="002D7202" w:rsidRDefault="002D7202" w:rsidP="00562BDA">
      <w:pPr>
        <w:jc w:val="both"/>
      </w:pPr>
    </w:p>
    <w:p w14:paraId="77F0302F" w14:textId="77777777" w:rsidR="002D7202" w:rsidRDefault="002D7202" w:rsidP="00562BDA">
      <w:pPr>
        <w:jc w:val="both"/>
      </w:pPr>
    </w:p>
    <w:p w14:paraId="54756DB7" w14:textId="77777777" w:rsidR="002D7202" w:rsidRDefault="002D7202" w:rsidP="00562BDA">
      <w:pPr>
        <w:jc w:val="both"/>
      </w:pPr>
    </w:p>
    <w:p w14:paraId="37FEF2F4" w14:textId="77777777" w:rsidR="002D7202" w:rsidRPr="000D0606" w:rsidRDefault="002D7202" w:rsidP="00562BD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3393CC17"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3D50161E" w14:textId="77777777" w:rsidR="00562BDA" w:rsidRPr="000D0606" w:rsidRDefault="00562BDA" w:rsidP="00540030">
            <w:pPr>
              <w:jc w:val="center"/>
              <w:rPr>
                <w:b/>
              </w:rPr>
            </w:pPr>
            <w:r w:rsidRPr="000D0606">
              <w:rPr>
                <w:b/>
              </w:rPr>
              <w:lastRenderedPageBreak/>
              <w:t>Konto 080</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446D63A0" w14:textId="77777777" w:rsidR="00562BDA" w:rsidRPr="000D0606" w:rsidRDefault="00562BDA" w:rsidP="00540030">
            <w:pPr>
              <w:jc w:val="center"/>
            </w:pPr>
            <w:r w:rsidRPr="000D0606">
              <w:rPr>
                <w:b/>
              </w:rPr>
              <w:t>"Inwestycje</w:t>
            </w:r>
            <w:r w:rsidR="00A159FB" w:rsidRPr="000D0606">
              <w:rPr>
                <w:b/>
              </w:rPr>
              <w:t xml:space="preserve"> </w:t>
            </w:r>
            <w:r w:rsidRPr="000D0606">
              <w:rPr>
                <w:b/>
              </w:rPr>
              <w:t xml:space="preserve"> (środki trwałe w budowie)"</w:t>
            </w:r>
          </w:p>
        </w:tc>
      </w:tr>
    </w:tbl>
    <w:p w14:paraId="48095576" w14:textId="77777777" w:rsidR="00562BDA" w:rsidRPr="000D0606" w:rsidRDefault="00562BDA" w:rsidP="00562BDA">
      <w:pPr>
        <w:jc w:val="both"/>
      </w:pPr>
    </w:p>
    <w:p w14:paraId="2920782B" w14:textId="77777777" w:rsidR="00562BDA" w:rsidRPr="000D0606" w:rsidRDefault="00562BDA" w:rsidP="00562BDA">
      <w:pPr>
        <w:jc w:val="both"/>
      </w:pPr>
      <w:r w:rsidRPr="000D0606">
        <w:t xml:space="preserve">Konto 080 służy do ewidencji kosztów inwestycji rozpoczętych oraz rozliczenia kosztów inwestycji na uzyskane efekty. </w:t>
      </w:r>
    </w:p>
    <w:p w14:paraId="5DAEDD77" w14:textId="77777777" w:rsidR="00562BDA" w:rsidRPr="000D0606" w:rsidRDefault="00562BDA" w:rsidP="00562BDA">
      <w:pPr>
        <w:jc w:val="both"/>
        <w:rPr>
          <w:b/>
        </w:rPr>
      </w:pPr>
      <w:r w:rsidRPr="000D0606">
        <w:rPr>
          <w:b/>
        </w:rPr>
        <w:t xml:space="preserve">Na stronie </w:t>
      </w:r>
      <w:proofErr w:type="spellStart"/>
      <w:r w:rsidRPr="000D0606">
        <w:rPr>
          <w:b/>
        </w:rPr>
        <w:t>Wn</w:t>
      </w:r>
      <w:proofErr w:type="spellEnd"/>
      <w:r w:rsidRPr="000D0606">
        <w:rPr>
          <w:b/>
        </w:rPr>
        <w:t xml:space="preserve"> konta 080 ujmuje się w szczególności:</w:t>
      </w:r>
    </w:p>
    <w:p w14:paraId="187301E3" w14:textId="416544B7" w:rsidR="00562BDA" w:rsidRPr="000D0606" w:rsidRDefault="00562BDA" w:rsidP="00562BDA">
      <w:pPr>
        <w:jc w:val="both"/>
      </w:pPr>
      <w:r w:rsidRPr="000D0606">
        <w:t>1) poniesione koszty dotyczące inwestycji prowadzonych zarówno przez obcych wykonawców, jak</w:t>
      </w:r>
      <w:r w:rsidR="0095008F" w:rsidRPr="000D0606">
        <w:t xml:space="preserve"> </w:t>
      </w:r>
      <w:r w:rsidRPr="000D0606">
        <w:t xml:space="preserve">i we własnym zakresie, </w:t>
      </w:r>
    </w:p>
    <w:p w14:paraId="0F1C2B46" w14:textId="5B361536" w:rsidR="00562BDA" w:rsidRPr="000D0606" w:rsidRDefault="00562BDA" w:rsidP="00562BDA">
      <w:pPr>
        <w:jc w:val="both"/>
      </w:pPr>
      <w:r w:rsidRPr="000D0606">
        <w:t>2) poniesione koszty dotyczące przekazanych do montażu, lecz jeszcze nieoddanych do używania maszyn, urządzeń oraz innych przedmiotów, zakupionych od kontrahentów oraz wytworzonych</w:t>
      </w:r>
      <w:r w:rsidR="00DA3404">
        <w:t xml:space="preserve"> </w:t>
      </w:r>
      <w:r w:rsidRPr="000D0606">
        <w:t xml:space="preserve">w ramach własnej działalności gospodarczej, </w:t>
      </w:r>
    </w:p>
    <w:p w14:paraId="46B4CCAF" w14:textId="77777777" w:rsidR="00562BDA" w:rsidRPr="000D0606" w:rsidRDefault="00562BDA" w:rsidP="00562BDA">
      <w:pPr>
        <w:jc w:val="both"/>
      </w:pPr>
      <w:r w:rsidRPr="000D0606">
        <w:t xml:space="preserve">3) poniesione koszty ulepszenia środka trwałego (przebudowa, rozbudowa, rekonstrukcja, adaptacja lub modernizacja), które powodują zwiększenie wartości użytkowej środka trwałego, </w:t>
      </w:r>
    </w:p>
    <w:p w14:paraId="211D2E84" w14:textId="77777777" w:rsidR="00562BDA" w:rsidRPr="000D0606" w:rsidRDefault="00562BDA" w:rsidP="00562BDA">
      <w:pPr>
        <w:jc w:val="both"/>
      </w:pPr>
      <w:r w:rsidRPr="000D0606">
        <w:t xml:space="preserve">4) rozliczenie nadwyżki zysków inwestycyjnych nad stratami inwestycyjnymi. </w:t>
      </w:r>
    </w:p>
    <w:p w14:paraId="778E48BA" w14:textId="77777777" w:rsidR="00562BDA" w:rsidRPr="000D0606" w:rsidRDefault="00562BDA" w:rsidP="00562BDA">
      <w:pPr>
        <w:jc w:val="both"/>
      </w:pPr>
      <w:r w:rsidRPr="000D0606">
        <w:rPr>
          <w:b/>
        </w:rPr>
        <w:t>Na stronie Ma konta 080 ujmuje się</w:t>
      </w:r>
      <w:r w:rsidRPr="000D0606">
        <w:t xml:space="preserve"> wartość uzyskanych efektów inwestycyjnych, a w szczególności: </w:t>
      </w:r>
    </w:p>
    <w:p w14:paraId="2889126A" w14:textId="77777777" w:rsidR="00562BDA" w:rsidRPr="000D0606" w:rsidRDefault="00562BDA" w:rsidP="00562BDA">
      <w:pPr>
        <w:jc w:val="both"/>
      </w:pPr>
      <w:r w:rsidRPr="000D0606">
        <w:t xml:space="preserve">1) środków trwałych, </w:t>
      </w:r>
    </w:p>
    <w:p w14:paraId="2D943650" w14:textId="77777777" w:rsidR="00562BDA" w:rsidRPr="000D0606" w:rsidRDefault="00562BDA" w:rsidP="00562BDA">
      <w:pPr>
        <w:jc w:val="both"/>
      </w:pPr>
      <w:r w:rsidRPr="000D0606">
        <w:t xml:space="preserve">2) wartości niematerialnych i prawnych, </w:t>
      </w:r>
    </w:p>
    <w:p w14:paraId="29F471AE" w14:textId="77777777" w:rsidR="00562BDA" w:rsidRPr="000D0606" w:rsidRDefault="00562BDA" w:rsidP="00562BDA">
      <w:pPr>
        <w:jc w:val="both"/>
      </w:pPr>
      <w:r w:rsidRPr="000D0606">
        <w:t xml:space="preserve">3) wartość sprzedanych i nieodpłatnie przekazanych inwestycji, </w:t>
      </w:r>
    </w:p>
    <w:p w14:paraId="21B9F927" w14:textId="77777777" w:rsidR="00562BDA" w:rsidRPr="000D0606" w:rsidRDefault="00562BDA" w:rsidP="00562BDA">
      <w:pPr>
        <w:jc w:val="both"/>
      </w:pPr>
      <w:r w:rsidRPr="000D0606">
        <w:t xml:space="preserve">4) rozliczenie nadwyżki strat inwestycyjnych nad zyskami inwestycyjnymi. </w:t>
      </w:r>
    </w:p>
    <w:p w14:paraId="769817F2" w14:textId="77777777" w:rsidR="00562BDA" w:rsidRPr="000D0606" w:rsidRDefault="00562BDA" w:rsidP="00562BDA">
      <w:pPr>
        <w:jc w:val="both"/>
      </w:pPr>
      <w:r w:rsidRPr="000D0606">
        <w:t xml:space="preserve">Na koncie 080 można księgować również rozliczenie kosztów dotyczących zakupów gotowych środków trwałych. </w:t>
      </w:r>
    </w:p>
    <w:p w14:paraId="43DB8365" w14:textId="77777777" w:rsidR="00562BDA" w:rsidRPr="000D0606" w:rsidRDefault="00562BDA" w:rsidP="00562BDA">
      <w:pPr>
        <w:jc w:val="both"/>
      </w:pPr>
      <w:r w:rsidRPr="000D0606">
        <w:t xml:space="preserve">Ewidencja szczegółowa prowadzona do konta 080 powinna zapewnić co najmniej wyodrębnienie kosztów inwestycji według poszczególnych rodzajów efektów inwestycyjnych oraz skalkulowanie ceny nabycia lub kosztu wytworzenia poszczególnych obiektów środków trwałych oraz wartości niematerialnych i prawnych. </w:t>
      </w:r>
    </w:p>
    <w:p w14:paraId="574C837F" w14:textId="77777777" w:rsidR="00562BDA" w:rsidRPr="000D0606" w:rsidRDefault="00562BDA" w:rsidP="00562BDA">
      <w:pPr>
        <w:jc w:val="both"/>
      </w:pPr>
      <w:r w:rsidRPr="000D0606">
        <w:t xml:space="preserve">Konto 080 może wykazywać saldo </w:t>
      </w:r>
      <w:proofErr w:type="spellStart"/>
      <w:r w:rsidRPr="000D0606">
        <w:t>Wn</w:t>
      </w:r>
      <w:proofErr w:type="spellEnd"/>
      <w:r w:rsidRPr="000D0606">
        <w:t xml:space="preserve">, które oznacza koszty inwestycji niezakończonych. </w:t>
      </w:r>
    </w:p>
    <w:p w14:paraId="2D5D75C1" w14:textId="3925B8DF" w:rsidR="00562BDA" w:rsidRPr="000D0606" w:rsidRDefault="00332AE5" w:rsidP="00562BDA">
      <w:pPr>
        <w:jc w:val="both"/>
        <w:rPr>
          <w:b/>
        </w:rPr>
      </w:pPr>
      <w:r w:rsidRPr="000D0606">
        <w:rPr>
          <w:b/>
        </w:rPr>
        <w:t>Ze względu na szeroki zakres prowadzonych inwestycji wprowadza si</w:t>
      </w:r>
      <w:r w:rsidR="00412F20" w:rsidRPr="000D0606">
        <w:rPr>
          <w:b/>
        </w:rPr>
        <w:t>ę</w:t>
      </w:r>
      <w:r w:rsidRPr="000D0606">
        <w:rPr>
          <w:b/>
        </w:rPr>
        <w:t xml:space="preserve"> dla celów ewidencji analitycznej oznaczenia konta 080</w:t>
      </w:r>
      <w:r w:rsidR="0011272A">
        <w:rPr>
          <w:b/>
        </w:rPr>
        <w:t>-dział-rozdział-paragra</w:t>
      </w:r>
      <w:r w:rsidRPr="000D0606">
        <w:rPr>
          <w:b/>
        </w:rPr>
        <w:t>-1,</w:t>
      </w:r>
      <w:r w:rsidR="0011272A">
        <w:rPr>
          <w:b/>
        </w:rPr>
        <w:t xml:space="preserve"> </w:t>
      </w:r>
      <w:r w:rsidRPr="000D0606">
        <w:rPr>
          <w:b/>
        </w:rPr>
        <w:t>080-</w:t>
      </w:r>
      <w:r w:rsidR="0011272A">
        <w:rPr>
          <w:b/>
        </w:rPr>
        <w:t>dział-rozdział-paragraf-</w:t>
      </w:r>
      <w:r w:rsidRPr="000D0606">
        <w:rPr>
          <w:b/>
        </w:rPr>
        <w:t>2 … .</w:t>
      </w:r>
    </w:p>
    <w:p w14:paraId="757B460D" w14:textId="77777777" w:rsidR="00332AE5" w:rsidRPr="000D0606" w:rsidRDefault="00332AE5" w:rsidP="00CB1119">
      <w:pPr>
        <w:jc w:val="both"/>
        <w:rPr>
          <w:b/>
        </w:rPr>
      </w:pPr>
    </w:p>
    <w:p w14:paraId="153B51DE" w14:textId="77777777" w:rsidR="00562BDA" w:rsidRPr="000D0606" w:rsidRDefault="00562BDA" w:rsidP="00CB1119">
      <w:pPr>
        <w:jc w:val="both"/>
      </w:pPr>
      <w:r w:rsidRPr="000D0606">
        <w:rPr>
          <w:b/>
        </w:rPr>
        <w:t xml:space="preserve">Zespół 1 - "Środki pieniężne i rachunki bankowe" </w:t>
      </w:r>
    </w:p>
    <w:p w14:paraId="1FC06FEB" w14:textId="77777777" w:rsidR="00562BDA" w:rsidRPr="000D0606" w:rsidRDefault="00562BDA" w:rsidP="00CB1119">
      <w:pPr>
        <w:jc w:val="both"/>
      </w:pPr>
    </w:p>
    <w:p w14:paraId="34923BAD" w14:textId="77777777" w:rsidR="00562BDA" w:rsidRPr="000D0606" w:rsidRDefault="00562BDA" w:rsidP="00CB1119">
      <w:pPr>
        <w:jc w:val="both"/>
      </w:pPr>
      <w:r w:rsidRPr="000D0606">
        <w:t xml:space="preserve">Konta zespołu 1 "Środki pieniężne i rachunki bankowe" służą do ewidencji: </w:t>
      </w:r>
    </w:p>
    <w:p w14:paraId="69082341" w14:textId="77777777" w:rsidR="00562BDA" w:rsidRPr="000D0606" w:rsidRDefault="00562BDA" w:rsidP="00CB1119">
      <w:pPr>
        <w:jc w:val="both"/>
      </w:pPr>
      <w:r w:rsidRPr="000D0606">
        <w:t xml:space="preserve">1) krajowych i zagranicznych środków pieniężnych, przechowywanych w kasach, </w:t>
      </w:r>
    </w:p>
    <w:p w14:paraId="783D526C" w14:textId="77777777" w:rsidR="00562BDA" w:rsidRPr="000D0606" w:rsidRDefault="00562BDA" w:rsidP="00CB1119">
      <w:pPr>
        <w:jc w:val="both"/>
      </w:pPr>
      <w:r w:rsidRPr="000D0606">
        <w:t xml:space="preserve">2) krótkoterminowych papierów wartościowych, </w:t>
      </w:r>
    </w:p>
    <w:p w14:paraId="638FE2F5" w14:textId="77777777" w:rsidR="00562BDA" w:rsidRPr="000D0606" w:rsidRDefault="00562BDA" w:rsidP="00CB1119">
      <w:pPr>
        <w:jc w:val="both"/>
      </w:pPr>
      <w:r w:rsidRPr="000D0606">
        <w:t xml:space="preserve">3) krajowych i zagranicznych środków pieniężnych, lokowanych na rachunkach w bankach, </w:t>
      </w:r>
    </w:p>
    <w:p w14:paraId="2202B63C" w14:textId="77777777" w:rsidR="00562BDA" w:rsidRPr="000D0606" w:rsidRDefault="00562BDA" w:rsidP="00CB1119">
      <w:pPr>
        <w:jc w:val="both"/>
      </w:pPr>
      <w:r w:rsidRPr="000D0606">
        <w:t xml:space="preserve">4) udzielanych przez banki kredytów w krajowych i zagranicznych środkach pieniężnych, </w:t>
      </w:r>
    </w:p>
    <w:p w14:paraId="5D15DE7B" w14:textId="77777777" w:rsidR="00562BDA" w:rsidRPr="000D0606" w:rsidRDefault="00562BDA" w:rsidP="00CB1119">
      <w:pPr>
        <w:jc w:val="both"/>
      </w:pPr>
      <w:r w:rsidRPr="000D0606">
        <w:t xml:space="preserve">5) innych krajowych i zagranicznych środków pieniężnych. </w:t>
      </w:r>
    </w:p>
    <w:p w14:paraId="2B0507DA" w14:textId="77777777" w:rsidR="00562BDA" w:rsidRPr="000D0606" w:rsidRDefault="00562BDA" w:rsidP="00CB1119">
      <w:pPr>
        <w:jc w:val="both"/>
      </w:pPr>
      <w:r w:rsidRPr="000D0606">
        <w:t xml:space="preserve">Konta zespołu 1 mają odzwierciedlać operacje pieniężne oraz obroty i stany środków pieniężnych oraz krótkoterminowych papierów wartościowych. </w:t>
      </w:r>
    </w:p>
    <w:p w14:paraId="7B0AF0A3"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1F722EC4" w14:textId="77777777" w:rsidTr="00540030">
        <w:trPr>
          <w:trHeight w:val="312"/>
        </w:trPr>
        <w:tc>
          <w:tcPr>
            <w:tcW w:w="1548" w:type="dxa"/>
            <w:tcBorders>
              <w:top w:val="single" w:sz="4" w:space="0" w:color="auto"/>
              <w:left w:val="single" w:sz="4" w:space="0" w:color="auto"/>
              <w:bottom w:val="single" w:sz="4" w:space="0" w:color="auto"/>
              <w:right w:val="single" w:sz="4" w:space="0" w:color="auto"/>
            </w:tcBorders>
            <w:shd w:val="clear" w:color="auto" w:fill="E0E0E0"/>
          </w:tcPr>
          <w:p w14:paraId="6DBE9120" w14:textId="77777777" w:rsidR="00562BDA" w:rsidRPr="000D0606" w:rsidRDefault="00562BDA" w:rsidP="00540030">
            <w:pPr>
              <w:jc w:val="center"/>
              <w:rPr>
                <w:b/>
              </w:rPr>
            </w:pPr>
            <w:r w:rsidRPr="000D0606">
              <w:rPr>
                <w:b/>
              </w:rPr>
              <w:t>Konto 101</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42D278D4" w14:textId="77777777" w:rsidR="00562BDA" w:rsidRPr="000D0606" w:rsidRDefault="00562BDA" w:rsidP="00540030">
            <w:pPr>
              <w:jc w:val="center"/>
              <w:rPr>
                <w:b/>
              </w:rPr>
            </w:pPr>
            <w:r w:rsidRPr="000D0606">
              <w:rPr>
                <w:b/>
              </w:rPr>
              <w:t>"Kasa"</w:t>
            </w:r>
          </w:p>
        </w:tc>
      </w:tr>
    </w:tbl>
    <w:p w14:paraId="7A78CF32" w14:textId="77777777" w:rsidR="00562BDA" w:rsidRPr="000D0606" w:rsidRDefault="00562BDA" w:rsidP="00562BDA">
      <w:pPr>
        <w:jc w:val="both"/>
      </w:pPr>
    </w:p>
    <w:p w14:paraId="09C0260C" w14:textId="77777777" w:rsidR="00562BDA" w:rsidRPr="000D0606" w:rsidRDefault="00562BDA" w:rsidP="00332AE5">
      <w:pPr>
        <w:jc w:val="both"/>
      </w:pPr>
      <w:r w:rsidRPr="000D0606">
        <w:t xml:space="preserve">Konto 101 służy do ewidencji krajowej i zagranicznej gotówki znajdującej się w kasach jednostki. </w:t>
      </w:r>
    </w:p>
    <w:p w14:paraId="2B805CE6" w14:textId="77777777" w:rsidR="00562BDA" w:rsidRPr="000D0606" w:rsidRDefault="00562BDA" w:rsidP="00332AE5">
      <w:pPr>
        <w:jc w:val="both"/>
      </w:pPr>
      <w:r w:rsidRPr="000D0606">
        <w:rPr>
          <w:b/>
        </w:rPr>
        <w:t xml:space="preserve">Na stronie </w:t>
      </w:r>
      <w:proofErr w:type="spellStart"/>
      <w:r w:rsidRPr="000D0606">
        <w:rPr>
          <w:b/>
        </w:rPr>
        <w:t>Wn</w:t>
      </w:r>
      <w:proofErr w:type="spellEnd"/>
      <w:r w:rsidRPr="000D0606">
        <w:rPr>
          <w:b/>
        </w:rPr>
        <w:t xml:space="preserve"> konta 101</w:t>
      </w:r>
      <w:r w:rsidRPr="000D0606">
        <w:t xml:space="preserve"> ujmuje się wpływy gotówki oraz nadwyżki kasowe, a </w:t>
      </w:r>
      <w:r w:rsidRPr="000D0606">
        <w:rPr>
          <w:b/>
        </w:rPr>
        <w:t xml:space="preserve">na stronie Ma </w:t>
      </w:r>
      <w:r w:rsidRPr="000D0606">
        <w:t xml:space="preserve">- rozchody gotówki i niedobory kasowe. </w:t>
      </w:r>
    </w:p>
    <w:p w14:paraId="7678A26B" w14:textId="77777777" w:rsidR="00562BDA" w:rsidRPr="000D0606" w:rsidRDefault="00562BDA" w:rsidP="00332AE5">
      <w:pPr>
        <w:jc w:val="both"/>
      </w:pPr>
      <w:r w:rsidRPr="000D0606">
        <w:t xml:space="preserve">Wartość konta 101 koryguje się o różnice kursowe dotyczące gotówki w obcej walucie. </w:t>
      </w:r>
    </w:p>
    <w:p w14:paraId="0CFBCBED" w14:textId="77777777" w:rsidR="00562BDA" w:rsidRPr="000D0606" w:rsidRDefault="00562BDA" w:rsidP="00332AE5">
      <w:pPr>
        <w:jc w:val="both"/>
      </w:pPr>
      <w:r w:rsidRPr="000D0606">
        <w:t xml:space="preserve">Ewidencja szczegółowa prowadzona do konta 101 powinna umożliwić ustalenie: </w:t>
      </w:r>
    </w:p>
    <w:p w14:paraId="32CAE9B0" w14:textId="77777777" w:rsidR="00562BDA" w:rsidRPr="000D0606" w:rsidRDefault="00562BDA" w:rsidP="00332AE5">
      <w:pPr>
        <w:jc w:val="both"/>
      </w:pPr>
      <w:r w:rsidRPr="000D0606">
        <w:lastRenderedPageBreak/>
        <w:t xml:space="preserve">1) stanu gotówki w walucie polskiej, </w:t>
      </w:r>
    </w:p>
    <w:p w14:paraId="2D73CD52" w14:textId="77777777" w:rsidR="00562BDA" w:rsidRPr="000D0606" w:rsidRDefault="00562BDA" w:rsidP="00332AE5">
      <w:pPr>
        <w:jc w:val="both"/>
      </w:pPr>
      <w:r w:rsidRPr="000D0606">
        <w:t xml:space="preserve">2) wyrażonego w walucie polskiej i obcej stanu gotówki w walucie zagranicznej, z podziałem na poszczególne waluty obce, </w:t>
      </w:r>
    </w:p>
    <w:p w14:paraId="4E988819" w14:textId="77777777" w:rsidR="00562BDA" w:rsidRPr="000D0606" w:rsidRDefault="00562BDA" w:rsidP="00332AE5">
      <w:pPr>
        <w:jc w:val="both"/>
      </w:pPr>
      <w:r w:rsidRPr="000D0606">
        <w:t xml:space="preserve">3) wartości gotówki powierzonej poszczególnym osobom za nią odpowiedzialnym. </w:t>
      </w:r>
    </w:p>
    <w:p w14:paraId="4CAA0198" w14:textId="77777777" w:rsidR="00562BDA" w:rsidRPr="000D0606" w:rsidRDefault="00562BDA" w:rsidP="00332AE5">
      <w:pPr>
        <w:jc w:val="both"/>
      </w:pPr>
      <w:r w:rsidRPr="000D0606">
        <w:t xml:space="preserve">Konto 101 może wykazywać saldo </w:t>
      </w:r>
      <w:proofErr w:type="spellStart"/>
      <w:r w:rsidRPr="000D0606">
        <w:t>Wn</w:t>
      </w:r>
      <w:proofErr w:type="spellEnd"/>
      <w:r w:rsidRPr="000D0606">
        <w:t xml:space="preserve">, które oznacza stan gotówki w kasie. </w:t>
      </w:r>
    </w:p>
    <w:p w14:paraId="310C0E3E" w14:textId="77777777" w:rsidR="00562BDA" w:rsidRPr="000D0606" w:rsidRDefault="00562BDA" w:rsidP="00332AE5">
      <w:pPr>
        <w:jc w:val="both"/>
      </w:pPr>
    </w:p>
    <w:p w14:paraId="368B3B30" w14:textId="77777777" w:rsidR="00562BDA" w:rsidRPr="000D0606" w:rsidRDefault="00562BDA" w:rsidP="00332AE5">
      <w:pPr>
        <w:jc w:val="both"/>
        <w:rPr>
          <w:b/>
        </w:rPr>
      </w:pPr>
      <w:r w:rsidRPr="000D0606">
        <w:rPr>
          <w:b/>
        </w:rPr>
        <w:t xml:space="preserve">Typowe zapisy  strony </w:t>
      </w:r>
      <w:proofErr w:type="spellStart"/>
      <w:r w:rsidRPr="000D0606">
        <w:rPr>
          <w:b/>
        </w:rPr>
        <w:t>Wn</w:t>
      </w:r>
      <w:proofErr w:type="spellEnd"/>
      <w:r w:rsidRPr="000D0606">
        <w:rPr>
          <w:b/>
        </w:rPr>
        <w:t xml:space="preserve"> konta 101 w korespondencji z innymi kontami</w:t>
      </w:r>
    </w:p>
    <w:p w14:paraId="166A720A" w14:textId="77777777" w:rsidR="00562BDA" w:rsidRPr="000D0606" w:rsidRDefault="00562BDA" w:rsidP="00562BDA">
      <w:pPr>
        <w:jc w:val="both"/>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63"/>
        <w:gridCol w:w="1417"/>
        <w:gridCol w:w="6410"/>
      </w:tblGrid>
      <w:tr w:rsidR="00562BDA" w:rsidRPr="000D0606" w14:paraId="7FB82912" w14:textId="77777777" w:rsidTr="00540030">
        <w:tc>
          <w:tcPr>
            <w:tcW w:w="1063" w:type="dxa"/>
            <w:tcBorders>
              <w:top w:val="single" w:sz="6" w:space="0" w:color="auto"/>
              <w:left w:val="single" w:sz="6" w:space="0" w:color="auto"/>
              <w:bottom w:val="single" w:sz="6" w:space="0" w:color="auto"/>
              <w:right w:val="single" w:sz="6" w:space="0" w:color="auto"/>
            </w:tcBorders>
          </w:tcPr>
          <w:p w14:paraId="0CA595B2" w14:textId="77777777" w:rsidR="00562BDA" w:rsidRPr="000D0606" w:rsidRDefault="00562BDA" w:rsidP="00540030">
            <w:pPr>
              <w:widowControl w:val="0"/>
              <w:overflowPunct w:val="0"/>
              <w:autoSpaceDE w:val="0"/>
              <w:autoSpaceDN w:val="0"/>
              <w:adjustRightInd w:val="0"/>
              <w:jc w:val="both"/>
              <w:rPr>
                <w:b/>
              </w:rPr>
            </w:pPr>
            <w:proofErr w:type="spellStart"/>
            <w:r w:rsidRPr="000D0606">
              <w:rPr>
                <w:b/>
              </w:rPr>
              <w:t>Wn</w:t>
            </w:r>
            <w:proofErr w:type="spellEnd"/>
            <w:r w:rsidRPr="000D0606">
              <w:rPr>
                <w:b/>
              </w:rPr>
              <w:t xml:space="preserve"> </w:t>
            </w:r>
          </w:p>
        </w:tc>
        <w:tc>
          <w:tcPr>
            <w:tcW w:w="1417" w:type="dxa"/>
            <w:tcBorders>
              <w:top w:val="single" w:sz="6" w:space="0" w:color="auto"/>
              <w:left w:val="single" w:sz="6" w:space="0" w:color="auto"/>
              <w:bottom w:val="single" w:sz="6" w:space="0" w:color="auto"/>
              <w:right w:val="single" w:sz="6" w:space="0" w:color="auto"/>
            </w:tcBorders>
          </w:tcPr>
          <w:p w14:paraId="476C79A6" w14:textId="77777777" w:rsidR="00562BDA" w:rsidRPr="000D0606" w:rsidRDefault="00562BDA" w:rsidP="00540030">
            <w:pPr>
              <w:widowControl w:val="0"/>
              <w:overflowPunct w:val="0"/>
              <w:autoSpaceDE w:val="0"/>
              <w:autoSpaceDN w:val="0"/>
              <w:adjustRightInd w:val="0"/>
              <w:jc w:val="both"/>
              <w:rPr>
                <w:b/>
              </w:rPr>
            </w:pPr>
            <w:r w:rsidRPr="000D0606">
              <w:rPr>
                <w:b/>
              </w:rPr>
              <w:t>Ma</w:t>
            </w:r>
          </w:p>
        </w:tc>
        <w:tc>
          <w:tcPr>
            <w:tcW w:w="6410" w:type="dxa"/>
            <w:tcBorders>
              <w:top w:val="single" w:sz="6" w:space="0" w:color="auto"/>
              <w:left w:val="single" w:sz="6" w:space="0" w:color="auto"/>
              <w:bottom w:val="single" w:sz="6" w:space="0" w:color="auto"/>
              <w:right w:val="single" w:sz="6" w:space="0" w:color="auto"/>
            </w:tcBorders>
          </w:tcPr>
          <w:p w14:paraId="2783A0AF" w14:textId="77777777" w:rsidR="00562BDA" w:rsidRPr="000D0606" w:rsidRDefault="00562BDA" w:rsidP="00540030">
            <w:pPr>
              <w:widowControl w:val="0"/>
              <w:overflowPunct w:val="0"/>
              <w:autoSpaceDE w:val="0"/>
              <w:autoSpaceDN w:val="0"/>
              <w:adjustRightInd w:val="0"/>
              <w:jc w:val="both"/>
              <w:rPr>
                <w:b/>
              </w:rPr>
            </w:pPr>
            <w:r w:rsidRPr="000D0606">
              <w:rPr>
                <w:b/>
              </w:rPr>
              <w:t>Treść operacji</w:t>
            </w:r>
          </w:p>
        </w:tc>
      </w:tr>
      <w:tr w:rsidR="00562BDA" w:rsidRPr="000D0606" w14:paraId="01F1D552" w14:textId="77777777" w:rsidTr="00540030">
        <w:tc>
          <w:tcPr>
            <w:tcW w:w="1063" w:type="dxa"/>
            <w:tcBorders>
              <w:top w:val="single" w:sz="6" w:space="0" w:color="auto"/>
              <w:left w:val="single" w:sz="6" w:space="0" w:color="auto"/>
              <w:bottom w:val="single" w:sz="6" w:space="0" w:color="auto"/>
              <w:right w:val="single" w:sz="6" w:space="0" w:color="auto"/>
            </w:tcBorders>
          </w:tcPr>
          <w:p w14:paraId="570C8D07" w14:textId="77777777" w:rsidR="00562BDA" w:rsidRPr="000D0606" w:rsidRDefault="00562BDA" w:rsidP="00540030">
            <w:pPr>
              <w:widowControl w:val="0"/>
              <w:overflowPunct w:val="0"/>
              <w:autoSpaceDE w:val="0"/>
              <w:autoSpaceDN w:val="0"/>
              <w:adjustRightInd w:val="0"/>
              <w:jc w:val="both"/>
            </w:pPr>
            <w:r w:rsidRPr="000D0606">
              <w:t>101</w:t>
            </w:r>
          </w:p>
        </w:tc>
        <w:tc>
          <w:tcPr>
            <w:tcW w:w="1417" w:type="dxa"/>
            <w:tcBorders>
              <w:top w:val="single" w:sz="6" w:space="0" w:color="auto"/>
              <w:left w:val="single" w:sz="6" w:space="0" w:color="auto"/>
              <w:bottom w:val="single" w:sz="6" w:space="0" w:color="auto"/>
              <w:right w:val="single" w:sz="6" w:space="0" w:color="auto"/>
            </w:tcBorders>
          </w:tcPr>
          <w:p w14:paraId="178B1831" w14:textId="77777777" w:rsidR="00562BDA" w:rsidRPr="000D0606" w:rsidRDefault="00562BDA" w:rsidP="00332AE5">
            <w:pPr>
              <w:widowControl w:val="0"/>
              <w:overflowPunct w:val="0"/>
              <w:autoSpaceDE w:val="0"/>
              <w:autoSpaceDN w:val="0"/>
              <w:adjustRightInd w:val="0"/>
              <w:jc w:val="both"/>
            </w:pPr>
            <w:r w:rsidRPr="000D0606">
              <w:t>130,135,139,14</w:t>
            </w:r>
            <w:r w:rsidR="00332AE5" w:rsidRPr="000D0606">
              <w:t>1</w:t>
            </w:r>
          </w:p>
        </w:tc>
        <w:tc>
          <w:tcPr>
            <w:tcW w:w="6410" w:type="dxa"/>
            <w:tcBorders>
              <w:top w:val="single" w:sz="6" w:space="0" w:color="auto"/>
              <w:left w:val="single" w:sz="6" w:space="0" w:color="auto"/>
              <w:bottom w:val="single" w:sz="6" w:space="0" w:color="auto"/>
              <w:right w:val="single" w:sz="6" w:space="0" w:color="auto"/>
            </w:tcBorders>
          </w:tcPr>
          <w:p w14:paraId="4E2BD0B0" w14:textId="77777777" w:rsidR="00562BDA" w:rsidRPr="000D0606" w:rsidRDefault="00562BDA" w:rsidP="00540030">
            <w:pPr>
              <w:widowControl w:val="0"/>
              <w:overflowPunct w:val="0"/>
              <w:autoSpaceDE w:val="0"/>
              <w:autoSpaceDN w:val="0"/>
              <w:adjustRightInd w:val="0"/>
              <w:jc w:val="both"/>
            </w:pPr>
            <w:r w:rsidRPr="000D0606">
              <w:t>Podjęcie gotówki z banku – czek</w:t>
            </w:r>
          </w:p>
        </w:tc>
      </w:tr>
      <w:tr w:rsidR="00562BDA" w:rsidRPr="000D0606" w14:paraId="437D2249" w14:textId="77777777" w:rsidTr="00540030">
        <w:tc>
          <w:tcPr>
            <w:tcW w:w="1063" w:type="dxa"/>
            <w:tcBorders>
              <w:top w:val="single" w:sz="6" w:space="0" w:color="auto"/>
              <w:left w:val="single" w:sz="6" w:space="0" w:color="auto"/>
              <w:bottom w:val="single" w:sz="6" w:space="0" w:color="auto"/>
              <w:right w:val="single" w:sz="6" w:space="0" w:color="auto"/>
            </w:tcBorders>
          </w:tcPr>
          <w:p w14:paraId="3591550D" w14:textId="77777777" w:rsidR="00562BDA" w:rsidRPr="000D0606" w:rsidRDefault="00562BDA" w:rsidP="00540030">
            <w:pPr>
              <w:widowControl w:val="0"/>
              <w:overflowPunct w:val="0"/>
              <w:autoSpaceDE w:val="0"/>
              <w:autoSpaceDN w:val="0"/>
              <w:adjustRightInd w:val="0"/>
              <w:jc w:val="both"/>
            </w:pPr>
            <w:r w:rsidRPr="000D0606">
              <w:t>101</w:t>
            </w:r>
          </w:p>
        </w:tc>
        <w:tc>
          <w:tcPr>
            <w:tcW w:w="1417" w:type="dxa"/>
            <w:tcBorders>
              <w:top w:val="single" w:sz="6" w:space="0" w:color="auto"/>
              <w:left w:val="single" w:sz="6" w:space="0" w:color="auto"/>
              <w:bottom w:val="single" w:sz="6" w:space="0" w:color="auto"/>
              <w:right w:val="single" w:sz="6" w:space="0" w:color="auto"/>
            </w:tcBorders>
          </w:tcPr>
          <w:p w14:paraId="23789849" w14:textId="77777777" w:rsidR="00562BDA" w:rsidRPr="000D0606" w:rsidRDefault="00562BDA" w:rsidP="00332AE5">
            <w:pPr>
              <w:widowControl w:val="0"/>
              <w:overflowPunct w:val="0"/>
              <w:autoSpaceDE w:val="0"/>
              <w:autoSpaceDN w:val="0"/>
              <w:adjustRightInd w:val="0"/>
              <w:jc w:val="both"/>
            </w:pPr>
            <w:r w:rsidRPr="000D0606">
              <w:t>139,14</w:t>
            </w:r>
            <w:r w:rsidR="00332AE5" w:rsidRPr="000D0606">
              <w:t>1</w:t>
            </w:r>
          </w:p>
        </w:tc>
        <w:tc>
          <w:tcPr>
            <w:tcW w:w="6410" w:type="dxa"/>
            <w:tcBorders>
              <w:top w:val="single" w:sz="6" w:space="0" w:color="auto"/>
              <w:left w:val="single" w:sz="6" w:space="0" w:color="auto"/>
              <w:bottom w:val="single" w:sz="6" w:space="0" w:color="auto"/>
              <w:right w:val="single" w:sz="6" w:space="0" w:color="auto"/>
            </w:tcBorders>
          </w:tcPr>
          <w:p w14:paraId="6476FAB7" w14:textId="77777777" w:rsidR="00562BDA" w:rsidRPr="000D0606" w:rsidRDefault="00562BDA" w:rsidP="00540030">
            <w:pPr>
              <w:widowControl w:val="0"/>
              <w:overflowPunct w:val="0"/>
              <w:autoSpaceDE w:val="0"/>
              <w:autoSpaceDN w:val="0"/>
              <w:adjustRightInd w:val="0"/>
              <w:jc w:val="both"/>
            </w:pPr>
            <w:r w:rsidRPr="000D0606">
              <w:t>Wpływy środków pieniężnych w drodze</w:t>
            </w:r>
          </w:p>
        </w:tc>
      </w:tr>
    </w:tbl>
    <w:p w14:paraId="32992243" w14:textId="77777777" w:rsidR="00562BDA" w:rsidRPr="000D0606" w:rsidRDefault="00562BDA" w:rsidP="00562BDA">
      <w:pPr>
        <w:jc w:val="both"/>
        <w:rPr>
          <w:b/>
        </w:rPr>
      </w:pPr>
    </w:p>
    <w:p w14:paraId="37C432B7" w14:textId="77777777" w:rsidR="00562BDA" w:rsidRPr="000D0606" w:rsidRDefault="00562BDA" w:rsidP="00562BDA">
      <w:pPr>
        <w:jc w:val="both"/>
        <w:rPr>
          <w:b/>
        </w:rPr>
      </w:pPr>
      <w:r w:rsidRPr="000D0606">
        <w:rPr>
          <w:b/>
        </w:rPr>
        <w:t>Typowe zapisy strony Ma konta 101 w korespondencji z innymi kontami</w:t>
      </w:r>
    </w:p>
    <w:p w14:paraId="7CDA702B" w14:textId="77777777" w:rsidR="00562BDA" w:rsidRPr="000D0606" w:rsidRDefault="00562BDA" w:rsidP="00562BDA">
      <w:pPr>
        <w:jc w:val="both"/>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04"/>
        <w:gridCol w:w="1276"/>
        <w:gridCol w:w="6379"/>
      </w:tblGrid>
      <w:tr w:rsidR="00562BDA" w:rsidRPr="000D0606" w14:paraId="47D950E8" w14:textId="77777777" w:rsidTr="00332AE5">
        <w:tc>
          <w:tcPr>
            <w:tcW w:w="1204" w:type="dxa"/>
            <w:tcBorders>
              <w:top w:val="single" w:sz="6" w:space="0" w:color="auto"/>
              <w:left w:val="single" w:sz="6" w:space="0" w:color="auto"/>
              <w:bottom w:val="single" w:sz="6" w:space="0" w:color="auto"/>
              <w:right w:val="single" w:sz="6" w:space="0" w:color="auto"/>
            </w:tcBorders>
          </w:tcPr>
          <w:p w14:paraId="630E0BB8" w14:textId="77777777" w:rsidR="00562BDA" w:rsidRPr="000D0606" w:rsidRDefault="00562BDA" w:rsidP="00540030">
            <w:pPr>
              <w:widowControl w:val="0"/>
              <w:overflowPunct w:val="0"/>
              <w:autoSpaceDE w:val="0"/>
              <w:autoSpaceDN w:val="0"/>
              <w:adjustRightInd w:val="0"/>
              <w:jc w:val="both"/>
              <w:rPr>
                <w:b/>
              </w:rPr>
            </w:pPr>
            <w:proofErr w:type="spellStart"/>
            <w:r w:rsidRPr="000D0606">
              <w:rPr>
                <w:b/>
              </w:rPr>
              <w:t>Wn</w:t>
            </w:r>
            <w:proofErr w:type="spellEnd"/>
          </w:p>
        </w:tc>
        <w:tc>
          <w:tcPr>
            <w:tcW w:w="1276" w:type="dxa"/>
            <w:tcBorders>
              <w:top w:val="single" w:sz="6" w:space="0" w:color="auto"/>
              <w:left w:val="single" w:sz="6" w:space="0" w:color="auto"/>
              <w:bottom w:val="single" w:sz="6" w:space="0" w:color="auto"/>
              <w:right w:val="single" w:sz="6" w:space="0" w:color="auto"/>
            </w:tcBorders>
          </w:tcPr>
          <w:p w14:paraId="2CE4737A" w14:textId="77777777" w:rsidR="00562BDA" w:rsidRPr="000D0606" w:rsidRDefault="00562BDA" w:rsidP="00540030">
            <w:pPr>
              <w:widowControl w:val="0"/>
              <w:overflowPunct w:val="0"/>
              <w:autoSpaceDE w:val="0"/>
              <w:autoSpaceDN w:val="0"/>
              <w:adjustRightInd w:val="0"/>
              <w:jc w:val="both"/>
              <w:rPr>
                <w:b/>
              </w:rPr>
            </w:pPr>
            <w:r w:rsidRPr="000D0606">
              <w:rPr>
                <w:b/>
              </w:rPr>
              <w:t>Ma</w:t>
            </w:r>
          </w:p>
        </w:tc>
        <w:tc>
          <w:tcPr>
            <w:tcW w:w="6379" w:type="dxa"/>
            <w:tcBorders>
              <w:top w:val="single" w:sz="6" w:space="0" w:color="auto"/>
              <w:left w:val="single" w:sz="6" w:space="0" w:color="auto"/>
              <w:bottom w:val="single" w:sz="6" w:space="0" w:color="auto"/>
              <w:right w:val="single" w:sz="6" w:space="0" w:color="auto"/>
            </w:tcBorders>
          </w:tcPr>
          <w:p w14:paraId="532EDCCC" w14:textId="77777777" w:rsidR="00562BDA" w:rsidRPr="000D0606" w:rsidRDefault="00562BDA" w:rsidP="00540030">
            <w:pPr>
              <w:widowControl w:val="0"/>
              <w:overflowPunct w:val="0"/>
              <w:autoSpaceDE w:val="0"/>
              <w:autoSpaceDN w:val="0"/>
              <w:adjustRightInd w:val="0"/>
              <w:jc w:val="both"/>
              <w:rPr>
                <w:b/>
              </w:rPr>
            </w:pPr>
            <w:r w:rsidRPr="000D0606">
              <w:rPr>
                <w:b/>
              </w:rPr>
              <w:t>Operacje gospodarcze</w:t>
            </w:r>
          </w:p>
        </w:tc>
      </w:tr>
      <w:tr w:rsidR="00562BDA" w:rsidRPr="000D0606" w14:paraId="0BFBAC46" w14:textId="77777777" w:rsidTr="00332AE5">
        <w:tc>
          <w:tcPr>
            <w:tcW w:w="1204" w:type="dxa"/>
            <w:tcBorders>
              <w:top w:val="single" w:sz="6" w:space="0" w:color="auto"/>
              <w:left w:val="single" w:sz="6" w:space="0" w:color="auto"/>
              <w:bottom w:val="single" w:sz="6" w:space="0" w:color="auto"/>
              <w:right w:val="single" w:sz="6" w:space="0" w:color="auto"/>
            </w:tcBorders>
          </w:tcPr>
          <w:p w14:paraId="7701A31A" w14:textId="77777777" w:rsidR="00562BDA" w:rsidRPr="000D0606" w:rsidRDefault="00562BDA" w:rsidP="00412F20">
            <w:pPr>
              <w:widowControl w:val="0"/>
              <w:overflowPunct w:val="0"/>
              <w:autoSpaceDE w:val="0"/>
              <w:autoSpaceDN w:val="0"/>
              <w:adjustRightInd w:val="0"/>
              <w:jc w:val="both"/>
            </w:pPr>
            <w:r w:rsidRPr="000D0606">
              <w:t>14</w:t>
            </w:r>
            <w:r w:rsidR="00412F20" w:rsidRPr="000D0606">
              <w:t>1</w:t>
            </w:r>
          </w:p>
        </w:tc>
        <w:tc>
          <w:tcPr>
            <w:tcW w:w="1276" w:type="dxa"/>
            <w:tcBorders>
              <w:top w:val="single" w:sz="6" w:space="0" w:color="auto"/>
              <w:left w:val="single" w:sz="6" w:space="0" w:color="auto"/>
              <w:bottom w:val="single" w:sz="6" w:space="0" w:color="auto"/>
              <w:right w:val="single" w:sz="6" w:space="0" w:color="auto"/>
            </w:tcBorders>
          </w:tcPr>
          <w:p w14:paraId="14DB1FF3" w14:textId="77777777" w:rsidR="00562BDA" w:rsidRPr="000D0606" w:rsidRDefault="00562BDA" w:rsidP="00540030">
            <w:pPr>
              <w:widowControl w:val="0"/>
              <w:overflowPunct w:val="0"/>
              <w:autoSpaceDE w:val="0"/>
              <w:autoSpaceDN w:val="0"/>
              <w:adjustRightInd w:val="0"/>
              <w:jc w:val="both"/>
            </w:pPr>
            <w:r w:rsidRPr="000D0606">
              <w:t>101</w:t>
            </w:r>
          </w:p>
        </w:tc>
        <w:tc>
          <w:tcPr>
            <w:tcW w:w="6379" w:type="dxa"/>
            <w:tcBorders>
              <w:top w:val="single" w:sz="6" w:space="0" w:color="auto"/>
              <w:left w:val="single" w:sz="6" w:space="0" w:color="auto"/>
              <w:bottom w:val="single" w:sz="6" w:space="0" w:color="auto"/>
              <w:right w:val="single" w:sz="6" w:space="0" w:color="auto"/>
            </w:tcBorders>
          </w:tcPr>
          <w:p w14:paraId="3565585D" w14:textId="77777777" w:rsidR="00562BDA" w:rsidRPr="000D0606" w:rsidRDefault="00562BDA" w:rsidP="00540030">
            <w:pPr>
              <w:widowControl w:val="0"/>
              <w:overflowPunct w:val="0"/>
              <w:autoSpaceDE w:val="0"/>
              <w:autoSpaceDN w:val="0"/>
              <w:adjustRightInd w:val="0"/>
              <w:jc w:val="both"/>
            </w:pPr>
            <w:r w:rsidRPr="000D0606">
              <w:t>Odprowadzenie do banku pobranej gotówki</w:t>
            </w:r>
          </w:p>
        </w:tc>
      </w:tr>
      <w:tr w:rsidR="00562BDA" w:rsidRPr="000D0606" w14:paraId="65076EBD" w14:textId="77777777" w:rsidTr="00332AE5">
        <w:tc>
          <w:tcPr>
            <w:tcW w:w="1204" w:type="dxa"/>
            <w:tcBorders>
              <w:top w:val="single" w:sz="6" w:space="0" w:color="auto"/>
              <w:left w:val="single" w:sz="6" w:space="0" w:color="auto"/>
              <w:bottom w:val="single" w:sz="6" w:space="0" w:color="auto"/>
              <w:right w:val="single" w:sz="6" w:space="0" w:color="auto"/>
            </w:tcBorders>
          </w:tcPr>
          <w:p w14:paraId="510CADA7" w14:textId="44D890E2" w:rsidR="00562BDA" w:rsidRPr="000D0606" w:rsidRDefault="00562BDA" w:rsidP="00540030">
            <w:pPr>
              <w:jc w:val="both"/>
            </w:pPr>
            <w:r w:rsidRPr="000D0606">
              <w:t>013, 080,400,</w:t>
            </w:r>
            <w:r w:rsidR="00DA3404">
              <w:t xml:space="preserve">  </w:t>
            </w:r>
            <w:r w:rsidRPr="000D0606">
              <w:t>201,231, 234,240</w:t>
            </w:r>
          </w:p>
          <w:p w14:paraId="6E6ED0A8" w14:textId="77777777" w:rsidR="00562BDA" w:rsidRPr="000D0606" w:rsidRDefault="00562BDA" w:rsidP="00540030">
            <w:pPr>
              <w:jc w:val="both"/>
            </w:pPr>
            <w:r w:rsidRPr="000D0606">
              <w:t>310,400</w:t>
            </w:r>
          </w:p>
          <w:p w14:paraId="2C47B9F0" w14:textId="77777777" w:rsidR="00562BDA" w:rsidRPr="000D0606" w:rsidRDefault="00562BDA" w:rsidP="00540030">
            <w:r w:rsidRPr="000D0606">
              <w:t xml:space="preserve"> i inne właściwe konta</w:t>
            </w:r>
          </w:p>
        </w:tc>
        <w:tc>
          <w:tcPr>
            <w:tcW w:w="1276" w:type="dxa"/>
            <w:tcBorders>
              <w:top w:val="single" w:sz="6" w:space="0" w:color="auto"/>
              <w:left w:val="single" w:sz="6" w:space="0" w:color="auto"/>
              <w:bottom w:val="single" w:sz="6" w:space="0" w:color="auto"/>
              <w:right w:val="single" w:sz="6" w:space="0" w:color="auto"/>
            </w:tcBorders>
          </w:tcPr>
          <w:p w14:paraId="56B4FE3C" w14:textId="77777777" w:rsidR="00562BDA" w:rsidRPr="000D0606" w:rsidRDefault="00562BDA" w:rsidP="00540030">
            <w:pPr>
              <w:widowControl w:val="0"/>
              <w:overflowPunct w:val="0"/>
              <w:autoSpaceDE w:val="0"/>
              <w:autoSpaceDN w:val="0"/>
              <w:adjustRightInd w:val="0"/>
              <w:jc w:val="both"/>
            </w:pPr>
            <w:r w:rsidRPr="000D0606">
              <w:t>101</w:t>
            </w:r>
          </w:p>
        </w:tc>
        <w:tc>
          <w:tcPr>
            <w:tcW w:w="6379" w:type="dxa"/>
            <w:tcBorders>
              <w:top w:val="single" w:sz="6" w:space="0" w:color="auto"/>
              <w:left w:val="single" w:sz="6" w:space="0" w:color="auto"/>
              <w:bottom w:val="single" w:sz="6" w:space="0" w:color="auto"/>
              <w:right w:val="single" w:sz="6" w:space="0" w:color="auto"/>
            </w:tcBorders>
          </w:tcPr>
          <w:p w14:paraId="788A19A9" w14:textId="77777777" w:rsidR="00562BDA" w:rsidRPr="000D0606" w:rsidRDefault="00562BDA" w:rsidP="00540030">
            <w:pPr>
              <w:widowControl w:val="0"/>
              <w:overflowPunct w:val="0"/>
              <w:autoSpaceDE w:val="0"/>
              <w:autoSpaceDN w:val="0"/>
              <w:adjustRightInd w:val="0"/>
              <w:jc w:val="both"/>
            </w:pPr>
            <w:r w:rsidRPr="000D0606">
              <w:t>Wypłaty z kasy</w:t>
            </w:r>
          </w:p>
        </w:tc>
      </w:tr>
    </w:tbl>
    <w:p w14:paraId="69303CB9" w14:textId="77777777" w:rsidR="00562BDA" w:rsidRPr="000D0606" w:rsidRDefault="00562BDA" w:rsidP="00562BDA">
      <w:pPr>
        <w:jc w:val="both"/>
        <w:rPr>
          <w:b/>
        </w:rPr>
      </w:pPr>
    </w:p>
    <w:p w14:paraId="7A966CE8"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7E6B4C4A"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77DCE91A" w14:textId="77777777" w:rsidR="00562BDA" w:rsidRPr="000D0606" w:rsidRDefault="00562BDA" w:rsidP="00540030">
            <w:pPr>
              <w:jc w:val="center"/>
              <w:rPr>
                <w:b/>
              </w:rPr>
            </w:pPr>
            <w:r w:rsidRPr="000D0606">
              <w:rPr>
                <w:b/>
              </w:rPr>
              <w:t>Konto 130</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70E78F24" w14:textId="77777777" w:rsidR="00562BDA" w:rsidRPr="000D0606" w:rsidRDefault="00562BDA" w:rsidP="00540030">
            <w:pPr>
              <w:jc w:val="center"/>
              <w:rPr>
                <w:b/>
              </w:rPr>
            </w:pPr>
            <w:r w:rsidRPr="000D0606">
              <w:rPr>
                <w:b/>
              </w:rPr>
              <w:t>"Rachunek bieżący jednostek budżetowych"</w:t>
            </w:r>
          </w:p>
        </w:tc>
      </w:tr>
    </w:tbl>
    <w:p w14:paraId="755AA898" w14:textId="77777777" w:rsidR="00562BDA" w:rsidRPr="000D0606" w:rsidRDefault="00562BDA" w:rsidP="00562BDA">
      <w:pPr>
        <w:jc w:val="center"/>
        <w:rPr>
          <w:b/>
        </w:rPr>
      </w:pPr>
    </w:p>
    <w:p w14:paraId="5ECC790A" w14:textId="77777777" w:rsidR="00562BDA" w:rsidRPr="000D0606" w:rsidRDefault="00562BDA" w:rsidP="00562BDA">
      <w:pPr>
        <w:jc w:val="both"/>
      </w:pPr>
      <w:r w:rsidRPr="000D0606">
        <w:t xml:space="preserve">Konto 130 służy do ewidencji stanu środków budżetowych oraz obrotów na rachunku bankowym jednostki budżetowej z tytułu wydatków i dochodów (wpływów) budżetowych objętych planem finansowym. </w:t>
      </w:r>
    </w:p>
    <w:p w14:paraId="654C6A0B" w14:textId="77777777" w:rsidR="00562BDA" w:rsidRPr="000D0606" w:rsidRDefault="00562BDA" w:rsidP="00562BDA">
      <w:pPr>
        <w:jc w:val="both"/>
      </w:pPr>
      <w:r w:rsidRPr="000D0606">
        <w:t>Konto 130 ze względu  na prowadzony przez Gminę jeden rachunek bankowy - służy do ewidencji dochodów i wydatków realizowanych bezpośrednio</w:t>
      </w:r>
      <w:r w:rsidR="00332AE5" w:rsidRPr="000D0606">
        <w:t xml:space="preserve"> z rachunku bieżącego budżetu </w:t>
      </w:r>
    </w:p>
    <w:p w14:paraId="3F8D1A0A" w14:textId="6FD0F1BF" w:rsidR="00562BDA" w:rsidRPr="000D0606" w:rsidRDefault="00562BDA" w:rsidP="00562BDA">
      <w:pPr>
        <w:jc w:val="both"/>
      </w:pPr>
      <w:r w:rsidRPr="000D0606">
        <w:t>Ze względu na brak wyodrębnionego rachunku bieżącego jednostki budżetowej –</w:t>
      </w:r>
      <w:r w:rsidR="0095008F" w:rsidRPr="000D0606">
        <w:t xml:space="preserve"> </w:t>
      </w:r>
      <w:r w:rsidRPr="000D0606">
        <w:t>(urzędu) dla dochodów i wydatków nie występują zapisy na kontach odpowiednio 222 i 223, a saldo konta 130</w:t>
      </w:r>
      <w:r w:rsidR="00DA3404">
        <w:t xml:space="preserve"> </w:t>
      </w:r>
      <w:r w:rsidRPr="000D0606">
        <w:t xml:space="preserve">w zakresie zrealizowanych wydatków podlega okresowemu (nie później niż do 31 grudnia) przeksięgowaniu na podstawie sprawozdań budżetowych na stronę Ma konta 800, zaś w zakresie dochodów na stronę </w:t>
      </w:r>
      <w:proofErr w:type="spellStart"/>
      <w:r w:rsidRPr="000D0606">
        <w:t>Wn</w:t>
      </w:r>
      <w:proofErr w:type="spellEnd"/>
      <w:r w:rsidRPr="000D0606">
        <w:t xml:space="preserve"> konta 800 „Fundusz jednostki”. </w:t>
      </w:r>
      <w:r w:rsidRPr="000D0606">
        <w:tab/>
      </w:r>
    </w:p>
    <w:p w14:paraId="232CB6A5" w14:textId="77777777" w:rsidR="00332AE5" w:rsidRPr="000D0606" w:rsidRDefault="00332AE5" w:rsidP="00562BDA">
      <w:pPr>
        <w:jc w:val="both"/>
        <w:rPr>
          <w:b/>
        </w:rPr>
      </w:pPr>
    </w:p>
    <w:p w14:paraId="05679696" w14:textId="77777777" w:rsidR="00562BDA" w:rsidRPr="000D0606" w:rsidRDefault="00562BDA" w:rsidP="00562BDA">
      <w:pPr>
        <w:jc w:val="both"/>
      </w:pPr>
      <w:r w:rsidRPr="000D0606">
        <w:rPr>
          <w:b/>
        </w:rPr>
        <w:t xml:space="preserve">Na stronie </w:t>
      </w:r>
      <w:proofErr w:type="spellStart"/>
      <w:r w:rsidRPr="000D0606">
        <w:rPr>
          <w:b/>
        </w:rPr>
        <w:t>Wn</w:t>
      </w:r>
      <w:proofErr w:type="spellEnd"/>
      <w:r w:rsidRPr="000D0606">
        <w:rPr>
          <w:b/>
        </w:rPr>
        <w:t xml:space="preserve"> konta 130</w:t>
      </w:r>
      <w:r w:rsidRPr="000D0606">
        <w:t xml:space="preserve"> ujmuje się wpływy środków budżetowych: </w:t>
      </w:r>
    </w:p>
    <w:p w14:paraId="7208A645" w14:textId="77777777" w:rsidR="00562BDA" w:rsidRPr="000D0606" w:rsidRDefault="00562BDA" w:rsidP="00562BDA">
      <w:pPr>
        <w:widowControl w:val="0"/>
        <w:overflowPunct w:val="0"/>
        <w:autoSpaceDE w:val="0"/>
        <w:autoSpaceDN w:val="0"/>
        <w:adjustRightInd w:val="0"/>
        <w:jc w:val="both"/>
      </w:pPr>
      <w:r w:rsidRPr="000D0606">
        <w:t>1) z tytułu zrealizowanych przez jednostkę budżetową dochodów budżetowych ewidencja szczegółowa według podziałek klasyfikacji dochodów budżetowych) , w korespondencji z kontem  101, 140, 221 lub innym właściwym kontem.</w:t>
      </w:r>
    </w:p>
    <w:p w14:paraId="50DFA498" w14:textId="77777777" w:rsidR="00562BDA" w:rsidRPr="000D0606" w:rsidRDefault="00562BDA" w:rsidP="00562BDA">
      <w:pPr>
        <w:jc w:val="both"/>
        <w:rPr>
          <w:b/>
        </w:rPr>
      </w:pPr>
      <w:r w:rsidRPr="000D0606">
        <w:rPr>
          <w:b/>
        </w:rPr>
        <w:t xml:space="preserve">Na stronie Ma konta 130 ujmuje się: </w:t>
      </w:r>
    </w:p>
    <w:p w14:paraId="2EBA3B0E" w14:textId="77777777" w:rsidR="00562BDA" w:rsidRPr="000D0606" w:rsidRDefault="00562BDA" w:rsidP="00562BDA">
      <w:pPr>
        <w:jc w:val="both"/>
      </w:pPr>
      <w:r w:rsidRPr="000D0606">
        <w:t xml:space="preserve">1) zrealizowane wydatki budżetowe zgodnie z planem finansowym jednostki budżetowej, w tym również środki pobrane do kasy na realizację wydatków budżetowych (ewidencja szczegółowa według podziałek klasyfikacji wydatków budżetowych), w korespondencji z właściwymi kontami zespołu 1, 2, 3, 4, 7 lub 8, </w:t>
      </w:r>
    </w:p>
    <w:p w14:paraId="397847C7" w14:textId="2F4A975A" w:rsidR="00562BDA" w:rsidRPr="000D0606" w:rsidRDefault="00562BDA" w:rsidP="00562BDA">
      <w:pPr>
        <w:jc w:val="both"/>
      </w:pPr>
      <w:r w:rsidRPr="000D0606">
        <w:lastRenderedPageBreak/>
        <w:t>Zapisy na koncie 130 są dokonywane na podstawie poleceń księgowania przygotowanych w oparciu</w:t>
      </w:r>
      <w:r w:rsidR="0095008F" w:rsidRPr="000D0606">
        <w:t xml:space="preserve">  </w:t>
      </w:r>
      <w:r w:rsidRPr="000D0606">
        <w:t xml:space="preserve"> o wyciągi bankowe, w związku z czym musi zachodzić pełna zgodność zapisów między jednostką</w:t>
      </w:r>
      <w:r w:rsidR="00DA3404">
        <w:t xml:space="preserve"> </w:t>
      </w:r>
      <w:r w:rsidRPr="000D0606">
        <w:t xml:space="preserve">a bankiem.   </w:t>
      </w:r>
    </w:p>
    <w:p w14:paraId="56665FE7" w14:textId="77777777" w:rsidR="00562BDA" w:rsidRPr="000D0606" w:rsidRDefault="00562BDA" w:rsidP="00562BDA">
      <w:pPr>
        <w:jc w:val="both"/>
      </w:pPr>
      <w:r w:rsidRPr="000D0606">
        <w:t xml:space="preserve">Na koncie 130 obowiązuje zachowanie zasady czystości obrotów, co oznacza, że do błędnych zapisów, zwrotów nadpłat, korekt wprowadza się dodatkowo techniczny zapis ujemny. </w:t>
      </w:r>
    </w:p>
    <w:p w14:paraId="307A0D1E"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457"/>
        <w:gridCol w:w="7471"/>
      </w:tblGrid>
      <w:tr w:rsidR="00562BDA" w:rsidRPr="000D0606" w14:paraId="02657312" w14:textId="77777777" w:rsidTr="00540030">
        <w:tc>
          <w:tcPr>
            <w:tcW w:w="1457" w:type="dxa"/>
            <w:tcBorders>
              <w:top w:val="single" w:sz="4" w:space="0" w:color="auto"/>
              <w:left w:val="single" w:sz="4" w:space="0" w:color="auto"/>
              <w:bottom w:val="single" w:sz="4" w:space="0" w:color="auto"/>
              <w:right w:val="single" w:sz="4" w:space="0" w:color="auto"/>
            </w:tcBorders>
            <w:shd w:val="clear" w:color="auto" w:fill="E0E0E0"/>
          </w:tcPr>
          <w:p w14:paraId="5555F676" w14:textId="77777777" w:rsidR="00562BDA" w:rsidRPr="000D0606" w:rsidRDefault="00562BDA" w:rsidP="00540030">
            <w:pPr>
              <w:jc w:val="center"/>
              <w:rPr>
                <w:b/>
              </w:rPr>
            </w:pPr>
            <w:r w:rsidRPr="000D0606">
              <w:rPr>
                <w:b/>
              </w:rPr>
              <w:t>Konto 135</w:t>
            </w:r>
          </w:p>
        </w:tc>
        <w:tc>
          <w:tcPr>
            <w:tcW w:w="7471" w:type="dxa"/>
            <w:tcBorders>
              <w:top w:val="single" w:sz="4" w:space="0" w:color="auto"/>
              <w:left w:val="single" w:sz="4" w:space="0" w:color="auto"/>
              <w:bottom w:val="single" w:sz="4" w:space="0" w:color="auto"/>
              <w:right w:val="single" w:sz="4" w:space="0" w:color="auto"/>
            </w:tcBorders>
            <w:shd w:val="clear" w:color="auto" w:fill="E0E0E0"/>
          </w:tcPr>
          <w:p w14:paraId="5DDD0068" w14:textId="77777777" w:rsidR="00562BDA" w:rsidRPr="000D0606" w:rsidRDefault="00562BDA" w:rsidP="00540030">
            <w:pPr>
              <w:jc w:val="center"/>
            </w:pPr>
            <w:r w:rsidRPr="000D0606">
              <w:rPr>
                <w:b/>
              </w:rPr>
              <w:t>"Rachunki środków funduszy specjalnego przeznaczenia"</w:t>
            </w:r>
          </w:p>
        </w:tc>
      </w:tr>
    </w:tbl>
    <w:p w14:paraId="08FC327D" w14:textId="77777777" w:rsidR="00562BDA" w:rsidRPr="000D0606" w:rsidRDefault="00562BDA" w:rsidP="00562BDA">
      <w:pPr>
        <w:jc w:val="both"/>
      </w:pPr>
    </w:p>
    <w:p w14:paraId="3ED9797E" w14:textId="77777777" w:rsidR="00562BDA" w:rsidRPr="000D0606" w:rsidRDefault="00562BDA" w:rsidP="00332AE5">
      <w:pPr>
        <w:jc w:val="both"/>
      </w:pPr>
      <w:r w:rsidRPr="000D0606">
        <w:rPr>
          <w:b/>
        </w:rPr>
        <w:t xml:space="preserve">Na stronie </w:t>
      </w:r>
      <w:proofErr w:type="spellStart"/>
      <w:r w:rsidRPr="000D0606">
        <w:rPr>
          <w:b/>
        </w:rPr>
        <w:t>Wn</w:t>
      </w:r>
      <w:proofErr w:type="spellEnd"/>
      <w:r w:rsidRPr="000D0606">
        <w:rPr>
          <w:b/>
        </w:rPr>
        <w:t xml:space="preserve"> konta 135</w:t>
      </w:r>
      <w:r w:rsidRPr="000D0606">
        <w:t xml:space="preserve"> ujmuje się wpływy środków na rachunki bankowe, a </w:t>
      </w:r>
      <w:r w:rsidRPr="000D0606">
        <w:rPr>
          <w:b/>
        </w:rPr>
        <w:t>na stronie Ma</w:t>
      </w:r>
      <w:r w:rsidRPr="000D0606">
        <w:t xml:space="preserve"> - wypłaty środków z rachunków bankowych.</w:t>
      </w:r>
    </w:p>
    <w:p w14:paraId="3816A021" w14:textId="77777777" w:rsidR="00562BDA" w:rsidRPr="000D0606" w:rsidRDefault="00562BDA" w:rsidP="00332AE5">
      <w:pPr>
        <w:jc w:val="both"/>
      </w:pPr>
      <w:r w:rsidRPr="000D0606">
        <w:t>Ewidencja szczegółowa  do konta 135 powinna umożliwić ustalenie stanu środków każdego funduszu.</w:t>
      </w:r>
    </w:p>
    <w:p w14:paraId="5709E528" w14:textId="77777777" w:rsidR="00562BDA" w:rsidRPr="000D0606" w:rsidRDefault="00562BDA" w:rsidP="00332AE5">
      <w:pPr>
        <w:jc w:val="both"/>
      </w:pPr>
      <w:r w:rsidRPr="000D0606">
        <w:t xml:space="preserve">Konto 135 może wykazywać saldo </w:t>
      </w:r>
      <w:proofErr w:type="spellStart"/>
      <w:r w:rsidRPr="000D0606">
        <w:t>Wn</w:t>
      </w:r>
      <w:proofErr w:type="spellEnd"/>
      <w:r w:rsidRPr="000D0606">
        <w:t>, które oznacza stan środków pieniężnych, na rachunkach bankowych funduszy.</w:t>
      </w:r>
    </w:p>
    <w:p w14:paraId="31A92133" w14:textId="77777777" w:rsidR="00562BDA" w:rsidRPr="000D0606" w:rsidRDefault="00562BDA" w:rsidP="00332AE5">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23E542F0"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406B6A0F" w14:textId="77777777" w:rsidR="00562BDA" w:rsidRPr="000D0606" w:rsidRDefault="00562BDA" w:rsidP="00540030">
            <w:pPr>
              <w:jc w:val="center"/>
              <w:rPr>
                <w:b/>
              </w:rPr>
            </w:pPr>
            <w:r w:rsidRPr="000D0606">
              <w:rPr>
                <w:b/>
              </w:rPr>
              <w:t>Konto 139</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73D094B1" w14:textId="77777777" w:rsidR="00562BDA" w:rsidRPr="000D0606" w:rsidRDefault="00562BDA" w:rsidP="00540030">
            <w:pPr>
              <w:jc w:val="center"/>
            </w:pPr>
            <w:r w:rsidRPr="000D0606">
              <w:rPr>
                <w:b/>
              </w:rPr>
              <w:t>"Inne rachunki bankowe"</w:t>
            </w:r>
          </w:p>
        </w:tc>
      </w:tr>
    </w:tbl>
    <w:p w14:paraId="2D45B5C0" w14:textId="77777777" w:rsidR="00562BDA" w:rsidRPr="000D0606" w:rsidRDefault="00562BDA" w:rsidP="00562BDA">
      <w:pPr>
        <w:jc w:val="both"/>
      </w:pPr>
    </w:p>
    <w:p w14:paraId="665A41F1" w14:textId="77777777" w:rsidR="00562BDA" w:rsidRPr="000D0606" w:rsidRDefault="00562BDA" w:rsidP="00562BDA">
      <w:pPr>
        <w:jc w:val="both"/>
      </w:pPr>
      <w:r w:rsidRPr="000D0606">
        <w:t xml:space="preserve">Konto 139 służy do ewidencji operacji dotyczących środków pieniężnych wydzielonych na innych rachunkach bankowych niż rachunki bieżące i specjalnego przeznaczenia. </w:t>
      </w:r>
    </w:p>
    <w:p w14:paraId="776D27E4" w14:textId="58268E92" w:rsidR="00562BDA" w:rsidRPr="000D0606" w:rsidRDefault="00562BDA" w:rsidP="0011272A">
      <w:pPr>
        <w:jc w:val="both"/>
      </w:pPr>
      <w:r w:rsidRPr="000D0606">
        <w:t>W szczególności na koncie 139 prowadzi się ewidencję obrotów na wyodrębnionych rachunkach bankowych</w:t>
      </w:r>
      <w:r w:rsidR="0011272A">
        <w:t xml:space="preserve"> sum depozytowych.</w:t>
      </w:r>
      <w:r w:rsidRPr="000D0606">
        <w:t xml:space="preserve"> </w:t>
      </w:r>
    </w:p>
    <w:p w14:paraId="31A04D1D" w14:textId="44278253" w:rsidR="00562BDA" w:rsidRPr="000D0606" w:rsidRDefault="00562BDA" w:rsidP="00562BDA">
      <w:pPr>
        <w:jc w:val="both"/>
      </w:pPr>
      <w:r w:rsidRPr="000D0606">
        <w:t>Na koncie 139 dokonuje się księgowań wyłącznie na podstawie dowodów bankowych, w związku</w:t>
      </w:r>
      <w:r w:rsidR="00DA3404">
        <w:t xml:space="preserve"> </w:t>
      </w:r>
      <w:r w:rsidRPr="000D0606">
        <w:t xml:space="preserve">z czym musi zachodzić pełna zgodność zapisów konta 139 między księgowością jednostki a księgowością banku. </w:t>
      </w:r>
    </w:p>
    <w:p w14:paraId="6DBB31F7" w14:textId="77777777" w:rsidR="00562BDA" w:rsidRPr="000D0606" w:rsidRDefault="00562BDA" w:rsidP="00562BDA">
      <w:pPr>
        <w:jc w:val="both"/>
      </w:pPr>
      <w:r w:rsidRPr="000D0606">
        <w:t xml:space="preserve">Na stronie </w:t>
      </w:r>
      <w:proofErr w:type="spellStart"/>
      <w:r w:rsidRPr="000D0606">
        <w:t>Wn</w:t>
      </w:r>
      <w:proofErr w:type="spellEnd"/>
      <w:r w:rsidRPr="000D0606">
        <w:t xml:space="preserve"> konta 139 ujmuje się wpływy wydzielonych środków pieniężnych z rachunków bieżących oraz sum depozytowych i na zlecenie. </w:t>
      </w:r>
    </w:p>
    <w:p w14:paraId="4178C82B" w14:textId="77777777" w:rsidR="00562BDA" w:rsidRPr="000D0606" w:rsidRDefault="00562BDA" w:rsidP="00562BDA">
      <w:pPr>
        <w:jc w:val="both"/>
      </w:pPr>
      <w:r w:rsidRPr="000D0606">
        <w:t xml:space="preserve">Na stronie Ma konta 139 ujmuje się wypłaty środków pieniężnych dokonane z wydzielonych rachunków bankowych. </w:t>
      </w:r>
    </w:p>
    <w:p w14:paraId="3ABF90E1" w14:textId="3F4F84B8" w:rsidR="00DA3404" w:rsidRPr="000D0606" w:rsidRDefault="00562BDA" w:rsidP="00562BDA">
      <w:pPr>
        <w:jc w:val="both"/>
        <w:rPr>
          <w:b/>
        </w:rPr>
      </w:pPr>
      <w:r w:rsidRPr="000D0606">
        <w:t xml:space="preserve">Konto 139 może wykazywać saldo </w:t>
      </w:r>
      <w:proofErr w:type="spellStart"/>
      <w:r w:rsidRPr="000D0606">
        <w:t>Wn</w:t>
      </w:r>
      <w:proofErr w:type="spellEnd"/>
      <w:r w:rsidRPr="000D0606">
        <w:t xml:space="preserve">, które oznacza stan środków pieniężnych znajdujących się na innych rachunkach bankowych. </w:t>
      </w:r>
    </w:p>
    <w:p w14:paraId="2C7D3D0E" w14:textId="77777777" w:rsidR="00562BDA" w:rsidRPr="000D0606" w:rsidRDefault="00562BDA" w:rsidP="00562BD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368"/>
        <w:gridCol w:w="7844"/>
      </w:tblGrid>
      <w:tr w:rsidR="00DE0F45" w:rsidRPr="000D0606" w14:paraId="67D28A51" w14:textId="77777777" w:rsidTr="00061882">
        <w:tc>
          <w:tcPr>
            <w:tcW w:w="1368" w:type="dxa"/>
            <w:tcBorders>
              <w:top w:val="single" w:sz="4" w:space="0" w:color="auto"/>
              <w:left w:val="single" w:sz="4" w:space="0" w:color="auto"/>
              <w:bottom w:val="single" w:sz="4" w:space="0" w:color="auto"/>
              <w:right w:val="single" w:sz="4" w:space="0" w:color="auto"/>
            </w:tcBorders>
            <w:shd w:val="clear" w:color="auto" w:fill="E0E0E0"/>
          </w:tcPr>
          <w:p w14:paraId="5B9C00F3" w14:textId="77777777" w:rsidR="00DE0F45" w:rsidRPr="000D0606" w:rsidRDefault="00DE0F45" w:rsidP="00DE0F45">
            <w:pPr>
              <w:jc w:val="center"/>
              <w:rPr>
                <w:b/>
              </w:rPr>
            </w:pPr>
            <w:r w:rsidRPr="000D0606">
              <w:rPr>
                <w:b/>
              </w:rPr>
              <w:t>Konto 141</w:t>
            </w:r>
          </w:p>
        </w:tc>
        <w:tc>
          <w:tcPr>
            <w:tcW w:w="7844" w:type="dxa"/>
            <w:tcBorders>
              <w:top w:val="single" w:sz="4" w:space="0" w:color="auto"/>
              <w:left w:val="single" w:sz="4" w:space="0" w:color="auto"/>
              <w:bottom w:val="single" w:sz="4" w:space="0" w:color="auto"/>
              <w:right w:val="single" w:sz="4" w:space="0" w:color="auto"/>
            </w:tcBorders>
            <w:shd w:val="clear" w:color="auto" w:fill="E0E0E0"/>
          </w:tcPr>
          <w:p w14:paraId="0ADD5355" w14:textId="77777777" w:rsidR="00DE0F45" w:rsidRPr="000D0606" w:rsidRDefault="00DE0F45" w:rsidP="00412F20">
            <w:pPr>
              <w:jc w:val="center"/>
            </w:pPr>
            <w:r w:rsidRPr="000D0606">
              <w:rPr>
                <w:b/>
              </w:rPr>
              <w:t>"</w:t>
            </w:r>
            <w:r w:rsidR="00412F20" w:rsidRPr="000D0606">
              <w:rPr>
                <w:b/>
              </w:rPr>
              <w:t>Ś</w:t>
            </w:r>
            <w:r w:rsidRPr="000D0606">
              <w:rPr>
                <w:b/>
              </w:rPr>
              <w:t>rodki pieni</w:t>
            </w:r>
            <w:r w:rsidR="00412F20" w:rsidRPr="000D0606">
              <w:rPr>
                <w:b/>
              </w:rPr>
              <w:t>ęż</w:t>
            </w:r>
            <w:r w:rsidRPr="000D0606">
              <w:rPr>
                <w:b/>
              </w:rPr>
              <w:t>ne w drodze"</w:t>
            </w:r>
          </w:p>
        </w:tc>
      </w:tr>
    </w:tbl>
    <w:p w14:paraId="1311263C" w14:textId="77777777" w:rsidR="00DE0F45" w:rsidRPr="000D0606" w:rsidRDefault="00DE0F45" w:rsidP="00562BDA">
      <w:pPr>
        <w:jc w:val="both"/>
      </w:pPr>
    </w:p>
    <w:p w14:paraId="13F4995A" w14:textId="77777777" w:rsidR="00DE0F45" w:rsidRPr="000D0606" w:rsidRDefault="00DE0F45" w:rsidP="00562BDA">
      <w:pPr>
        <w:jc w:val="both"/>
      </w:pPr>
      <w:r w:rsidRPr="000D0606">
        <w:t>Konto 141 s</w:t>
      </w:r>
      <w:r w:rsidR="00412F20" w:rsidRPr="000D0606">
        <w:t>łuży</w:t>
      </w:r>
      <w:r w:rsidRPr="000D0606">
        <w:t xml:space="preserve"> do ewidencji </w:t>
      </w:r>
      <w:r w:rsidR="00412F20" w:rsidRPr="000D0606">
        <w:t>ś</w:t>
      </w:r>
      <w:r w:rsidRPr="000D0606">
        <w:t>rodków pieni</w:t>
      </w:r>
      <w:r w:rsidR="00412F20" w:rsidRPr="000D0606">
        <w:t>ężn</w:t>
      </w:r>
      <w:r w:rsidRPr="000D0606">
        <w:t xml:space="preserve">ych w drodze. Na stronie </w:t>
      </w:r>
      <w:proofErr w:type="spellStart"/>
      <w:r w:rsidRPr="000D0606">
        <w:t>Wn</w:t>
      </w:r>
      <w:proofErr w:type="spellEnd"/>
      <w:r w:rsidRPr="000D0606">
        <w:t xml:space="preserve"> konta 141 ujmuje się zwiększenia stanu </w:t>
      </w:r>
      <w:r w:rsidR="00412F20" w:rsidRPr="000D0606">
        <w:t>środków pienięż</w:t>
      </w:r>
      <w:r w:rsidRPr="000D0606">
        <w:t xml:space="preserve">nych w drodze, a na stronie Ma-zmniejszenia stanu </w:t>
      </w:r>
      <w:r w:rsidR="00412F20" w:rsidRPr="000D0606">
        <w:t>ś</w:t>
      </w:r>
      <w:r w:rsidRPr="000D0606">
        <w:t>rodków p</w:t>
      </w:r>
      <w:r w:rsidR="00412F20" w:rsidRPr="000D0606">
        <w:t>i</w:t>
      </w:r>
      <w:r w:rsidRPr="000D0606">
        <w:t>eni</w:t>
      </w:r>
      <w:r w:rsidR="00412F20" w:rsidRPr="000D0606">
        <w:t>ęż</w:t>
      </w:r>
      <w:r w:rsidRPr="000D0606">
        <w:t xml:space="preserve">nych w drodze. Ewentualne </w:t>
      </w:r>
      <w:r w:rsidR="00412F20" w:rsidRPr="000D0606">
        <w:t>ś</w:t>
      </w:r>
      <w:r w:rsidRPr="000D0606">
        <w:t>rodki pieni</w:t>
      </w:r>
      <w:r w:rsidR="00412F20" w:rsidRPr="000D0606">
        <w:t>ęż</w:t>
      </w:r>
      <w:r w:rsidRPr="000D0606">
        <w:t>ne w drodze s</w:t>
      </w:r>
      <w:r w:rsidR="00412F20" w:rsidRPr="000D0606">
        <w:t>ą</w:t>
      </w:r>
      <w:r w:rsidRPr="000D0606">
        <w:t xml:space="preserve"> ewidencjonowane tylko na prze</w:t>
      </w:r>
      <w:r w:rsidR="00412F20" w:rsidRPr="000D0606">
        <w:t>ł</w:t>
      </w:r>
      <w:r w:rsidRPr="000D0606">
        <w:t>omie okresu sprawozdawczego.</w:t>
      </w:r>
    </w:p>
    <w:p w14:paraId="29ABC519" w14:textId="77777777" w:rsidR="00DE0F45" w:rsidRPr="000D0606" w:rsidRDefault="00DE0F45" w:rsidP="00562BDA">
      <w:pPr>
        <w:jc w:val="both"/>
      </w:pPr>
      <w:r w:rsidRPr="000D0606">
        <w:t>W jednostce zasto</w:t>
      </w:r>
      <w:r w:rsidR="00412F20" w:rsidRPr="000D0606">
        <w:t>so</w:t>
      </w:r>
      <w:r w:rsidRPr="000D0606">
        <w:t>wano podzia</w:t>
      </w:r>
      <w:r w:rsidR="00412F20" w:rsidRPr="000D0606">
        <w:t>ł</w:t>
      </w:r>
      <w:r w:rsidRPr="000D0606">
        <w:t xml:space="preserve"> konta na:</w:t>
      </w:r>
    </w:p>
    <w:p w14:paraId="3DB51AC9" w14:textId="77777777" w:rsidR="00DE0F45" w:rsidRPr="000D0606" w:rsidRDefault="00DE0F45" w:rsidP="00562BDA">
      <w:pPr>
        <w:jc w:val="both"/>
      </w:pPr>
      <w:r w:rsidRPr="000D0606">
        <w:t>141-01 Wydatki-</w:t>
      </w:r>
      <w:r w:rsidR="00412F20" w:rsidRPr="000D0606">
        <w:t>ś</w:t>
      </w:r>
      <w:r w:rsidRPr="000D0606">
        <w:t>rodki pieni</w:t>
      </w:r>
      <w:r w:rsidR="00412F20" w:rsidRPr="000D0606">
        <w:t>ęż</w:t>
      </w:r>
      <w:r w:rsidRPr="000D0606">
        <w:t>ne w drodze</w:t>
      </w:r>
    </w:p>
    <w:p w14:paraId="67D16E87" w14:textId="77777777" w:rsidR="00DE0F45" w:rsidRPr="000D0606" w:rsidRDefault="00DE0F45" w:rsidP="00562BDA">
      <w:pPr>
        <w:jc w:val="both"/>
      </w:pPr>
      <w:r w:rsidRPr="000D0606">
        <w:t xml:space="preserve">141-02  Dochody </w:t>
      </w:r>
      <w:r w:rsidR="00412F20" w:rsidRPr="000D0606">
        <w:t>ś</w:t>
      </w:r>
      <w:r w:rsidRPr="000D0606">
        <w:t>rodki pieni</w:t>
      </w:r>
      <w:r w:rsidR="00412F20" w:rsidRPr="000D0606">
        <w:t>ęż</w:t>
      </w:r>
      <w:r w:rsidRPr="000D0606">
        <w:t>ne w drodze</w:t>
      </w:r>
    </w:p>
    <w:p w14:paraId="688A2541" w14:textId="77777777" w:rsidR="00DE0F45" w:rsidRPr="000D0606" w:rsidRDefault="00DE0F45" w:rsidP="00562BDA">
      <w:pPr>
        <w:jc w:val="both"/>
      </w:pPr>
      <w:r w:rsidRPr="000D0606">
        <w:t xml:space="preserve">141-03 Dochody </w:t>
      </w:r>
      <w:r w:rsidR="00412F20" w:rsidRPr="000D0606">
        <w:t>ś</w:t>
      </w:r>
      <w:r w:rsidRPr="000D0606">
        <w:t>rodki pieni</w:t>
      </w:r>
      <w:r w:rsidR="00412F20" w:rsidRPr="000D0606">
        <w:t>ęż</w:t>
      </w:r>
      <w:r w:rsidRPr="000D0606">
        <w:t>ne w drodze- op</w:t>
      </w:r>
      <w:r w:rsidR="00412F20" w:rsidRPr="000D0606">
        <w:t>ł</w:t>
      </w:r>
      <w:r w:rsidRPr="000D0606">
        <w:t>aty za odpady</w:t>
      </w:r>
    </w:p>
    <w:p w14:paraId="16C42441" w14:textId="77777777" w:rsidR="00DE0F45" w:rsidRPr="000D0606" w:rsidRDefault="00DE0F45" w:rsidP="00562BDA">
      <w:pPr>
        <w:jc w:val="both"/>
      </w:pPr>
      <w:r w:rsidRPr="000D0606">
        <w:t>Konto 141 mo</w:t>
      </w:r>
      <w:r w:rsidR="00412F20" w:rsidRPr="000D0606">
        <w:t>że</w:t>
      </w:r>
      <w:r w:rsidRPr="000D0606">
        <w:t xml:space="preserve"> wykazywa</w:t>
      </w:r>
      <w:r w:rsidR="00412F20" w:rsidRPr="000D0606">
        <w:t>ć</w:t>
      </w:r>
      <w:r w:rsidRPr="000D0606">
        <w:t xml:space="preserve"> saldo </w:t>
      </w:r>
      <w:proofErr w:type="spellStart"/>
      <w:r w:rsidRPr="000D0606">
        <w:t>Wn</w:t>
      </w:r>
      <w:proofErr w:type="spellEnd"/>
      <w:r w:rsidRPr="000D0606">
        <w:t xml:space="preserve">, które oznacza stan </w:t>
      </w:r>
      <w:r w:rsidR="00412F20" w:rsidRPr="000D0606">
        <w:t>ś</w:t>
      </w:r>
      <w:r w:rsidRPr="000D0606">
        <w:t>rodków w drodze.</w:t>
      </w:r>
    </w:p>
    <w:p w14:paraId="7DAF8BD4" w14:textId="77777777" w:rsidR="00DE0F45" w:rsidRPr="000D0606" w:rsidRDefault="00DE0F45" w:rsidP="00562BDA">
      <w:pPr>
        <w:jc w:val="both"/>
      </w:pPr>
    </w:p>
    <w:p w14:paraId="52944963" w14:textId="77777777" w:rsidR="00562BDA" w:rsidRPr="000D0606" w:rsidRDefault="00562BDA" w:rsidP="00562BDA">
      <w:pPr>
        <w:jc w:val="both"/>
      </w:pPr>
      <w:r w:rsidRPr="000D0606">
        <w:rPr>
          <w:b/>
        </w:rPr>
        <w:t xml:space="preserve">Zespół 2 - "Rozrachunki i roszczenia" </w:t>
      </w:r>
    </w:p>
    <w:p w14:paraId="1DD04118" w14:textId="77777777" w:rsidR="00562BDA" w:rsidRPr="000D0606" w:rsidRDefault="00562BDA" w:rsidP="00562BDA">
      <w:pPr>
        <w:jc w:val="both"/>
      </w:pPr>
    </w:p>
    <w:p w14:paraId="595DFF4C" w14:textId="77777777" w:rsidR="00562BDA" w:rsidRPr="000D0606" w:rsidRDefault="00562BDA" w:rsidP="00562BDA">
      <w:pPr>
        <w:jc w:val="both"/>
      </w:pPr>
      <w:r w:rsidRPr="000D0606">
        <w:t xml:space="preserve">Konta zespołu 2 "Rozrachunki i roszczenia" służą do ewidencji krajowych i zagranicznych rozrachunków oraz roszczeń. </w:t>
      </w:r>
    </w:p>
    <w:p w14:paraId="0617EEB0" w14:textId="44AAC7C9" w:rsidR="00562BDA" w:rsidRPr="000D0606" w:rsidRDefault="00562BDA" w:rsidP="00562BDA">
      <w:pPr>
        <w:jc w:val="both"/>
      </w:pPr>
      <w:r w:rsidRPr="000D0606">
        <w:t xml:space="preserve">Konta zespołu 2 służą także do ewidencji rozliczeń środków budżetowych, wynagrodzeń, rozliczeń niedoborów, szkód i nadwyżek oraz wszelkich innych rozliczeń związanych </w:t>
      </w:r>
      <w:r w:rsidR="00DA3404">
        <w:t xml:space="preserve">                       z rozrachunkami </w:t>
      </w:r>
      <w:r w:rsidRPr="000D0606">
        <w:t xml:space="preserve">i roszczeniami spornymi. </w:t>
      </w:r>
    </w:p>
    <w:p w14:paraId="5F2C94E0" w14:textId="77777777" w:rsidR="00562BDA" w:rsidRPr="000D0606" w:rsidRDefault="00562BDA" w:rsidP="00562BDA">
      <w:pPr>
        <w:jc w:val="both"/>
      </w:pPr>
      <w:r w:rsidRPr="000D0606">
        <w:lastRenderedPageBreak/>
        <w:t xml:space="preserve">Ewidencja szczegółowa prowadzona do kont zespołu 2 powinna umożliwić wyodrębnienie poszczególnych grup rozrachunków, rozliczeń i roszczeń spornych, ustalenie przebiegu ich rozliczeń oraz stanu należności, rozliczeń, roszczeń spornych i zobowiązań z podziałem według kontrahentów oraz, jeśli dotyczą rozliczeń w walutach obcych - według poszczególnych walut. </w:t>
      </w:r>
    </w:p>
    <w:p w14:paraId="4C584564" w14:textId="77777777" w:rsidR="00562BDA" w:rsidRPr="000D0606" w:rsidRDefault="00562BDA" w:rsidP="00562BD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368"/>
        <w:gridCol w:w="7844"/>
      </w:tblGrid>
      <w:tr w:rsidR="00562BDA" w:rsidRPr="000D0606" w14:paraId="075ADBC6" w14:textId="77777777" w:rsidTr="00540030">
        <w:tc>
          <w:tcPr>
            <w:tcW w:w="1368" w:type="dxa"/>
            <w:tcBorders>
              <w:top w:val="single" w:sz="4" w:space="0" w:color="auto"/>
              <w:left w:val="single" w:sz="4" w:space="0" w:color="auto"/>
              <w:bottom w:val="single" w:sz="4" w:space="0" w:color="auto"/>
              <w:right w:val="single" w:sz="4" w:space="0" w:color="auto"/>
            </w:tcBorders>
            <w:shd w:val="clear" w:color="auto" w:fill="E0E0E0"/>
          </w:tcPr>
          <w:p w14:paraId="716AFC5F" w14:textId="77777777" w:rsidR="00562BDA" w:rsidRPr="000D0606" w:rsidRDefault="00562BDA" w:rsidP="00540030">
            <w:pPr>
              <w:jc w:val="center"/>
              <w:rPr>
                <w:b/>
              </w:rPr>
            </w:pPr>
            <w:r w:rsidRPr="000D0606">
              <w:rPr>
                <w:b/>
              </w:rPr>
              <w:t>Konto 201</w:t>
            </w:r>
          </w:p>
        </w:tc>
        <w:tc>
          <w:tcPr>
            <w:tcW w:w="7844" w:type="dxa"/>
            <w:tcBorders>
              <w:top w:val="single" w:sz="4" w:space="0" w:color="auto"/>
              <w:left w:val="single" w:sz="4" w:space="0" w:color="auto"/>
              <w:bottom w:val="single" w:sz="4" w:space="0" w:color="auto"/>
              <w:right w:val="single" w:sz="4" w:space="0" w:color="auto"/>
            </w:tcBorders>
            <w:shd w:val="clear" w:color="auto" w:fill="E0E0E0"/>
          </w:tcPr>
          <w:p w14:paraId="3060A9B2" w14:textId="77777777" w:rsidR="00562BDA" w:rsidRPr="000D0606" w:rsidRDefault="00562BDA" w:rsidP="00540030">
            <w:pPr>
              <w:jc w:val="center"/>
            </w:pPr>
            <w:r w:rsidRPr="000D0606">
              <w:rPr>
                <w:b/>
              </w:rPr>
              <w:t>"Rozrachunki z odbiorcami i dostawcami"</w:t>
            </w:r>
          </w:p>
        </w:tc>
      </w:tr>
    </w:tbl>
    <w:p w14:paraId="43ADE0B2" w14:textId="77777777" w:rsidR="00562BDA" w:rsidRPr="000D0606" w:rsidRDefault="00562BDA" w:rsidP="00562BDA">
      <w:pPr>
        <w:jc w:val="both"/>
      </w:pPr>
    </w:p>
    <w:p w14:paraId="0091D520" w14:textId="09CF753C" w:rsidR="00562BDA" w:rsidRPr="000D0606" w:rsidRDefault="00562BDA" w:rsidP="00562BDA">
      <w:pPr>
        <w:jc w:val="both"/>
        <w:rPr>
          <w:b/>
        </w:rPr>
      </w:pPr>
      <w:r w:rsidRPr="000D0606">
        <w:rPr>
          <w:b/>
        </w:rPr>
        <w:t xml:space="preserve">Prowadzi się dla celów ewidencji analitycznej konta 201 z dodatkową numeracją </w:t>
      </w:r>
      <w:r w:rsidR="00E504D0">
        <w:rPr>
          <w:b/>
        </w:rPr>
        <w:t>dla pos</w:t>
      </w:r>
      <w:r w:rsidRPr="000D0606">
        <w:rPr>
          <w:b/>
        </w:rPr>
        <w:t>zczególnych kontrahentów.</w:t>
      </w:r>
    </w:p>
    <w:p w14:paraId="75A9D289" w14:textId="34D81757" w:rsidR="00562BDA" w:rsidRPr="000D0606" w:rsidRDefault="00562BDA" w:rsidP="00562BDA">
      <w:pPr>
        <w:jc w:val="both"/>
      </w:pPr>
      <w:r w:rsidRPr="000D0606">
        <w:rPr>
          <w:b/>
        </w:rPr>
        <w:t>Konto 201</w:t>
      </w:r>
      <w:r w:rsidRPr="000D0606">
        <w:t xml:space="preserve"> służy do ewidencji rozrachunków i roszczeń krajowych i zagranicznych z tytułu dostaw, robót i usług, w tym również zaliczek na poczet dostaw, robót i usług oraz kaucji gwarancyjnych,</w:t>
      </w:r>
      <w:r w:rsidR="00D108F5">
        <w:t xml:space="preserve"> </w:t>
      </w:r>
      <w:r w:rsidRPr="000D0606">
        <w:t xml:space="preserve">a także należności z tytułu przychodów finansowych. Na koncie 201 nie ujmuje się należności jednostek budżetowych zaliczanych do dochodów budżetowych, które ujmowane są na koncie 221. </w:t>
      </w:r>
    </w:p>
    <w:p w14:paraId="0EFECE88" w14:textId="6229478B" w:rsidR="00562BDA" w:rsidRPr="000D0606" w:rsidRDefault="00562BDA" w:rsidP="00562BDA">
      <w:pPr>
        <w:jc w:val="both"/>
      </w:pPr>
      <w:r w:rsidRPr="000D0606">
        <w:t>Konto 201 obciąża się za powstałe należności i roszczenia oraz spłatę i zmniejszenie zobowiązań,</w:t>
      </w:r>
      <w:r w:rsidR="00D108F5">
        <w:t xml:space="preserve"> </w:t>
      </w:r>
      <w:r w:rsidRPr="000D0606">
        <w:t xml:space="preserve">a uznaje za powstałe zobowiązania oraz spłatę i zmniejszenie należności i roszczeń. </w:t>
      </w:r>
    </w:p>
    <w:p w14:paraId="6045E0B1" w14:textId="77777777" w:rsidR="00562BDA" w:rsidRPr="000D0606" w:rsidRDefault="00562BDA" w:rsidP="00562BDA">
      <w:pPr>
        <w:jc w:val="both"/>
      </w:pPr>
      <w:r w:rsidRPr="000D0606">
        <w:t xml:space="preserve">Ewidencja szczegółowa prowadzona do konta 201 powinna zapewnić możliwość ustalenia należności i zobowiązań krajowych i zagranicznych według poszczególnych kontrahentów. </w:t>
      </w:r>
    </w:p>
    <w:p w14:paraId="73C9C35C" w14:textId="77777777" w:rsidR="00562BDA" w:rsidRPr="000D0606" w:rsidRDefault="00562BDA" w:rsidP="00562BDA">
      <w:pPr>
        <w:jc w:val="both"/>
      </w:pPr>
      <w:r w:rsidRPr="000D0606">
        <w:t xml:space="preserve">Konto 201 może mieć dwa salda. Saldo </w:t>
      </w:r>
      <w:proofErr w:type="spellStart"/>
      <w:r w:rsidRPr="000D0606">
        <w:t>Wn</w:t>
      </w:r>
      <w:proofErr w:type="spellEnd"/>
      <w:r w:rsidRPr="000D0606">
        <w:t xml:space="preserve"> oznacza stan należności i roszczeń, a saldo Ma - stan zobowiązań. </w:t>
      </w:r>
    </w:p>
    <w:p w14:paraId="1E589131"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56233ED8"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46C6C683" w14:textId="77777777" w:rsidR="00562BDA" w:rsidRPr="000D0606" w:rsidRDefault="00562BDA" w:rsidP="00540030">
            <w:pPr>
              <w:jc w:val="center"/>
              <w:rPr>
                <w:b/>
              </w:rPr>
            </w:pPr>
            <w:r w:rsidRPr="000D0606">
              <w:rPr>
                <w:b/>
              </w:rPr>
              <w:t>Konto 221</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52BA74E4" w14:textId="77777777" w:rsidR="00562BDA" w:rsidRPr="000D0606" w:rsidRDefault="00562BDA" w:rsidP="00540030">
            <w:pPr>
              <w:jc w:val="center"/>
            </w:pPr>
            <w:r w:rsidRPr="000D0606">
              <w:rPr>
                <w:b/>
              </w:rPr>
              <w:t>"Należności z tytułu dochodów budżetowych"</w:t>
            </w:r>
          </w:p>
        </w:tc>
      </w:tr>
    </w:tbl>
    <w:p w14:paraId="212ED384" w14:textId="77777777" w:rsidR="00562BDA" w:rsidRPr="000D0606" w:rsidRDefault="00562BDA" w:rsidP="00562BDA">
      <w:pPr>
        <w:jc w:val="center"/>
      </w:pPr>
    </w:p>
    <w:p w14:paraId="1C7529C6" w14:textId="59F496D4" w:rsidR="00562BDA" w:rsidRPr="000D0606" w:rsidRDefault="00562BDA" w:rsidP="005475A5">
      <w:pPr>
        <w:jc w:val="both"/>
      </w:pPr>
      <w:r w:rsidRPr="000D0606">
        <w:rPr>
          <w:b/>
        </w:rPr>
        <w:t>Konto 221</w:t>
      </w:r>
      <w:r w:rsidRPr="000D0606">
        <w:t xml:space="preserve"> służy do ewidencji należności jednostek budżetowych z tytułu dochodów budżetowych,</w:t>
      </w:r>
      <w:r w:rsidR="00D108F5">
        <w:t xml:space="preserve"> </w:t>
      </w:r>
      <w:r w:rsidRPr="000D0606">
        <w:t xml:space="preserve">w których termin płatności przypada na dany rok budżetowy. </w:t>
      </w:r>
    </w:p>
    <w:p w14:paraId="55D05AF5" w14:textId="77777777" w:rsidR="00562BDA" w:rsidRPr="000D0606" w:rsidRDefault="00562BDA" w:rsidP="005475A5">
      <w:pPr>
        <w:jc w:val="both"/>
      </w:pPr>
      <w:r w:rsidRPr="000D0606">
        <w:t xml:space="preserve">Na stronie </w:t>
      </w:r>
      <w:proofErr w:type="spellStart"/>
      <w:r w:rsidRPr="000D0606">
        <w:t>Wn</w:t>
      </w:r>
      <w:proofErr w:type="spellEnd"/>
      <w:r w:rsidRPr="000D0606">
        <w:t xml:space="preserve"> konta 221 ujmuje się ustalone na dany rok budżetowy należności z tytułu dochodów budżetowych i zwroty nadpłat. </w:t>
      </w:r>
    </w:p>
    <w:p w14:paraId="353E5487" w14:textId="77777777" w:rsidR="00562BDA" w:rsidRPr="000D0606" w:rsidRDefault="00562BDA" w:rsidP="005475A5">
      <w:pPr>
        <w:jc w:val="both"/>
      </w:pPr>
      <w:r w:rsidRPr="000D0606">
        <w:t xml:space="preserve">Na stronie Ma konta 221 ujmuje się wpłaty należności z tytułu dochodów budżetowych oraz odpisy (zmniejszenia) należności. </w:t>
      </w:r>
    </w:p>
    <w:p w14:paraId="333D8B9F" w14:textId="77777777" w:rsidR="00562BDA" w:rsidRPr="000D0606" w:rsidRDefault="00562BDA" w:rsidP="005475A5">
      <w:pPr>
        <w:jc w:val="both"/>
      </w:pPr>
      <w:r w:rsidRPr="000D0606">
        <w:t xml:space="preserve">Ewidencja szczegółowa do konta 221  prowadzona jest  według dłużników i podziałek klasyfikacji budżetowej w programie księgowości podatkowej. </w:t>
      </w:r>
    </w:p>
    <w:p w14:paraId="5B221EAA" w14:textId="77777777" w:rsidR="00562BDA" w:rsidRPr="000D0606" w:rsidRDefault="00562BDA" w:rsidP="005475A5">
      <w:pPr>
        <w:jc w:val="both"/>
      </w:pPr>
      <w:r w:rsidRPr="000D0606">
        <w:t>Konto szczegółowe prowadzi się:</w:t>
      </w:r>
    </w:p>
    <w:p w14:paraId="46FF39AC" w14:textId="77777777" w:rsidR="00562BDA" w:rsidRPr="000D0606" w:rsidRDefault="00562BDA" w:rsidP="005475A5">
      <w:pPr>
        <w:jc w:val="both"/>
      </w:pPr>
      <w:r w:rsidRPr="000D0606">
        <w:t>1) dla każdego podatnika i inkasenta - odrębne konto w każdym podatku,</w:t>
      </w:r>
    </w:p>
    <w:p w14:paraId="48545420" w14:textId="77777777" w:rsidR="00562BDA" w:rsidRPr="000D0606" w:rsidRDefault="00562BDA" w:rsidP="005475A5">
      <w:pPr>
        <w:jc w:val="both"/>
      </w:pPr>
      <w:r w:rsidRPr="000D0606">
        <w:t>2) dla każdej jednostki budżetowej, banku - odrębne konto w każdym podatku.</w:t>
      </w:r>
    </w:p>
    <w:p w14:paraId="662C24E4" w14:textId="77777777" w:rsidR="00562BDA" w:rsidRPr="000D0606" w:rsidRDefault="00562BDA" w:rsidP="005475A5">
      <w:pPr>
        <w:jc w:val="both"/>
      </w:pPr>
    </w:p>
    <w:p w14:paraId="469033CB" w14:textId="77777777" w:rsidR="00562BDA" w:rsidRPr="000D0606" w:rsidRDefault="00562BDA" w:rsidP="00562BDA">
      <w:pPr>
        <w:jc w:val="both"/>
      </w:pPr>
      <w:r w:rsidRPr="000D0606">
        <w:t xml:space="preserve">Konto 221 może wykazywać dwa salda. Saldo </w:t>
      </w:r>
      <w:proofErr w:type="spellStart"/>
      <w:r w:rsidRPr="000D0606">
        <w:t>Wn</w:t>
      </w:r>
      <w:proofErr w:type="spellEnd"/>
      <w:r w:rsidRPr="000D0606">
        <w:t xml:space="preserve"> oznacza stan należności z tytułu dochodów budżetowych, a saldo Ma - stan zobowiązań jednostki budżetowej z tytułu nadpłat w tych dochodach.</w:t>
      </w:r>
    </w:p>
    <w:p w14:paraId="25C7732F" w14:textId="77777777" w:rsidR="00171EB4" w:rsidRPr="00691961" w:rsidRDefault="00171EB4" w:rsidP="00171EB4">
      <w:pPr>
        <w:pStyle w:val="Tekstpodstawowy1"/>
        <w:spacing w:line="240" w:lineRule="auto"/>
        <w:ind w:firstLine="0"/>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4606"/>
        <w:gridCol w:w="4606"/>
      </w:tblGrid>
      <w:tr w:rsidR="00171EB4" w:rsidRPr="00691961" w14:paraId="675F089E" w14:textId="77777777" w:rsidTr="00171EB4">
        <w:tc>
          <w:tcPr>
            <w:tcW w:w="4606" w:type="dxa"/>
            <w:tcBorders>
              <w:top w:val="single" w:sz="4" w:space="0" w:color="auto"/>
              <w:left w:val="single" w:sz="4" w:space="0" w:color="auto"/>
              <w:bottom w:val="single" w:sz="4" w:space="0" w:color="auto"/>
              <w:right w:val="single" w:sz="4" w:space="0" w:color="auto"/>
            </w:tcBorders>
            <w:shd w:val="clear" w:color="auto" w:fill="D9D9D9"/>
          </w:tcPr>
          <w:p w14:paraId="6F9AA1B8" w14:textId="77777777" w:rsidR="00171EB4" w:rsidRPr="00691961" w:rsidRDefault="00171EB4" w:rsidP="00171EB4">
            <w:pPr>
              <w:pStyle w:val="Tekstpodstawowy1"/>
              <w:spacing w:line="240" w:lineRule="auto"/>
              <w:ind w:firstLine="0"/>
              <w:jc w:val="center"/>
              <w:rPr>
                <w:b/>
                <w:color w:val="auto"/>
                <w:sz w:val="24"/>
                <w:szCs w:val="24"/>
              </w:rPr>
            </w:pPr>
            <w:r w:rsidRPr="00691961">
              <w:rPr>
                <w:b/>
                <w:color w:val="auto"/>
                <w:sz w:val="24"/>
                <w:szCs w:val="24"/>
              </w:rPr>
              <w:t>Konto 222</w:t>
            </w:r>
          </w:p>
        </w:tc>
        <w:tc>
          <w:tcPr>
            <w:tcW w:w="4606" w:type="dxa"/>
            <w:tcBorders>
              <w:top w:val="single" w:sz="4" w:space="0" w:color="auto"/>
              <w:left w:val="single" w:sz="4" w:space="0" w:color="auto"/>
              <w:bottom w:val="single" w:sz="4" w:space="0" w:color="auto"/>
              <w:right w:val="single" w:sz="4" w:space="0" w:color="auto"/>
            </w:tcBorders>
            <w:shd w:val="clear" w:color="auto" w:fill="D9D9D9"/>
          </w:tcPr>
          <w:p w14:paraId="1A3B1345" w14:textId="77777777" w:rsidR="00171EB4" w:rsidRPr="00691961" w:rsidRDefault="00171EB4" w:rsidP="00171EB4">
            <w:pPr>
              <w:pStyle w:val="Tekstpodstawowy1"/>
              <w:spacing w:line="240" w:lineRule="auto"/>
              <w:ind w:firstLine="0"/>
              <w:jc w:val="center"/>
              <w:rPr>
                <w:b/>
                <w:color w:val="auto"/>
                <w:sz w:val="24"/>
                <w:szCs w:val="24"/>
              </w:rPr>
            </w:pPr>
            <w:r w:rsidRPr="00691961">
              <w:rPr>
                <w:b/>
                <w:color w:val="auto"/>
                <w:sz w:val="24"/>
                <w:szCs w:val="24"/>
              </w:rPr>
              <w:t>„Rozliczenia dochodów budżetowych”</w:t>
            </w:r>
          </w:p>
        </w:tc>
      </w:tr>
    </w:tbl>
    <w:p w14:paraId="43DA8B56" w14:textId="77777777" w:rsidR="00171EB4" w:rsidRPr="00691961" w:rsidRDefault="00171EB4" w:rsidP="00171EB4">
      <w:pPr>
        <w:pStyle w:val="Tekstpodstawowy1"/>
        <w:spacing w:line="240" w:lineRule="auto"/>
        <w:ind w:firstLine="0"/>
        <w:rPr>
          <w:color w:val="auto"/>
          <w:sz w:val="24"/>
          <w:szCs w:val="24"/>
        </w:rPr>
      </w:pPr>
    </w:p>
    <w:p w14:paraId="32203856" w14:textId="77777777" w:rsidR="00171EB4" w:rsidRPr="00691961" w:rsidRDefault="00171EB4" w:rsidP="00171EB4">
      <w:pPr>
        <w:pStyle w:val="Tekstpodstawowy1"/>
        <w:spacing w:line="240" w:lineRule="auto"/>
        <w:ind w:firstLine="0"/>
        <w:rPr>
          <w:color w:val="auto"/>
          <w:sz w:val="24"/>
          <w:szCs w:val="24"/>
        </w:rPr>
      </w:pPr>
      <w:r w:rsidRPr="00691961">
        <w:rPr>
          <w:b/>
          <w:color w:val="auto"/>
          <w:sz w:val="24"/>
          <w:szCs w:val="24"/>
        </w:rPr>
        <w:t>Konto 222</w:t>
      </w:r>
      <w:r w:rsidRPr="00691961">
        <w:rPr>
          <w:color w:val="auto"/>
          <w:sz w:val="24"/>
          <w:szCs w:val="24"/>
        </w:rPr>
        <w:t xml:space="preserve"> służy do ewidencji rozliczeń z jednostkami budżetowymi z tytułu zrealizowanych przez te jednostki dochodów budżetowych.  Również służy do ewidencji rozliczeń z urzędami obsługującymi organy podatkowe z tytułu realizowanych przez nie dochodów budżetu państwa.</w:t>
      </w:r>
    </w:p>
    <w:p w14:paraId="191E09C5" w14:textId="77777777" w:rsidR="00171EB4" w:rsidRPr="00691961" w:rsidRDefault="00171EB4" w:rsidP="00171EB4">
      <w:pPr>
        <w:pStyle w:val="Tekstpodstawowy1"/>
        <w:spacing w:line="240" w:lineRule="auto"/>
        <w:ind w:firstLine="0"/>
        <w:rPr>
          <w:color w:val="auto"/>
          <w:sz w:val="24"/>
          <w:szCs w:val="24"/>
        </w:rPr>
      </w:pPr>
      <w:r w:rsidRPr="00691961">
        <w:rPr>
          <w:color w:val="auto"/>
          <w:sz w:val="24"/>
          <w:szCs w:val="24"/>
        </w:rPr>
        <w:t xml:space="preserve">Na stronie </w:t>
      </w:r>
      <w:proofErr w:type="spellStart"/>
      <w:r w:rsidRPr="00691961">
        <w:rPr>
          <w:b/>
          <w:color w:val="auto"/>
          <w:sz w:val="24"/>
          <w:szCs w:val="24"/>
        </w:rPr>
        <w:t>Wn</w:t>
      </w:r>
      <w:proofErr w:type="spellEnd"/>
      <w:r w:rsidRPr="00691961">
        <w:rPr>
          <w:b/>
          <w:color w:val="auto"/>
          <w:sz w:val="24"/>
          <w:szCs w:val="24"/>
        </w:rPr>
        <w:t xml:space="preserve"> konta 222</w:t>
      </w:r>
      <w:r w:rsidRPr="00691961">
        <w:rPr>
          <w:color w:val="auto"/>
          <w:sz w:val="24"/>
          <w:szCs w:val="24"/>
        </w:rPr>
        <w:t xml:space="preserve"> ujmuje się dochody budżetowe zrealizowane przez jednostki budżetowe  i urzędy obsługujące organy podatkowe w wysokości wynikającej z okresowych sprawozdań tych jednostek, w korespondencji z kontem 901. </w:t>
      </w:r>
    </w:p>
    <w:p w14:paraId="30698BD5" w14:textId="77777777" w:rsidR="00171EB4" w:rsidRPr="00691961" w:rsidRDefault="00171EB4" w:rsidP="00171EB4">
      <w:pPr>
        <w:pStyle w:val="Tekstpodstawowy1"/>
        <w:spacing w:line="240" w:lineRule="auto"/>
        <w:ind w:firstLine="0"/>
        <w:rPr>
          <w:color w:val="auto"/>
          <w:sz w:val="24"/>
          <w:szCs w:val="24"/>
        </w:rPr>
      </w:pPr>
      <w:r w:rsidRPr="00691961">
        <w:rPr>
          <w:color w:val="auto"/>
          <w:sz w:val="24"/>
          <w:szCs w:val="24"/>
        </w:rPr>
        <w:lastRenderedPageBreak/>
        <w:t xml:space="preserve">Na stronie </w:t>
      </w:r>
      <w:r w:rsidRPr="00691961">
        <w:rPr>
          <w:b/>
          <w:color w:val="auto"/>
          <w:sz w:val="24"/>
          <w:szCs w:val="24"/>
        </w:rPr>
        <w:t>Ma konta 222</w:t>
      </w:r>
      <w:r w:rsidRPr="00691961">
        <w:rPr>
          <w:color w:val="auto"/>
          <w:sz w:val="24"/>
          <w:szCs w:val="24"/>
        </w:rPr>
        <w:t xml:space="preserve"> ujmuje się przelewy dochodów budżetowych na rachunek budżetu, dokonane przez jednostki budżetowe i urzędy obsługujące organy podatkowe, </w:t>
      </w:r>
      <w:r>
        <w:rPr>
          <w:color w:val="auto"/>
          <w:sz w:val="24"/>
          <w:szCs w:val="24"/>
        </w:rPr>
        <w:t xml:space="preserve">                               </w:t>
      </w:r>
      <w:r w:rsidRPr="00691961">
        <w:rPr>
          <w:color w:val="auto"/>
          <w:sz w:val="24"/>
          <w:szCs w:val="24"/>
        </w:rPr>
        <w:t xml:space="preserve">w korespondencji z kontem 133. </w:t>
      </w:r>
    </w:p>
    <w:p w14:paraId="5C2625DF" w14:textId="77777777" w:rsidR="00171EB4" w:rsidRPr="00691961" w:rsidRDefault="00171EB4" w:rsidP="00171EB4">
      <w:pPr>
        <w:pStyle w:val="Tekstpodstawowy1"/>
        <w:spacing w:line="240" w:lineRule="auto"/>
        <w:ind w:firstLine="0"/>
        <w:rPr>
          <w:color w:val="auto"/>
          <w:sz w:val="24"/>
          <w:szCs w:val="24"/>
        </w:rPr>
      </w:pPr>
      <w:r w:rsidRPr="00691961">
        <w:rPr>
          <w:color w:val="auto"/>
          <w:sz w:val="24"/>
          <w:szCs w:val="24"/>
        </w:rPr>
        <w:t xml:space="preserve">Ewidencję szczegółową do konta 222 prowadzi się w sposób umożliwiający ustalenie stanu rozliczeń z poszczególnymi jednostkami budżetowymi oraz urzędami obsługującymi organy podatkowe z tytułu zrealizowanych przez nie dochodów budżetowych. </w:t>
      </w:r>
    </w:p>
    <w:p w14:paraId="3E87BE65" w14:textId="77777777" w:rsidR="00171EB4" w:rsidRPr="00691961" w:rsidRDefault="00171EB4" w:rsidP="00171EB4">
      <w:pPr>
        <w:pStyle w:val="Tekstpodstawowy1"/>
        <w:spacing w:line="240" w:lineRule="auto"/>
        <w:ind w:firstLine="0"/>
        <w:rPr>
          <w:color w:val="auto"/>
          <w:sz w:val="24"/>
          <w:szCs w:val="24"/>
        </w:rPr>
      </w:pPr>
      <w:r w:rsidRPr="00691961">
        <w:rPr>
          <w:color w:val="auto"/>
          <w:sz w:val="24"/>
          <w:szCs w:val="24"/>
        </w:rPr>
        <w:t xml:space="preserve">Konto 222 może wykazywać dwa salda. </w:t>
      </w:r>
    </w:p>
    <w:p w14:paraId="789FEF1F" w14:textId="77777777" w:rsidR="00171EB4" w:rsidRPr="00691961" w:rsidRDefault="00171EB4" w:rsidP="00171EB4">
      <w:pPr>
        <w:pStyle w:val="Tekstpodstawowy1"/>
        <w:spacing w:line="240" w:lineRule="auto"/>
        <w:ind w:firstLine="0"/>
        <w:rPr>
          <w:color w:val="auto"/>
          <w:sz w:val="24"/>
          <w:szCs w:val="24"/>
        </w:rPr>
      </w:pPr>
      <w:r w:rsidRPr="00691961">
        <w:rPr>
          <w:b/>
          <w:color w:val="auto"/>
          <w:sz w:val="24"/>
          <w:szCs w:val="24"/>
        </w:rPr>
        <w:t xml:space="preserve">Saldo </w:t>
      </w:r>
      <w:proofErr w:type="spellStart"/>
      <w:r w:rsidRPr="00691961">
        <w:rPr>
          <w:b/>
          <w:color w:val="auto"/>
          <w:sz w:val="24"/>
          <w:szCs w:val="24"/>
        </w:rPr>
        <w:t>Wn</w:t>
      </w:r>
      <w:proofErr w:type="spellEnd"/>
      <w:r w:rsidRPr="00691961">
        <w:rPr>
          <w:color w:val="auto"/>
          <w:sz w:val="24"/>
          <w:szCs w:val="24"/>
        </w:rPr>
        <w:t xml:space="preserve"> konta 222 oznacza stan dochodów budżetowych zrealizowanych przez jednostki budżetowe i objętych okresowymi sprawozdaniami, lecz nie przekazanych na rachunek budżetu. </w:t>
      </w:r>
    </w:p>
    <w:p w14:paraId="2AA56E93" w14:textId="77777777" w:rsidR="00171EB4" w:rsidRPr="00691961" w:rsidRDefault="00171EB4" w:rsidP="00171EB4">
      <w:pPr>
        <w:pStyle w:val="Tekstpodstawowy1"/>
        <w:spacing w:line="240" w:lineRule="auto"/>
        <w:ind w:firstLine="0"/>
        <w:rPr>
          <w:color w:val="auto"/>
          <w:sz w:val="24"/>
          <w:szCs w:val="24"/>
        </w:rPr>
      </w:pPr>
      <w:r w:rsidRPr="00691961">
        <w:rPr>
          <w:b/>
          <w:color w:val="auto"/>
          <w:sz w:val="24"/>
          <w:szCs w:val="24"/>
        </w:rPr>
        <w:t>Saldo Ma</w:t>
      </w:r>
      <w:r w:rsidRPr="00691961">
        <w:rPr>
          <w:color w:val="auto"/>
          <w:sz w:val="24"/>
          <w:szCs w:val="24"/>
        </w:rPr>
        <w:t xml:space="preserve"> konta 222 oznacza stan dochodów budżetowych przekazanych przez jednostki budżetowe i urzędy obsługujące organy podatkowe na rachunek budżetu, lecz nieobjętych okresowymi sprawozdaniami.</w:t>
      </w:r>
    </w:p>
    <w:p w14:paraId="278FD00D" w14:textId="77777777" w:rsidR="00171EB4" w:rsidRPr="00691961" w:rsidRDefault="00171EB4" w:rsidP="00171EB4">
      <w:pPr>
        <w:pStyle w:val="Tekstpodstawowy1"/>
        <w:spacing w:line="240" w:lineRule="auto"/>
        <w:rPr>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4606"/>
        <w:gridCol w:w="4606"/>
      </w:tblGrid>
      <w:tr w:rsidR="00171EB4" w:rsidRPr="00691961" w14:paraId="0FA0CC59" w14:textId="77777777" w:rsidTr="00171EB4">
        <w:tc>
          <w:tcPr>
            <w:tcW w:w="4606" w:type="dxa"/>
            <w:tcBorders>
              <w:top w:val="single" w:sz="4" w:space="0" w:color="auto"/>
              <w:left w:val="single" w:sz="4" w:space="0" w:color="auto"/>
              <w:bottom w:val="single" w:sz="4" w:space="0" w:color="auto"/>
              <w:right w:val="single" w:sz="4" w:space="0" w:color="auto"/>
            </w:tcBorders>
            <w:shd w:val="clear" w:color="auto" w:fill="D9D9D9"/>
          </w:tcPr>
          <w:p w14:paraId="532D439C" w14:textId="77777777" w:rsidR="00171EB4" w:rsidRPr="00691961" w:rsidRDefault="00171EB4" w:rsidP="00171EB4">
            <w:pPr>
              <w:pStyle w:val="Tekstpodstawowy1"/>
              <w:spacing w:line="240" w:lineRule="auto"/>
              <w:ind w:firstLine="0"/>
              <w:jc w:val="center"/>
              <w:rPr>
                <w:b/>
                <w:color w:val="auto"/>
                <w:sz w:val="24"/>
                <w:szCs w:val="24"/>
              </w:rPr>
            </w:pPr>
            <w:r w:rsidRPr="00691961">
              <w:rPr>
                <w:b/>
                <w:color w:val="auto"/>
                <w:sz w:val="24"/>
                <w:szCs w:val="24"/>
              </w:rPr>
              <w:t>Konto 223</w:t>
            </w:r>
          </w:p>
        </w:tc>
        <w:tc>
          <w:tcPr>
            <w:tcW w:w="4606" w:type="dxa"/>
            <w:tcBorders>
              <w:top w:val="single" w:sz="4" w:space="0" w:color="auto"/>
              <w:left w:val="single" w:sz="4" w:space="0" w:color="auto"/>
              <w:bottom w:val="single" w:sz="4" w:space="0" w:color="auto"/>
              <w:right w:val="single" w:sz="4" w:space="0" w:color="auto"/>
            </w:tcBorders>
            <w:shd w:val="clear" w:color="auto" w:fill="D9D9D9"/>
          </w:tcPr>
          <w:p w14:paraId="0A879D0E" w14:textId="77777777" w:rsidR="00171EB4" w:rsidRPr="00691961" w:rsidRDefault="00171EB4" w:rsidP="00171EB4">
            <w:pPr>
              <w:pStyle w:val="Tekstpodstawowy1"/>
              <w:spacing w:line="240" w:lineRule="auto"/>
              <w:ind w:firstLine="0"/>
              <w:jc w:val="center"/>
              <w:rPr>
                <w:b/>
                <w:color w:val="auto"/>
                <w:sz w:val="24"/>
                <w:szCs w:val="24"/>
              </w:rPr>
            </w:pPr>
            <w:r w:rsidRPr="00691961">
              <w:rPr>
                <w:b/>
                <w:color w:val="auto"/>
                <w:sz w:val="24"/>
                <w:szCs w:val="24"/>
              </w:rPr>
              <w:t>„Rozliczenia wydatków budżetowych”</w:t>
            </w:r>
          </w:p>
        </w:tc>
      </w:tr>
    </w:tbl>
    <w:p w14:paraId="26CC36E5" w14:textId="77777777" w:rsidR="00171EB4" w:rsidRPr="00691961" w:rsidRDefault="00171EB4" w:rsidP="00171EB4">
      <w:pPr>
        <w:pStyle w:val="Tekstpodstawowy1"/>
        <w:spacing w:line="240" w:lineRule="auto"/>
        <w:ind w:firstLine="0"/>
        <w:jc w:val="center"/>
        <w:rPr>
          <w:color w:val="auto"/>
          <w:sz w:val="24"/>
          <w:szCs w:val="24"/>
        </w:rPr>
      </w:pPr>
    </w:p>
    <w:p w14:paraId="0362AA64" w14:textId="77777777" w:rsidR="00171EB4" w:rsidRPr="00691961" w:rsidRDefault="00171EB4" w:rsidP="00171EB4">
      <w:pPr>
        <w:pStyle w:val="Tekstpodstawowy1"/>
        <w:spacing w:line="240" w:lineRule="auto"/>
        <w:ind w:firstLine="0"/>
        <w:rPr>
          <w:color w:val="auto"/>
          <w:sz w:val="24"/>
          <w:szCs w:val="24"/>
        </w:rPr>
      </w:pPr>
      <w:r w:rsidRPr="00691961">
        <w:rPr>
          <w:b/>
          <w:color w:val="auto"/>
          <w:sz w:val="24"/>
          <w:szCs w:val="24"/>
        </w:rPr>
        <w:t>Konto 223</w:t>
      </w:r>
      <w:r w:rsidRPr="00691961">
        <w:rPr>
          <w:color w:val="auto"/>
          <w:sz w:val="24"/>
          <w:szCs w:val="24"/>
        </w:rPr>
        <w:t xml:space="preserve"> służy do ewidencji rozliczeń z jednostkami budżetowymi z tytułu dokonanych przez te jednostki wydatków budżetowych. </w:t>
      </w:r>
    </w:p>
    <w:p w14:paraId="7B2F5E78" w14:textId="77777777" w:rsidR="00171EB4" w:rsidRPr="00691961" w:rsidRDefault="00171EB4" w:rsidP="00171EB4">
      <w:pPr>
        <w:pStyle w:val="Tekstpodstawowy1"/>
        <w:spacing w:line="240" w:lineRule="auto"/>
        <w:ind w:firstLine="0"/>
        <w:rPr>
          <w:color w:val="auto"/>
          <w:sz w:val="24"/>
          <w:szCs w:val="24"/>
        </w:rPr>
      </w:pPr>
      <w:r w:rsidRPr="00691961">
        <w:rPr>
          <w:color w:val="auto"/>
          <w:sz w:val="24"/>
          <w:szCs w:val="24"/>
        </w:rPr>
        <w:t xml:space="preserve">Na stronie </w:t>
      </w:r>
      <w:proofErr w:type="spellStart"/>
      <w:r w:rsidRPr="00691961">
        <w:rPr>
          <w:b/>
          <w:color w:val="auto"/>
          <w:sz w:val="24"/>
          <w:szCs w:val="24"/>
        </w:rPr>
        <w:t>Wn</w:t>
      </w:r>
      <w:proofErr w:type="spellEnd"/>
      <w:r w:rsidRPr="00691961">
        <w:rPr>
          <w:b/>
          <w:color w:val="auto"/>
          <w:sz w:val="24"/>
          <w:szCs w:val="24"/>
        </w:rPr>
        <w:t xml:space="preserve"> konta 223</w:t>
      </w:r>
      <w:r w:rsidRPr="00691961">
        <w:rPr>
          <w:color w:val="auto"/>
          <w:sz w:val="24"/>
          <w:szCs w:val="24"/>
        </w:rPr>
        <w:t xml:space="preserve"> ujmuje się środki przelane z rachunku budżetu na pokrycie wydatków jednostek budżetowych, w korespondencji z kontem 133. </w:t>
      </w:r>
    </w:p>
    <w:p w14:paraId="63481EDF" w14:textId="77777777" w:rsidR="00171EB4" w:rsidRPr="00691961" w:rsidRDefault="00171EB4" w:rsidP="00171EB4">
      <w:pPr>
        <w:pStyle w:val="Tekstpodstawowy1"/>
        <w:spacing w:line="240" w:lineRule="auto"/>
        <w:ind w:firstLine="0"/>
        <w:rPr>
          <w:color w:val="auto"/>
          <w:sz w:val="24"/>
          <w:szCs w:val="24"/>
        </w:rPr>
      </w:pPr>
      <w:r w:rsidRPr="00691961">
        <w:rPr>
          <w:color w:val="auto"/>
          <w:sz w:val="24"/>
          <w:szCs w:val="24"/>
        </w:rPr>
        <w:t xml:space="preserve">Na stronie </w:t>
      </w:r>
      <w:r w:rsidRPr="00691961">
        <w:rPr>
          <w:b/>
          <w:color w:val="auto"/>
          <w:sz w:val="24"/>
          <w:szCs w:val="24"/>
        </w:rPr>
        <w:t>Ma konta 223</w:t>
      </w:r>
      <w:r w:rsidRPr="00691961">
        <w:rPr>
          <w:color w:val="auto"/>
          <w:sz w:val="24"/>
          <w:szCs w:val="24"/>
        </w:rPr>
        <w:t xml:space="preserve"> ujmuje się wydatki dokonane przez jednostki budżetowe w wysokości wynikającej z okresowych sprawozdań tych jednostek, w korespondencji           z kontem 902. </w:t>
      </w:r>
    </w:p>
    <w:p w14:paraId="60D545D3" w14:textId="77777777" w:rsidR="00171EB4" w:rsidRPr="00691961" w:rsidRDefault="00171EB4" w:rsidP="00171EB4">
      <w:pPr>
        <w:pStyle w:val="Tekstpodstawowy1"/>
        <w:spacing w:line="240" w:lineRule="auto"/>
        <w:ind w:firstLine="0"/>
        <w:rPr>
          <w:color w:val="auto"/>
          <w:sz w:val="24"/>
          <w:szCs w:val="24"/>
        </w:rPr>
      </w:pPr>
      <w:r w:rsidRPr="00691961">
        <w:rPr>
          <w:color w:val="auto"/>
          <w:sz w:val="24"/>
          <w:szCs w:val="24"/>
        </w:rPr>
        <w:t xml:space="preserve">Ewidencję szczegółową do konta 223 prowadzi się w sposób umożliwiający ustalenie stanu rozliczeń z poszczególnymi jednostkami budżetowymi z tytułu przelanych na ich rachunki środków budżetowych, przeznaczonych na pokrycie realizowanych przez nie wydatków budżetowych. </w:t>
      </w:r>
    </w:p>
    <w:p w14:paraId="70E4904F" w14:textId="77777777" w:rsidR="00171EB4" w:rsidRPr="00691961" w:rsidRDefault="00171EB4" w:rsidP="00171EB4">
      <w:pPr>
        <w:pStyle w:val="Tekstpodstawowy1"/>
        <w:spacing w:line="240" w:lineRule="auto"/>
        <w:ind w:firstLine="0"/>
        <w:rPr>
          <w:color w:val="auto"/>
          <w:sz w:val="24"/>
          <w:szCs w:val="24"/>
        </w:rPr>
      </w:pPr>
      <w:r w:rsidRPr="00691961">
        <w:rPr>
          <w:color w:val="auto"/>
          <w:sz w:val="24"/>
          <w:szCs w:val="24"/>
        </w:rPr>
        <w:t xml:space="preserve">Saldo </w:t>
      </w:r>
      <w:proofErr w:type="spellStart"/>
      <w:r w:rsidRPr="00691961">
        <w:rPr>
          <w:color w:val="auto"/>
          <w:sz w:val="24"/>
          <w:szCs w:val="24"/>
        </w:rPr>
        <w:t>Wn</w:t>
      </w:r>
      <w:proofErr w:type="spellEnd"/>
      <w:r w:rsidRPr="00691961">
        <w:rPr>
          <w:color w:val="auto"/>
          <w:sz w:val="24"/>
          <w:szCs w:val="24"/>
        </w:rPr>
        <w:t xml:space="preserve"> konta 223 oznacza stan przelanych środków na rachunki bieżące jednostek budżetowych, lecz nie wykorzystanych na pokrycie wydatków budżetowych. </w:t>
      </w:r>
    </w:p>
    <w:p w14:paraId="251FBAFB" w14:textId="77777777" w:rsidR="00562BDA" w:rsidRPr="000D0606" w:rsidRDefault="00562BDA" w:rsidP="00562BDA">
      <w:pPr>
        <w:jc w:val="both"/>
      </w:pPr>
    </w:p>
    <w:p w14:paraId="4D54E68E" w14:textId="77777777" w:rsidR="00562BDA" w:rsidRPr="000D0606" w:rsidRDefault="00562BDA" w:rsidP="00562BD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12B4FB73"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4D1DB857" w14:textId="77777777" w:rsidR="00562BDA" w:rsidRPr="000D0606" w:rsidRDefault="00562BDA" w:rsidP="00540030">
            <w:pPr>
              <w:tabs>
                <w:tab w:val="left" w:pos="360"/>
              </w:tabs>
              <w:jc w:val="center"/>
              <w:rPr>
                <w:b/>
              </w:rPr>
            </w:pPr>
            <w:r w:rsidRPr="000D0606">
              <w:rPr>
                <w:b/>
              </w:rPr>
              <w:t>Konto 224</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0835CAE2" w14:textId="77777777" w:rsidR="00562BDA" w:rsidRPr="000D0606" w:rsidRDefault="00562BDA" w:rsidP="008110CF">
            <w:pPr>
              <w:tabs>
                <w:tab w:val="left" w:pos="360"/>
              </w:tabs>
              <w:jc w:val="center"/>
              <w:rPr>
                <w:b/>
              </w:rPr>
            </w:pPr>
            <w:r w:rsidRPr="000D0606">
              <w:rPr>
                <w:b/>
              </w:rPr>
              <w:t xml:space="preserve">„Rozliczenie </w:t>
            </w:r>
            <w:r w:rsidR="005475A5" w:rsidRPr="000D0606">
              <w:rPr>
                <w:b/>
              </w:rPr>
              <w:t>dotacji budżetowych oraz p</w:t>
            </w:r>
            <w:r w:rsidR="00412F20" w:rsidRPr="000D0606">
              <w:rPr>
                <w:b/>
              </w:rPr>
              <w:t>łatności</w:t>
            </w:r>
            <w:r w:rsidR="005475A5" w:rsidRPr="000D0606">
              <w:rPr>
                <w:b/>
              </w:rPr>
              <w:t xml:space="preserve"> z bud</w:t>
            </w:r>
            <w:r w:rsidR="008110CF" w:rsidRPr="000D0606">
              <w:rPr>
                <w:b/>
              </w:rPr>
              <w:t>żetów ś</w:t>
            </w:r>
            <w:r w:rsidR="005475A5" w:rsidRPr="000D0606">
              <w:rPr>
                <w:b/>
              </w:rPr>
              <w:t>rodków europejskich</w:t>
            </w:r>
            <w:r w:rsidRPr="000D0606">
              <w:rPr>
                <w:b/>
              </w:rPr>
              <w:t>”</w:t>
            </w:r>
          </w:p>
        </w:tc>
      </w:tr>
    </w:tbl>
    <w:p w14:paraId="78097E98" w14:textId="151DAD21" w:rsidR="00562BDA" w:rsidRPr="000D0606" w:rsidRDefault="00562BDA" w:rsidP="00562BDA">
      <w:pPr>
        <w:tabs>
          <w:tab w:val="left" w:pos="360"/>
        </w:tabs>
        <w:jc w:val="both"/>
        <w:rPr>
          <w:b/>
        </w:rPr>
      </w:pPr>
      <w:r w:rsidRPr="000D0606">
        <w:t xml:space="preserve">  </w:t>
      </w:r>
    </w:p>
    <w:p w14:paraId="1F4A82C9" w14:textId="77777777" w:rsidR="00562BDA" w:rsidRPr="000D0606" w:rsidRDefault="00562BDA" w:rsidP="00562BDA">
      <w:pPr>
        <w:tabs>
          <w:tab w:val="left" w:pos="360"/>
        </w:tabs>
        <w:jc w:val="both"/>
      </w:pPr>
      <w:r w:rsidRPr="000D0606">
        <w:rPr>
          <w:b/>
        </w:rPr>
        <w:t xml:space="preserve">Konto 224 </w:t>
      </w:r>
      <w:r w:rsidRPr="000D0606">
        <w:t>służy do rozliczenia przez organ dotujący udzielonych dotacji budżetowych.</w:t>
      </w:r>
    </w:p>
    <w:p w14:paraId="08880C59" w14:textId="77777777" w:rsidR="00562BDA" w:rsidRPr="000D0606" w:rsidRDefault="00562BDA" w:rsidP="00562BDA">
      <w:pPr>
        <w:jc w:val="both"/>
      </w:pPr>
      <w:r w:rsidRPr="000D0606">
        <w:t xml:space="preserve">Na stronie </w:t>
      </w:r>
      <w:proofErr w:type="spellStart"/>
      <w:r w:rsidRPr="000D0606">
        <w:t>Wn</w:t>
      </w:r>
      <w:proofErr w:type="spellEnd"/>
      <w:r w:rsidRPr="000D0606">
        <w:t xml:space="preserve"> ujmuje się dotacje przekazane przez organ dotujący, a na stronie wartość  dotacji  uznanych  za wykorzystane i rozliczone, w korespondencji z kontem 810.</w:t>
      </w:r>
    </w:p>
    <w:p w14:paraId="664E7611" w14:textId="77777777" w:rsidR="00562BDA" w:rsidRPr="000D0606" w:rsidRDefault="00562BDA" w:rsidP="00562BDA">
      <w:pPr>
        <w:jc w:val="both"/>
      </w:pPr>
      <w:r w:rsidRPr="000D0606">
        <w:t>Ewidencja szczegółowa(analityka) do konta 224 powinna zapewnić możliwość ustalenia wartości przekazanych dotacji, według jednostek oraz przeznaczenia.</w:t>
      </w:r>
    </w:p>
    <w:p w14:paraId="6B144BCE" w14:textId="77777777" w:rsidR="00562BDA" w:rsidRPr="000D0606" w:rsidRDefault="00562BDA" w:rsidP="00562BDA">
      <w:pPr>
        <w:jc w:val="both"/>
      </w:pPr>
      <w:r w:rsidRPr="000D0606">
        <w:t xml:space="preserve">Saldo </w:t>
      </w:r>
      <w:proofErr w:type="spellStart"/>
      <w:r w:rsidRPr="000D0606">
        <w:t>Wn</w:t>
      </w:r>
      <w:proofErr w:type="spellEnd"/>
      <w:r w:rsidRPr="000D0606">
        <w:t xml:space="preserve"> konta oznacza wartość niewykorzystanych, nierozliczonych dotacji lub wartość dotacji należnych do zwrotu w roku, w którym zostały przekazane.</w:t>
      </w:r>
    </w:p>
    <w:p w14:paraId="04AD11AE" w14:textId="77777777" w:rsidR="00562BDA" w:rsidRPr="000D0606" w:rsidRDefault="00562BDA" w:rsidP="00562BDA">
      <w:pPr>
        <w:jc w:val="both"/>
      </w:pPr>
    </w:p>
    <w:p w14:paraId="7E8BECCA" w14:textId="77777777" w:rsidR="00562BDA" w:rsidRPr="000D0606" w:rsidRDefault="00562BDA" w:rsidP="00562BDA">
      <w:pPr>
        <w:jc w:val="both"/>
      </w:pPr>
      <w:r w:rsidRPr="000D0606">
        <w:t xml:space="preserve">Rozliczone i przypisane do zwrotu dotacje, które organ dotujący zalicza do dochodów budżetowych, są ujmowane na koncie 221. </w:t>
      </w:r>
    </w:p>
    <w:p w14:paraId="59080482" w14:textId="77777777" w:rsidR="00562BDA" w:rsidRPr="000D0606" w:rsidRDefault="00562BDA" w:rsidP="00562BDA">
      <w:pPr>
        <w:jc w:val="both"/>
      </w:pPr>
    </w:p>
    <w:p w14:paraId="23A1C446" w14:textId="77777777" w:rsidR="00562BDA" w:rsidRPr="000D0606" w:rsidRDefault="00562BDA" w:rsidP="00562BDA">
      <w:pPr>
        <w:jc w:val="center"/>
        <w:rPr>
          <w:b/>
        </w:rPr>
      </w:pPr>
      <w:r w:rsidRPr="000D0606">
        <w:rPr>
          <w:b/>
        </w:rPr>
        <w:t>Typowe zapisy konta 224 „Rozliczenie udzielonych dotacji budżetowych”</w:t>
      </w:r>
    </w:p>
    <w:p w14:paraId="0FF36B21" w14:textId="77777777" w:rsidR="00562BDA" w:rsidRPr="000D0606" w:rsidRDefault="00562BDA" w:rsidP="00562BD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493"/>
        <w:gridCol w:w="1535"/>
        <w:gridCol w:w="1536"/>
      </w:tblGrid>
      <w:tr w:rsidR="00562BDA" w:rsidRPr="000D0606" w14:paraId="0AC8DBBC" w14:textId="77777777" w:rsidTr="00540030">
        <w:trPr>
          <w:cantSplit/>
        </w:trPr>
        <w:tc>
          <w:tcPr>
            <w:tcW w:w="648" w:type="dxa"/>
            <w:vMerge w:val="restart"/>
            <w:tcBorders>
              <w:top w:val="single" w:sz="4" w:space="0" w:color="auto"/>
              <w:left w:val="single" w:sz="4" w:space="0" w:color="auto"/>
              <w:bottom w:val="single" w:sz="4" w:space="0" w:color="auto"/>
              <w:right w:val="single" w:sz="4" w:space="0" w:color="auto"/>
            </w:tcBorders>
          </w:tcPr>
          <w:p w14:paraId="08617F39" w14:textId="77777777" w:rsidR="00562BDA" w:rsidRPr="000D0606" w:rsidRDefault="00562BDA" w:rsidP="00540030">
            <w:pPr>
              <w:jc w:val="both"/>
              <w:rPr>
                <w:b/>
              </w:rPr>
            </w:pPr>
            <w:r w:rsidRPr="000D0606">
              <w:rPr>
                <w:b/>
              </w:rPr>
              <w:t>Lp.</w:t>
            </w:r>
          </w:p>
        </w:tc>
        <w:tc>
          <w:tcPr>
            <w:tcW w:w="5493" w:type="dxa"/>
            <w:vMerge w:val="restart"/>
            <w:tcBorders>
              <w:top w:val="single" w:sz="4" w:space="0" w:color="auto"/>
              <w:left w:val="single" w:sz="4" w:space="0" w:color="auto"/>
              <w:bottom w:val="single" w:sz="4" w:space="0" w:color="auto"/>
              <w:right w:val="single" w:sz="4" w:space="0" w:color="auto"/>
            </w:tcBorders>
          </w:tcPr>
          <w:p w14:paraId="1F5A63F5" w14:textId="77777777" w:rsidR="00562BDA" w:rsidRPr="000D0606" w:rsidRDefault="00562BDA" w:rsidP="00540030">
            <w:pPr>
              <w:jc w:val="center"/>
              <w:rPr>
                <w:b/>
              </w:rPr>
            </w:pPr>
            <w:r w:rsidRPr="000D0606">
              <w:rPr>
                <w:b/>
              </w:rPr>
              <w:t>Treść operacji</w:t>
            </w:r>
          </w:p>
        </w:tc>
        <w:tc>
          <w:tcPr>
            <w:tcW w:w="3071" w:type="dxa"/>
            <w:gridSpan w:val="2"/>
            <w:tcBorders>
              <w:top w:val="single" w:sz="4" w:space="0" w:color="auto"/>
              <w:left w:val="single" w:sz="4" w:space="0" w:color="auto"/>
              <w:bottom w:val="single" w:sz="4" w:space="0" w:color="auto"/>
              <w:right w:val="single" w:sz="4" w:space="0" w:color="auto"/>
            </w:tcBorders>
          </w:tcPr>
          <w:p w14:paraId="69B974F5" w14:textId="77777777" w:rsidR="00562BDA" w:rsidRPr="000D0606" w:rsidRDefault="00562BDA" w:rsidP="00540030">
            <w:pPr>
              <w:jc w:val="center"/>
              <w:rPr>
                <w:b/>
              </w:rPr>
            </w:pPr>
            <w:r w:rsidRPr="000D0606">
              <w:rPr>
                <w:b/>
              </w:rPr>
              <w:t>Konto przeciwstawne</w:t>
            </w:r>
          </w:p>
        </w:tc>
      </w:tr>
      <w:tr w:rsidR="00562BDA" w:rsidRPr="000D0606" w14:paraId="481BA56A" w14:textId="77777777" w:rsidTr="00540030">
        <w:trPr>
          <w:cantSplit/>
        </w:trPr>
        <w:tc>
          <w:tcPr>
            <w:tcW w:w="0" w:type="auto"/>
            <w:vMerge/>
            <w:tcBorders>
              <w:top w:val="single" w:sz="4" w:space="0" w:color="auto"/>
              <w:left w:val="single" w:sz="4" w:space="0" w:color="auto"/>
              <w:bottom w:val="single" w:sz="4" w:space="0" w:color="auto"/>
              <w:right w:val="single" w:sz="4" w:space="0" w:color="auto"/>
            </w:tcBorders>
            <w:vAlign w:val="center"/>
          </w:tcPr>
          <w:p w14:paraId="56A27105" w14:textId="77777777" w:rsidR="00562BDA" w:rsidRPr="000D0606" w:rsidRDefault="00562BDA" w:rsidP="00540030">
            <w:pPr>
              <w:rPr>
                <w:b/>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0D6AFB9" w14:textId="77777777" w:rsidR="00562BDA" w:rsidRPr="000D0606" w:rsidRDefault="00562BDA" w:rsidP="00540030">
            <w:pPr>
              <w:rPr>
                <w:b/>
              </w:rPr>
            </w:pPr>
          </w:p>
        </w:tc>
        <w:tc>
          <w:tcPr>
            <w:tcW w:w="1535" w:type="dxa"/>
            <w:tcBorders>
              <w:top w:val="single" w:sz="4" w:space="0" w:color="auto"/>
              <w:left w:val="single" w:sz="4" w:space="0" w:color="auto"/>
              <w:bottom w:val="single" w:sz="4" w:space="0" w:color="auto"/>
              <w:right w:val="single" w:sz="4" w:space="0" w:color="auto"/>
            </w:tcBorders>
          </w:tcPr>
          <w:p w14:paraId="37201D0E" w14:textId="77777777" w:rsidR="00562BDA" w:rsidRPr="000D0606" w:rsidRDefault="00562BDA" w:rsidP="00540030">
            <w:pPr>
              <w:jc w:val="center"/>
              <w:rPr>
                <w:b/>
              </w:rPr>
            </w:pPr>
            <w:proofErr w:type="spellStart"/>
            <w:r w:rsidRPr="000D0606">
              <w:rPr>
                <w:b/>
              </w:rPr>
              <w:t>Wn</w:t>
            </w:r>
            <w:proofErr w:type="spellEnd"/>
          </w:p>
        </w:tc>
        <w:tc>
          <w:tcPr>
            <w:tcW w:w="1536" w:type="dxa"/>
            <w:tcBorders>
              <w:top w:val="single" w:sz="4" w:space="0" w:color="auto"/>
              <w:left w:val="single" w:sz="4" w:space="0" w:color="auto"/>
              <w:bottom w:val="single" w:sz="4" w:space="0" w:color="auto"/>
              <w:right w:val="single" w:sz="4" w:space="0" w:color="auto"/>
            </w:tcBorders>
          </w:tcPr>
          <w:p w14:paraId="66077B8C" w14:textId="77777777" w:rsidR="00562BDA" w:rsidRPr="000D0606" w:rsidRDefault="00562BDA" w:rsidP="00540030">
            <w:pPr>
              <w:jc w:val="center"/>
              <w:rPr>
                <w:b/>
              </w:rPr>
            </w:pPr>
            <w:r w:rsidRPr="000D0606">
              <w:rPr>
                <w:b/>
              </w:rPr>
              <w:t>Ma</w:t>
            </w:r>
          </w:p>
        </w:tc>
      </w:tr>
      <w:tr w:rsidR="00562BDA" w:rsidRPr="000D0606" w14:paraId="0DF7F1B2" w14:textId="77777777" w:rsidTr="00540030">
        <w:tc>
          <w:tcPr>
            <w:tcW w:w="648" w:type="dxa"/>
            <w:tcBorders>
              <w:top w:val="single" w:sz="4" w:space="0" w:color="auto"/>
              <w:left w:val="single" w:sz="4" w:space="0" w:color="auto"/>
              <w:bottom w:val="single" w:sz="4" w:space="0" w:color="auto"/>
              <w:right w:val="single" w:sz="4" w:space="0" w:color="auto"/>
            </w:tcBorders>
          </w:tcPr>
          <w:p w14:paraId="67A5C180" w14:textId="77777777" w:rsidR="00562BDA" w:rsidRPr="000D0606" w:rsidRDefault="00562BDA" w:rsidP="00540030">
            <w:pPr>
              <w:jc w:val="both"/>
            </w:pPr>
            <w:r w:rsidRPr="000D0606">
              <w:t>1.</w:t>
            </w:r>
          </w:p>
        </w:tc>
        <w:tc>
          <w:tcPr>
            <w:tcW w:w="5493" w:type="dxa"/>
            <w:tcBorders>
              <w:top w:val="single" w:sz="4" w:space="0" w:color="auto"/>
              <w:left w:val="single" w:sz="4" w:space="0" w:color="auto"/>
              <w:bottom w:val="single" w:sz="4" w:space="0" w:color="auto"/>
              <w:right w:val="single" w:sz="4" w:space="0" w:color="auto"/>
            </w:tcBorders>
          </w:tcPr>
          <w:p w14:paraId="5CFD3E37" w14:textId="77777777" w:rsidR="00562BDA" w:rsidRPr="000D0606" w:rsidRDefault="00562BDA" w:rsidP="00540030">
            <w:pPr>
              <w:jc w:val="both"/>
            </w:pPr>
            <w:r w:rsidRPr="000D0606">
              <w:t>Przelew przyznanych dotacji budżetowych</w:t>
            </w:r>
          </w:p>
        </w:tc>
        <w:tc>
          <w:tcPr>
            <w:tcW w:w="1535" w:type="dxa"/>
            <w:tcBorders>
              <w:top w:val="single" w:sz="4" w:space="0" w:color="auto"/>
              <w:left w:val="single" w:sz="4" w:space="0" w:color="auto"/>
              <w:bottom w:val="single" w:sz="4" w:space="0" w:color="auto"/>
              <w:right w:val="single" w:sz="4" w:space="0" w:color="auto"/>
            </w:tcBorders>
          </w:tcPr>
          <w:p w14:paraId="7A48A156" w14:textId="77777777" w:rsidR="00562BDA" w:rsidRPr="000D0606" w:rsidRDefault="00562BDA" w:rsidP="00540030">
            <w:pPr>
              <w:jc w:val="center"/>
            </w:pPr>
            <w:r w:rsidRPr="000D0606">
              <w:t>224</w:t>
            </w:r>
          </w:p>
        </w:tc>
        <w:tc>
          <w:tcPr>
            <w:tcW w:w="1536" w:type="dxa"/>
            <w:tcBorders>
              <w:top w:val="single" w:sz="4" w:space="0" w:color="auto"/>
              <w:left w:val="single" w:sz="4" w:space="0" w:color="auto"/>
              <w:bottom w:val="single" w:sz="4" w:space="0" w:color="auto"/>
              <w:right w:val="single" w:sz="4" w:space="0" w:color="auto"/>
            </w:tcBorders>
          </w:tcPr>
          <w:p w14:paraId="4F626CE2" w14:textId="77777777" w:rsidR="00562BDA" w:rsidRPr="000D0606" w:rsidRDefault="00562BDA" w:rsidP="00540030">
            <w:pPr>
              <w:jc w:val="center"/>
            </w:pPr>
            <w:r w:rsidRPr="000D0606">
              <w:t>130</w:t>
            </w:r>
          </w:p>
        </w:tc>
      </w:tr>
      <w:tr w:rsidR="00562BDA" w:rsidRPr="000D0606" w14:paraId="542659D0" w14:textId="77777777" w:rsidTr="00540030">
        <w:tc>
          <w:tcPr>
            <w:tcW w:w="648" w:type="dxa"/>
            <w:tcBorders>
              <w:top w:val="single" w:sz="4" w:space="0" w:color="auto"/>
              <w:left w:val="single" w:sz="4" w:space="0" w:color="auto"/>
              <w:bottom w:val="single" w:sz="4" w:space="0" w:color="auto"/>
              <w:right w:val="single" w:sz="4" w:space="0" w:color="auto"/>
            </w:tcBorders>
          </w:tcPr>
          <w:p w14:paraId="7BFFFA19" w14:textId="77777777" w:rsidR="00562BDA" w:rsidRPr="000D0606" w:rsidRDefault="00562BDA" w:rsidP="00540030">
            <w:pPr>
              <w:jc w:val="both"/>
            </w:pPr>
            <w:r w:rsidRPr="000D0606">
              <w:lastRenderedPageBreak/>
              <w:t>2.</w:t>
            </w:r>
          </w:p>
        </w:tc>
        <w:tc>
          <w:tcPr>
            <w:tcW w:w="5493" w:type="dxa"/>
            <w:tcBorders>
              <w:top w:val="single" w:sz="4" w:space="0" w:color="auto"/>
              <w:left w:val="single" w:sz="4" w:space="0" w:color="auto"/>
              <w:bottom w:val="single" w:sz="4" w:space="0" w:color="auto"/>
              <w:right w:val="single" w:sz="4" w:space="0" w:color="auto"/>
            </w:tcBorders>
          </w:tcPr>
          <w:p w14:paraId="262A9961" w14:textId="77777777" w:rsidR="00562BDA" w:rsidRPr="000D0606" w:rsidRDefault="00562BDA" w:rsidP="00540030">
            <w:pPr>
              <w:jc w:val="both"/>
            </w:pPr>
            <w:r w:rsidRPr="000D0606">
              <w:t>Uznanie dotacji za rozliczone</w:t>
            </w:r>
          </w:p>
        </w:tc>
        <w:tc>
          <w:tcPr>
            <w:tcW w:w="1535" w:type="dxa"/>
            <w:tcBorders>
              <w:top w:val="single" w:sz="4" w:space="0" w:color="auto"/>
              <w:left w:val="single" w:sz="4" w:space="0" w:color="auto"/>
              <w:bottom w:val="single" w:sz="4" w:space="0" w:color="auto"/>
              <w:right w:val="single" w:sz="4" w:space="0" w:color="auto"/>
            </w:tcBorders>
          </w:tcPr>
          <w:p w14:paraId="4B4AE14C" w14:textId="77777777" w:rsidR="00562BDA" w:rsidRPr="000D0606" w:rsidRDefault="00562BDA" w:rsidP="00540030">
            <w:pPr>
              <w:jc w:val="center"/>
            </w:pPr>
            <w:r w:rsidRPr="000D0606">
              <w:t>810</w:t>
            </w:r>
          </w:p>
        </w:tc>
        <w:tc>
          <w:tcPr>
            <w:tcW w:w="1536" w:type="dxa"/>
            <w:tcBorders>
              <w:top w:val="single" w:sz="4" w:space="0" w:color="auto"/>
              <w:left w:val="single" w:sz="4" w:space="0" w:color="auto"/>
              <w:bottom w:val="single" w:sz="4" w:space="0" w:color="auto"/>
              <w:right w:val="single" w:sz="4" w:space="0" w:color="auto"/>
            </w:tcBorders>
          </w:tcPr>
          <w:p w14:paraId="12B21041" w14:textId="77777777" w:rsidR="00562BDA" w:rsidRPr="000D0606" w:rsidRDefault="00562BDA" w:rsidP="00540030">
            <w:pPr>
              <w:jc w:val="center"/>
            </w:pPr>
            <w:r w:rsidRPr="000D0606">
              <w:t>224</w:t>
            </w:r>
          </w:p>
        </w:tc>
      </w:tr>
      <w:tr w:rsidR="00562BDA" w:rsidRPr="000D0606" w14:paraId="4624C676" w14:textId="77777777" w:rsidTr="00540030">
        <w:tc>
          <w:tcPr>
            <w:tcW w:w="648" w:type="dxa"/>
            <w:tcBorders>
              <w:top w:val="single" w:sz="4" w:space="0" w:color="auto"/>
              <w:left w:val="single" w:sz="4" w:space="0" w:color="auto"/>
              <w:bottom w:val="single" w:sz="4" w:space="0" w:color="auto"/>
              <w:right w:val="single" w:sz="4" w:space="0" w:color="auto"/>
            </w:tcBorders>
          </w:tcPr>
          <w:p w14:paraId="5E507659" w14:textId="77777777" w:rsidR="00562BDA" w:rsidRPr="000D0606" w:rsidRDefault="00562BDA" w:rsidP="00540030">
            <w:pPr>
              <w:jc w:val="both"/>
            </w:pPr>
            <w:r w:rsidRPr="000D0606">
              <w:t>3.</w:t>
            </w:r>
          </w:p>
        </w:tc>
        <w:tc>
          <w:tcPr>
            <w:tcW w:w="5493" w:type="dxa"/>
            <w:tcBorders>
              <w:top w:val="single" w:sz="4" w:space="0" w:color="auto"/>
              <w:left w:val="single" w:sz="4" w:space="0" w:color="auto"/>
              <w:bottom w:val="single" w:sz="4" w:space="0" w:color="auto"/>
              <w:right w:val="single" w:sz="4" w:space="0" w:color="auto"/>
            </w:tcBorders>
          </w:tcPr>
          <w:p w14:paraId="4FD922DA" w14:textId="77777777" w:rsidR="00562BDA" w:rsidRPr="000D0606" w:rsidRDefault="00562BDA" w:rsidP="00540030">
            <w:pPr>
              <w:jc w:val="both"/>
            </w:pPr>
            <w:r w:rsidRPr="000D0606">
              <w:t xml:space="preserve"> Zwrot dotacji w roku jej przekazania,</w:t>
            </w:r>
          </w:p>
          <w:p w14:paraId="581ADBF6" w14:textId="77777777" w:rsidR="00562BDA" w:rsidRPr="000D0606" w:rsidRDefault="00562BDA" w:rsidP="00540030">
            <w:pPr>
              <w:jc w:val="both"/>
            </w:pPr>
          </w:p>
        </w:tc>
        <w:tc>
          <w:tcPr>
            <w:tcW w:w="1535" w:type="dxa"/>
            <w:tcBorders>
              <w:top w:val="single" w:sz="4" w:space="0" w:color="auto"/>
              <w:left w:val="single" w:sz="4" w:space="0" w:color="auto"/>
              <w:bottom w:val="single" w:sz="4" w:space="0" w:color="auto"/>
              <w:right w:val="single" w:sz="4" w:space="0" w:color="auto"/>
            </w:tcBorders>
          </w:tcPr>
          <w:p w14:paraId="1975533F" w14:textId="62F2FCB4" w:rsidR="00562BDA" w:rsidRPr="000D0606" w:rsidRDefault="00E504D0" w:rsidP="00540030">
            <w:pPr>
              <w:jc w:val="center"/>
            </w:pPr>
            <w:r>
              <w:t>224</w:t>
            </w:r>
          </w:p>
        </w:tc>
        <w:tc>
          <w:tcPr>
            <w:tcW w:w="1536" w:type="dxa"/>
            <w:tcBorders>
              <w:top w:val="single" w:sz="4" w:space="0" w:color="auto"/>
              <w:left w:val="single" w:sz="4" w:space="0" w:color="auto"/>
              <w:bottom w:val="single" w:sz="4" w:space="0" w:color="auto"/>
              <w:right w:val="single" w:sz="4" w:space="0" w:color="auto"/>
            </w:tcBorders>
          </w:tcPr>
          <w:p w14:paraId="45075A6C" w14:textId="51F07DC1" w:rsidR="00562BDA" w:rsidRPr="000D0606" w:rsidRDefault="00E504D0" w:rsidP="00540030">
            <w:pPr>
              <w:jc w:val="center"/>
            </w:pPr>
            <w:r>
              <w:t>130(-)</w:t>
            </w:r>
          </w:p>
        </w:tc>
      </w:tr>
      <w:tr w:rsidR="00562BDA" w:rsidRPr="000D0606" w14:paraId="04C3792C" w14:textId="77777777" w:rsidTr="00540030">
        <w:tc>
          <w:tcPr>
            <w:tcW w:w="648" w:type="dxa"/>
            <w:tcBorders>
              <w:top w:val="single" w:sz="4" w:space="0" w:color="auto"/>
              <w:left w:val="single" w:sz="4" w:space="0" w:color="auto"/>
              <w:bottom w:val="single" w:sz="4" w:space="0" w:color="auto"/>
              <w:right w:val="single" w:sz="4" w:space="0" w:color="auto"/>
            </w:tcBorders>
          </w:tcPr>
          <w:p w14:paraId="0BDE85EC" w14:textId="77777777" w:rsidR="00562BDA" w:rsidRPr="000D0606" w:rsidRDefault="00562BDA" w:rsidP="00540030">
            <w:pPr>
              <w:jc w:val="both"/>
            </w:pPr>
            <w:r w:rsidRPr="000D0606">
              <w:t>4.</w:t>
            </w:r>
          </w:p>
        </w:tc>
        <w:tc>
          <w:tcPr>
            <w:tcW w:w="5493" w:type="dxa"/>
            <w:tcBorders>
              <w:top w:val="single" w:sz="4" w:space="0" w:color="auto"/>
              <w:left w:val="single" w:sz="4" w:space="0" w:color="auto"/>
              <w:bottom w:val="single" w:sz="4" w:space="0" w:color="auto"/>
              <w:right w:val="single" w:sz="4" w:space="0" w:color="auto"/>
            </w:tcBorders>
          </w:tcPr>
          <w:p w14:paraId="72C4552B" w14:textId="77777777" w:rsidR="00562BDA" w:rsidRPr="000D0606" w:rsidRDefault="00562BDA" w:rsidP="00540030">
            <w:pPr>
              <w:jc w:val="both"/>
            </w:pPr>
            <w:r w:rsidRPr="000D0606">
              <w:t>Przypis dotacji do zwrotu</w:t>
            </w:r>
          </w:p>
        </w:tc>
        <w:tc>
          <w:tcPr>
            <w:tcW w:w="1535" w:type="dxa"/>
            <w:tcBorders>
              <w:top w:val="single" w:sz="4" w:space="0" w:color="auto"/>
              <w:left w:val="single" w:sz="4" w:space="0" w:color="auto"/>
              <w:bottom w:val="single" w:sz="4" w:space="0" w:color="auto"/>
              <w:right w:val="single" w:sz="4" w:space="0" w:color="auto"/>
            </w:tcBorders>
          </w:tcPr>
          <w:p w14:paraId="710459CA" w14:textId="77777777" w:rsidR="00562BDA" w:rsidRPr="000D0606" w:rsidRDefault="00562BDA" w:rsidP="00540030">
            <w:pPr>
              <w:jc w:val="center"/>
            </w:pPr>
            <w:r w:rsidRPr="000D0606">
              <w:t>221</w:t>
            </w:r>
          </w:p>
          <w:p w14:paraId="4EF58E4C" w14:textId="77777777" w:rsidR="00562BDA" w:rsidRPr="000D0606" w:rsidRDefault="00562BDA" w:rsidP="00540030">
            <w:pPr>
              <w:jc w:val="center"/>
            </w:pPr>
          </w:p>
        </w:tc>
        <w:tc>
          <w:tcPr>
            <w:tcW w:w="1536" w:type="dxa"/>
            <w:tcBorders>
              <w:top w:val="single" w:sz="4" w:space="0" w:color="auto"/>
              <w:left w:val="single" w:sz="4" w:space="0" w:color="auto"/>
              <w:bottom w:val="single" w:sz="4" w:space="0" w:color="auto"/>
              <w:right w:val="single" w:sz="4" w:space="0" w:color="auto"/>
            </w:tcBorders>
          </w:tcPr>
          <w:p w14:paraId="3D60D373" w14:textId="77777777" w:rsidR="00562BDA" w:rsidRPr="000D0606" w:rsidRDefault="00562BDA" w:rsidP="00540030">
            <w:pPr>
              <w:jc w:val="center"/>
            </w:pPr>
            <w:r w:rsidRPr="000D0606">
              <w:t>750</w:t>
            </w:r>
          </w:p>
          <w:p w14:paraId="469CB473" w14:textId="77777777" w:rsidR="00562BDA" w:rsidRPr="000D0606" w:rsidRDefault="00562BDA" w:rsidP="00540030">
            <w:pPr>
              <w:jc w:val="center"/>
            </w:pPr>
          </w:p>
        </w:tc>
      </w:tr>
      <w:tr w:rsidR="00562BDA" w:rsidRPr="000D0606" w14:paraId="6B22DBD3" w14:textId="77777777" w:rsidTr="00540030">
        <w:tc>
          <w:tcPr>
            <w:tcW w:w="648" w:type="dxa"/>
            <w:tcBorders>
              <w:top w:val="single" w:sz="4" w:space="0" w:color="auto"/>
              <w:left w:val="single" w:sz="4" w:space="0" w:color="auto"/>
              <w:bottom w:val="single" w:sz="4" w:space="0" w:color="auto"/>
              <w:right w:val="single" w:sz="4" w:space="0" w:color="auto"/>
            </w:tcBorders>
          </w:tcPr>
          <w:p w14:paraId="5A0C34D8" w14:textId="77777777" w:rsidR="00562BDA" w:rsidRPr="000D0606" w:rsidRDefault="00562BDA" w:rsidP="00540030">
            <w:pPr>
              <w:jc w:val="both"/>
            </w:pPr>
            <w:r w:rsidRPr="000D0606">
              <w:t>5.</w:t>
            </w:r>
          </w:p>
        </w:tc>
        <w:tc>
          <w:tcPr>
            <w:tcW w:w="5493" w:type="dxa"/>
            <w:tcBorders>
              <w:top w:val="single" w:sz="4" w:space="0" w:color="auto"/>
              <w:left w:val="single" w:sz="4" w:space="0" w:color="auto"/>
              <w:bottom w:val="single" w:sz="4" w:space="0" w:color="auto"/>
              <w:right w:val="single" w:sz="4" w:space="0" w:color="auto"/>
            </w:tcBorders>
          </w:tcPr>
          <w:p w14:paraId="21543496" w14:textId="77777777" w:rsidR="00562BDA" w:rsidRPr="000D0606" w:rsidRDefault="00562BDA" w:rsidP="00540030">
            <w:pPr>
              <w:jc w:val="both"/>
            </w:pPr>
            <w:r w:rsidRPr="000D0606">
              <w:t>Zwrot dotacji w roku następnym</w:t>
            </w:r>
          </w:p>
        </w:tc>
        <w:tc>
          <w:tcPr>
            <w:tcW w:w="1535" w:type="dxa"/>
            <w:tcBorders>
              <w:top w:val="single" w:sz="4" w:space="0" w:color="auto"/>
              <w:left w:val="single" w:sz="4" w:space="0" w:color="auto"/>
              <w:bottom w:val="single" w:sz="4" w:space="0" w:color="auto"/>
              <w:right w:val="single" w:sz="4" w:space="0" w:color="auto"/>
            </w:tcBorders>
          </w:tcPr>
          <w:p w14:paraId="36722A78" w14:textId="77777777" w:rsidR="00562BDA" w:rsidRPr="000D0606" w:rsidRDefault="00562BDA" w:rsidP="00540030">
            <w:pPr>
              <w:jc w:val="center"/>
            </w:pPr>
            <w:r w:rsidRPr="000D0606">
              <w:t>130</w:t>
            </w:r>
          </w:p>
          <w:p w14:paraId="54D41E7A" w14:textId="77777777" w:rsidR="00562BDA" w:rsidRPr="000D0606" w:rsidRDefault="00562BDA" w:rsidP="00540030">
            <w:pPr>
              <w:jc w:val="center"/>
            </w:pPr>
            <w:r w:rsidRPr="000D0606">
              <w:t>760</w:t>
            </w:r>
          </w:p>
        </w:tc>
        <w:tc>
          <w:tcPr>
            <w:tcW w:w="1536" w:type="dxa"/>
            <w:tcBorders>
              <w:top w:val="single" w:sz="4" w:space="0" w:color="auto"/>
              <w:left w:val="single" w:sz="4" w:space="0" w:color="auto"/>
              <w:bottom w:val="single" w:sz="4" w:space="0" w:color="auto"/>
              <w:right w:val="single" w:sz="4" w:space="0" w:color="auto"/>
            </w:tcBorders>
          </w:tcPr>
          <w:p w14:paraId="68A202D6" w14:textId="77777777" w:rsidR="00562BDA" w:rsidRPr="000D0606" w:rsidRDefault="00562BDA" w:rsidP="00540030">
            <w:pPr>
              <w:jc w:val="center"/>
            </w:pPr>
            <w:r w:rsidRPr="000D0606">
              <w:t>221</w:t>
            </w:r>
          </w:p>
          <w:p w14:paraId="2A53C7C0" w14:textId="77777777" w:rsidR="00562BDA" w:rsidRPr="000D0606" w:rsidRDefault="00562BDA" w:rsidP="00540030">
            <w:pPr>
              <w:jc w:val="center"/>
            </w:pPr>
            <w:r w:rsidRPr="000D0606">
              <w:t>224</w:t>
            </w:r>
          </w:p>
        </w:tc>
      </w:tr>
    </w:tbl>
    <w:p w14:paraId="33582E01" w14:textId="77777777" w:rsidR="00562BDA" w:rsidRPr="000D0606" w:rsidRDefault="00562BDA" w:rsidP="00562BDA">
      <w:pPr>
        <w:tabs>
          <w:tab w:val="left" w:pos="360"/>
        </w:tabs>
        <w:jc w:val="both"/>
      </w:pPr>
    </w:p>
    <w:p w14:paraId="58E9BC0C" w14:textId="77777777" w:rsidR="00562BDA" w:rsidRPr="000D0606" w:rsidRDefault="00562BDA" w:rsidP="00562BDA">
      <w:pPr>
        <w:tabs>
          <w:tab w:val="left" w:pos="36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457"/>
        <w:gridCol w:w="7831"/>
      </w:tblGrid>
      <w:tr w:rsidR="00562BDA" w:rsidRPr="000D0606" w14:paraId="4732DA6E" w14:textId="77777777" w:rsidTr="00540030">
        <w:tc>
          <w:tcPr>
            <w:tcW w:w="1457" w:type="dxa"/>
            <w:tcBorders>
              <w:top w:val="single" w:sz="4" w:space="0" w:color="auto"/>
              <w:left w:val="single" w:sz="4" w:space="0" w:color="auto"/>
              <w:bottom w:val="single" w:sz="4" w:space="0" w:color="auto"/>
              <w:right w:val="single" w:sz="4" w:space="0" w:color="auto"/>
            </w:tcBorders>
            <w:shd w:val="clear" w:color="auto" w:fill="E0E0E0"/>
          </w:tcPr>
          <w:p w14:paraId="19DFF07A" w14:textId="77777777" w:rsidR="00562BDA" w:rsidRPr="000D0606" w:rsidRDefault="00562BDA" w:rsidP="00540030">
            <w:pPr>
              <w:jc w:val="center"/>
              <w:rPr>
                <w:b/>
              </w:rPr>
            </w:pPr>
            <w:r w:rsidRPr="000D0606">
              <w:rPr>
                <w:b/>
              </w:rPr>
              <w:t>Konto 225</w:t>
            </w:r>
          </w:p>
        </w:tc>
        <w:tc>
          <w:tcPr>
            <w:tcW w:w="7831" w:type="dxa"/>
            <w:tcBorders>
              <w:top w:val="single" w:sz="4" w:space="0" w:color="auto"/>
              <w:left w:val="single" w:sz="4" w:space="0" w:color="auto"/>
              <w:bottom w:val="single" w:sz="4" w:space="0" w:color="auto"/>
              <w:right w:val="single" w:sz="4" w:space="0" w:color="auto"/>
            </w:tcBorders>
            <w:shd w:val="clear" w:color="auto" w:fill="E0E0E0"/>
          </w:tcPr>
          <w:p w14:paraId="3F19432D" w14:textId="77777777" w:rsidR="00562BDA" w:rsidRPr="000D0606" w:rsidRDefault="00562BDA" w:rsidP="00540030">
            <w:pPr>
              <w:jc w:val="center"/>
            </w:pPr>
            <w:r w:rsidRPr="000D0606">
              <w:rPr>
                <w:b/>
              </w:rPr>
              <w:t>"Rozrachunki z budżetami"</w:t>
            </w:r>
          </w:p>
        </w:tc>
      </w:tr>
    </w:tbl>
    <w:p w14:paraId="04F299F0" w14:textId="77777777" w:rsidR="00562BDA" w:rsidRPr="000D0606" w:rsidRDefault="00562BDA" w:rsidP="00562BDA">
      <w:pPr>
        <w:jc w:val="both"/>
      </w:pPr>
    </w:p>
    <w:p w14:paraId="78F780A4" w14:textId="77777777" w:rsidR="00562BDA" w:rsidRPr="000D0606" w:rsidRDefault="00562BDA" w:rsidP="00562BDA">
      <w:pPr>
        <w:jc w:val="both"/>
      </w:pPr>
      <w:r w:rsidRPr="000D0606">
        <w:rPr>
          <w:b/>
        </w:rPr>
        <w:t>Konto 225</w:t>
      </w:r>
      <w:r w:rsidRPr="000D0606">
        <w:t xml:space="preserve"> służy do ewidencji rozrachunków z budżetami w szczególności z tytułu podatków – podatek dochodowy od osób fizycznych, podatek VAT i wynikających z funkcji płatnika potrąceń na podatek dochodowy od osób fizycznych. </w:t>
      </w:r>
    </w:p>
    <w:p w14:paraId="4A0F0B9D" w14:textId="77777777" w:rsidR="00562BDA" w:rsidRPr="000D0606" w:rsidRDefault="00562BDA" w:rsidP="00562BDA">
      <w:pPr>
        <w:jc w:val="both"/>
      </w:pPr>
      <w:r w:rsidRPr="000D0606">
        <w:rPr>
          <w:b/>
        </w:rPr>
        <w:t xml:space="preserve">Na stronie </w:t>
      </w:r>
      <w:proofErr w:type="spellStart"/>
      <w:r w:rsidRPr="000D0606">
        <w:rPr>
          <w:b/>
        </w:rPr>
        <w:t>Wn</w:t>
      </w:r>
      <w:proofErr w:type="spellEnd"/>
      <w:r w:rsidRPr="000D0606">
        <w:rPr>
          <w:b/>
        </w:rPr>
        <w:t xml:space="preserve"> konta 225</w:t>
      </w:r>
      <w:r w:rsidRPr="000D0606">
        <w:t xml:space="preserve"> ujmuje się nadpłaty oraz wpłaty do budżetu, a </w:t>
      </w:r>
      <w:r w:rsidRPr="000D0606">
        <w:rPr>
          <w:b/>
        </w:rPr>
        <w:t>na stronie Ma</w:t>
      </w:r>
      <w:r w:rsidRPr="000D0606">
        <w:t xml:space="preserve"> zobowiązania wobec budżetów i wpłaty od budżetów. </w:t>
      </w:r>
    </w:p>
    <w:p w14:paraId="3E3D5F93" w14:textId="317CF385" w:rsidR="00562BDA" w:rsidRPr="000D0606" w:rsidRDefault="00562BDA" w:rsidP="00562BDA">
      <w:pPr>
        <w:jc w:val="both"/>
      </w:pPr>
      <w:r w:rsidRPr="000D0606">
        <w:t>Ewidencja szczegółowa do konta 225 powinna zapewnić możliwość ustalenia stanu należności</w:t>
      </w:r>
      <w:r w:rsidR="00D108F5">
        <w:t xml:space="preserve"> </w:t>
      </w:r>
      <w:r w:rsidRPr="000D0606">
        <w:t xml:space="preserve">i zobowiązań według każdego z tytułów rozrachunków z budżetem odrębnie. </w:t>
      </w:r>
    </w:p>
    <w:p w14:paraId="53886690" w14:textId="77777777" w:rsidR="00562BDA" w:rsidRDefault="00562BDA" w:rsidP="00562BDA">
      <w:pPr>
        <w:jc w:val="both"/>
      </w:pPr>
      <w:r w:rsidRPr="000D0606">
        <w:t xml:space="preserve">Konto 225 może mieć dwa salda. Saldo </w:t>
      </w:r>
      <w:proofErr w:type="spellStart"/>
      <w:r w:rsidRPr="000D0606">
        <w:t>Wn</w:t>
      </w:r>
      <w:proofErr w:type="spellEnd"/>
      <w:r w:rsidRPr="000D0606">
        <w:t xml:space="preserve"> oznacza stan należności, a saldo Ma - stan zobowiązań wobec budżetów. </w:t>
      </w:r>
    </w:p>
    <w:p w14:paraId="6335FC95" w14:textId="77777777" w:rsidR="00396B27" w:rsidRPr="000D0606" w:rsidRDefault="00396B27" w:rsidP="00562BD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457"/>
        <w:gridCol w:w="7831"/>
      </w:tblGrid>
      <w:tr w:rsidR="00562BDA" w:rsidRPr="000D0606" w14:paraId="773D2BD3" w14:textId="77777777" w:rsidTr="00540030">
        <w:tc>
          <w:tcPr>
            <w:tcW w:w="1457" w:type="dxa"/>
            <w:tcBorders>
              <w:top w:val="single" w:sz="4" w:space="0" w:color="auto"/>
              <w:left w:val="single" w:sz="4" w:space="0" w:color="auto"/>
              <w:bottom w:val="single" w:sz="4" w:space="0" w:color="auto"/>
              <w:right w:val="single" w:sz="4" w:space="0" w:color="auto"/>
            </w:tcBorders>
            <w:shd w:val="clear" w:color="auto" w:fill="E0E0E0"/>
          </w:tcPr>
          <w:p w14:paraId="78B5DA29" w14:textId="77777777" w:rsidR="00562BDA" w:rsidRPr="000D0606" w:rsidRDefault="00562BDA" w:rsidP="00540030">
            <w:pPr>
              <w:jc w:val="center"/>
              <w:rPr>
                <w:b/>
              </w:rPr>
            </w:pPr>
            <w:r w:rsidRPr="000D0606">
              <w:rPr>
                <w:b/>
              </w:rPr>
              <w:t>Konto 226</w:t>
            </w:r>
          </w:p>
        </w:tc>
        <w:tc>
          <w:tcPr>
            <w:tcW w:w="7831" w:type="dxa"/>
            <w:tcBorders>
              <w:top w:val="single" w:sz="4" w:space="0" w:color="auto"/>
              <w:left w:val="single" w:sz="4" w:space="0" w:color="auto"/>
              <w:bottom w:val="single" w:sz="4" w:space="0" w:color="auto"/>
              <w:right w:val="single" w:sz="4" w:space="0" w:color="auto"/>
            </w:tcBorders>
            <w:shd w:val="clear" w:color="auto" w:fill="E0E0E0"/>
          </w:tcPr>
          <w:p w14:paraId="737F5718" w14:textId="77777777" w:rsidR="00562BDA" w:rsidRPr="000D0606" w:rsidRDefault="00562BDA" w:rsidP="00540030">
            <w:pPr>
              <w:jc w:val="center"/>
            </w:pPr>
            <w:r w:rsidRPr="000D0606">
              <w:rPr>
                <w:b/>
              </w:rPr>
              <w:t>"Długoterminowe należności budżetowe"</w:t>
            </w:r>
          </w:p>
        </w:tc>
      </w:tr>
    </w:tbl>
    <w:p w14:paraId="00C74474" w14:textId="77777777" w:rsidR="00562BDA" w:rsidRPr="000D0606" w:rsidRDefault="00562BDA" w:rsidP="00562BDA">
      <w:pPr>
        <w:jc w:val="center"/>
      </w:pPr>
    </w:p>
    <w:p w14:paraId="7799C0EC" w14:textId="0DD5DE3B" w:rsidR="00562BDA" w:rsidRPr="000D0606" w:rsidRDefault="00562BDA" w:rsidP="00562BDA">
      <w:pPr>
        <w:jc w:val="both"/>
      </w:pPr>
      <w:r w:rsidRPr="000D0606">
        <w:rPr>
          <w:b/>
        </w:rPr>
        <w:t>Konto 226</w:t>
      </w:r>
      <w:r w:rsidRPr="000D0606">
        <w:t xml:space="preserve"> służy do ewidencji długoterminowych należności lub długoterminowych rozliczeń </w:t>
      </w:r>
      <w:r w:rsidR="0095008F" w:rsidRPr="000D0606">
        <w:t xml:space="preserve">                          </w:t>
      </w:r>
      <w:r w:rsidRPr="000D0606">
        <w:t>z budżetem, a w szczególności należności z tytułu mienia likwidowanych, prywatyzowanych lub sprzedawanych przedsiębiorstw innych podległych jednostek,</w:t>
      </w:r>
      <w:r w:rsidR="00D108F5">
        <w:t xml:space="preserve"> </w:t>
      </w:r>
      <w:r w:rsidRPr="000D0606">
        <w:t xml:space="preserve">należności zahipotekowanych oraz należności długoterminowych, których termin zapłaty ustalony </w:t>
      </w:r>
      <w:r w:rsidR="00D108F5">
        <w:t xml:space="preserve">                         </w:t>
      </w:r>
      <w:r w:rsidRPr="000D0606">
        <w:t xml:space="preserve">w decyzji o ich powstaniu przypada na lata następujące po roku, w którym dokonywane są księgowania. </w:t>
      </w:r>
    </w:p>
    <w:p w14:paraId="608B1312" w14:textId="77777777" w:rsidR="00562BDA" w:rsidRPr="000D0606" w:rsidRDefault="00562BDA" w:rsidP="00562BDA">
      <w:pPr>
        <w:jc w:val="both"/>
      </w:pPr>
      <w:r w:rsidRPr="000D0606">
        <w:rPr>
          <w:b/>
        </w:rPr>
        <w:t xml:space="preserve">Na stronie </w:t>
      </w:r>
      <w:proofErr w:type="spellStart"/>
      <w:r w:rsidRPr="000D0606">
        <w:rPr>
          <w:b/>
        </w:rPr>
        <w:t>Wn</w:t>
      </w:r>
      <w:proofErr w:type="spellEnd"/>
      <w:r w:rsidRPr="000D0606">
        <w:rPr>
          <w:b/>
        </w:rPr>
        <w:t xml:space="preserve"> konta 226</w:t>
      </w:r>
      <w:r w:rsidRPr="000D0606">
        <w:t xml:space="preserve"> ujmuje się w szczególności: </w:t>
      </w:r>
    </w:p>
    <w:p w14:paraId="52679026" w14:textId="77777777" w:rsidR="00562BDA" w:rsidRPr="000D0606" w:rsidRDefault="00562BDA" w:rsidP="00562BDA">
      <w:pPr>
        <w:jc w:val="both"/>
      </w:pPr>
      <w:r w:rsidRPr="000D0606">
        <w:t xml:space="preserve">1) inne długoterminowe należności, w korespondencji z kontem 840. </w:t>
      </w:r>
    </w:p>
    <w:p w14:paraId="6A11F03F" w14:textId="77777777" w:rsidR="00562BDA" w:rsidRPr="000D0606" w:rsidRDefault="00562BDA" w:rsidP="00562BDA">
      <w:pPr>
        <w:jc w:val="both"/>
      </w:pPr>
      <w:r w:rsidRPr="000D0606">
        <w:rPr>
          <w:b/>
        </w:rPr>
        <w:t>Na stronie Ma konta 226</w:t>
      </w:r>
      <w:r w:rsidRPr="000D0606">
        <w:t xml:space="preserve"> ujmuje się w szczególności: </w:t>
      </w:r>
    </w:p>
    <w:p w14:paraId="4D3A970C" w14:textId="77777777" w:rsidR="00562BDA" w:rsidRPr="000D0606" w:rsidRDefault="00562BDA" w:rsidP="00562BDA">
      <w:pPr>
        <w:jc w:val="both"/>
      </w:pPr>
      <w:r w:rsidRPr="000D0606">
        <w:t xml:space="preserve">1) przeniesienie należności długoterminowych do krótkoterminowych w wysokości raty należnej na dany rok oraz ustanie hipoteki, w korespondencji z kontem 221. </w:t>
      </w:r>
    </w:p>
    <w:p w14:paraId="5BC1925B" w14:textId="77777777" w:rsidR="00562BDA" w:rsidRPr="000D0606" w:rsidRDefault="00562BDA" w:rsidP="00562BDA">
      <w:pPr>
        <w:jc w:val="both"/>
      </w:pPr>
      <w:r w:rsidRPr="000D0606">
        <w:t xml:space="preserve">Konto 226 może wykazywać saldo </w:t>
      </w:r>
      <w:proofErr w:type="spellStart"/>
      <w:r w:rsidRPr="000D0606">
        <w:t>Wn</w:t>
      </w:r>
      <w:proofErr w:type="spellEnd"/>
      <w:r w:rsidRPr="000D0606">
        <w:t xml:space="preserve">, które oznacza wartość mienia zlikwidowanych jednostek, przekazanego do odpłatnego korzystania, oraz wartość należności zahipotekowanych, oraz wartość długoterminowych należności. </w:t>
      </w:r>
    </w:p>
    <w:p w14:paraId="2C189596" w14:textId="77777777" w:rsidR="00562BDA" w:rsidRPr="000D0606" w:rsidRDefault="00562BDA" w:rsidP="00562BDA">
      <w:pPr>
        <w:jc w:val="both"/>
      </w:pPr>
    </w:p>
    <w:p w14:paraId="462F5DE1"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17"/>
        <w:gridCol w:w="7771"/>
      </w:tblGrid>
      <w:tr w:rsidR="00562BDA" w:rsidRPr="000D0606" w14:paraId="7185DECB" w14:textId="77777777" w:rsidTr="00540030">
        <w:tc>
          <w:tcPr>
            <w:tcW w:w="1517" w:type="dxa"/>
            <w:tcBorders>
              <w:top w:val="single" w:sz="4" w:space="0" w:color="auto"/>
              <w:left w:val="single" w:sz="4" w:space="0" w:color="auto"/>
              <w:bottom w:val="single" w:sz="4" w:space="0" w:color="auto"/>
              <w:right w:val="single" w:sz="4" w:space="0" w:color="auto"/>
            </w:tcBorders>
            <w:shd w:val="clear" w:color="auto" w:fill="E0E0E0"/>
          </w:tcPr>
          <w:p w14:paraId="22315808" w14:textId="77777777" w:rsidR="00562BDA" w:rsidRPr="000D0606" w:rsidRDefault="00562BDA" w:rsidP="00540030">
            <w:pPr>
              <w:jc w:val="both"/>
              <w:rPr>
                <w:b/>
              </w:rPr>
            </w:pPr>
            <w:r w:rsidRPr="000D0606">
              <w:rPr>
                <w:b/>
              </w:rPr>
              <w:t xml:space="preserve"> Konto 229 </w:t>
            </w:r>
          </w:p>
        </w:tc>
        <w:tc>
          <w:tcPr>
            <w:tcW w:w="7771" w:type="dxa"/>
            <w:tcBorders>
              <w:top w:val="single" w:sz="4" w:space="0" w:color="auto"/>
              <w:left w:val="single" w:sz="4" w:space="0" w:color="auto"/>
              <w:bottom w:val="single" w:sz="4" w:space="0" w:color="auto"/>
              <w:right w:val="single" w:sz="4" w:space="0" w:color="auto"/>
            </w:tcBorders>
            <w:shd w:val="clear" w:color="auto" w:fill="E0E0E0"/>
          </w:tcPr>
          <w:p w14:paraId="5A0AF5D5" w14:textId="77777777" w:rsidR="00562BDA" w:rsidRPr="000D0606" w:rsidRDefault="00562BDA" w:rsidP="00540030">
            <w:pPr>
              <w:jc w:val="center"/>
            </w:pPr>
            <w:r w:rsidRPr="000D0606">
              <w:rPr>
                <w:b/>
              </w:rPr>
              <w:t>"Pozostałe rozrachunki publicznoprawne"</w:t>
            </w:r>
          </w:p>
        </w:tc>
      </w:tr>
    </w:tbl>
    <w:p w14:paraId="37C0F999" w14:textId="77777777" w:rsidR="00562BDA" w:rsidRPr="000D0606" w:rsidRDefault="00562BDA" w:rsidP="00562BDA">
      <w:pPr>
        <w:jc w:val="both"/>
      </w:pPr>
    </w:p>
    <w:p w14:paraId="2B0C15DD" w14:textId="294F2DA4" w:rsidR="00562BDA" w:rsidRPr="000D0606" w:rsidRDefault="00562BDA" w:rsidP="00562BDA">
      <w:pPr>
        <w:jc w:val="both"/>
      </w:pPr>
      <w:r w:rsidRPr="000D0606">
        <w:rPr>
          <w:b/>
        </w:rPr>
        <w:t>Konto 229</w:t>
      </w:r>
      <w:r w:rsidRPr="000D0606">
        <w:t xml:space="preserve"> służy do ewidencji, innych niż z budżetami, rozrachunków publicznoprawnych,</w:t>
      </w:r>
      <w:r w:rsidR="0095008F" w:rsidRPr="000D0606">
        <w:t xml:space="preserve">                           </w:t>
      </w:r>
      <w:r w:rsidRPr="000D0606">
        <w:t xml:space="preserve"> a w szczególności z tytułu ubezpieczeń społecznych i zdrowotnych. </w:t>
      </w:r>
    </w:p>
    <w:p w14:paraId="09AF8AAB" w14:textId="77777777" w:rsidR="00562BDA" w:rsidRPr="000D0606" w:rsidRDefault="00562BDA" w:rsidP="00562BDA">
      <w:pPr>
        <w:jc w:val="both"/>
      </w:pPr>
      <w:r w:rsidRPr="000D0606">
        <w:t xml:space="preserve">Na stronie </w:t>
      </w:r>
      <w:proofErr w:type="spellStart"/>
      <w:r w:rsidRPr="000D0606">
        <w:t>Wn</w:t>
      </w:r>
      <w:proofErr w:type="spellEnd"/>
      <w:r w:rsidRPr="000D0606">
        <w:t xml:space="preserve"> konta 229 ujmuje się należności oraz spłatę i zmniejszenie zobowiązań, a na stronie Ma - zobowiązania, spłatę i zmniejszenie należności z tytułu rozrachunków publicznoprawnych. </w:t>
      </w:r>
    </w:p>
    <w:p w14:paraId="2E676B42" w14:textId="77777777" w:rsidR="00562BDA" w:rsidRPr="000D0606" w:rsidRDefault="00562BDA" w:rsidP="00562BDA">
      <w:pPr>
        <w:jc w:val="both"/>
      </w:pPr>
      <w:r w:rsidRPr="000D0606">
        <w:t xml:space="preserve">Ewidencja szczegółowa prowadzona do konta 229 powinna zapewnić możliwość ustalenia stanu należności i zobowiązań według tytułów rozrachunków oraz podmiotów, z którymi dokonywane są rozliczenia. </w:t>
      </w:r>
    </w:p>
    <w:p w14:paraId="508A921A" w14:textId="77777777" w:rsidR="00562BDA" w:rsidRPr="000D0606" w:rsidRDefault="00562BDA" w:rsidP="00562BDA">
      <w:pPr>
        <w:jc w:val="both"/>
      </w:pPr>
      <w:r w:rsidRPr="000D0606">
        <w:lastRenderedPageBreak/>
        <w:t xml:space="preserve">Konto 229 może wykazywać dwa salda. Saldo </w:t>
      </w:r>
      <w:proofErr w:type="spellStart"/>
      <w:r w:rsidRPr="000D0606">
        <w:t>Wn</w:t>
      </w:r>
      <w:proofErr w:type="spellEnd"/>
      <w:r w:rsidRPr="000D0606">
        <w:t xml:space="preserve"> oznacza stan należności, a saldo Ma - stan zobowiązań. </w:t>
      </w:r>
    </w:p>
    <w:p w14:paraId="6F13C217"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0D63DE4E"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6409D39B" w14:textId="77777777" w:rsidR="00562BDA" w:rsidRPr="000D0606" w:rsidRDefault="00562BDA" w:rsidP="00540030">
            <w:pPr>
              <w:jc w:val="center"/>
              <w:rPr>
                <w:b/>
              </w:rPr>
            </w:pPr>
            <w:r w:rsidRPr="000D0606">
              <w:rPr>
                <w:b/>
              </w:rPr>
              <w:t>Konto 231</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6807C6D6" w14:textId="77777777" w:rsidR="00562BDA" w:rsidRPr="000D0606" w:rsidRDefault="00562BDA" w:rsidP="00540030">
            <w:pPr>
              <w:jc w:val="center"/>
            </w:pPr>
            <w:r w:rsidRPr="000D0606">
              <w:rPr>
                <w:b/>
              </w:rPr>
              <w:t>"Rozrachunki z tytułu wynagrodzeń"</w:t>
            </w:r>
          </w:p>
        </w:tc>
      </w:tr>
    </w:tbl>
    <w:p w14:paraId="4B5412A7" w14:textId="77777777" w:rsidR="00562BDA" w:rsidRPr="000D0606" w:rsidRDefault="00562BDA" w:rsidP="00562BDA">
      <w:pPr>
        <w:jc w:val="both"/>
      </w:pPr>
    </w:p>
    <w:p w14:paraId="66EDDFFC" w14:textId="77777777" w:rsidR="00562BDA" w:rsidRPr="000D0606" w:rsidRDefault="00562BDA" w:rsidP="00562BDA">
      <w:pPr>
        <w:jc w:val="both"/>
      </w:pPr>
      <w:r w:rsidRPr="000D0606">
        <w:rPr>
          <w:b/>
        </w:rPr>
        <w:t>Konto 231</w:t>
      </w:r>
      <w:r w:rsidRPr="000D0606">
        <w:t xml:space="preserve"> służy do ewidencji rozrachunków z pracownikami jednostki i innymi osobami fizycznymi z tytułu wypłat pieniężnych i świadczeń rzeczowych zaliczonych, zgodnie z odrębnymi przepisami, do wynagrodzeń, a w szczególności należności za pracę wykonywaną na podstawie stosunku pracy, umowy zlecenia, umowy o dzieło, umowy agencyjnej. </w:t>
      </w:r>
    </w:p>
    <w:p w14:paraId="4EB6B7C3" w14:textId="77777777" w:rsidR="00562BDA" w:rsidRPr="000D0606" w:rsidRDefault="00562BDA" w:rsidP="00562BDA">
      <w:pPr>
        <w:jc w:val="both"/>
      </w:pPr>
      <w:r w:rsidRPr="000D0606">
        <w:rPr>
          <w:b/>
        </w:rPr>
        <w:t xml:space="preserve">Na stronie </w:t>
      </w:r>
      <w:proofErr w:type="spellStart"/>
      <w:r w:rsidRPr="000D0606">
        <w:rPr>
          <w:b/>
        </w:rPr>
        <w:t>Wn</w:t>
      </w:r>
      <w:proofErr w:type="spellEnd"/>
      <w:r w:rsidRPr="000D0606">
        <w:rPr>
          <w:b/>
        </w:rPr>
        <w:t xml:space="preserve"> konta 231</w:t>
      </w:r>
      <w:r w:rsidRPr="000D0606">
        <w:t xml:space="preserve"> ujmuje się w szczególności: </w:t>
      </w:r>
    </w:p>
    <w:p w14:paraId="52B49F49" w14:textId="77777777" w:rsidR="00562BDA" w:rsidRPr="000D0606" w:rsidRDefault="00562BDA" w:rsidP="00562BDA">
      <w:pPr>
        <w:jc w:val="both"/>
      </w:pPr>
      <w:r w:rsidRPr="000D0606">
        <w:t xml:space="preserve">1) wypłaty pieniężne lub przelewy wynagrodzeń, </w:t>
      </w:r>
    </w:p>
    <w:p w14:paraId="764F9F7D" w14:textId="77777777" w:rsidR="00562BDA" w:rsidRPr="000D0606" w:rsidRDefault="00562BDA" w:rsidP="00562BDA">
      <w:pPr>
        <w:jc w:val="both"/>
      </w:pPr>
      <w:r w:rsidRPr="000D0606">
        <w:t xml:space="preserve">2) wypłaty zaliczek na poczet wynagrodzeń, </w:t>
      </w:r>
    </w:p>
    <w:p w14:paraId="67A674CB" w14:textId="77777777" w:rsidR="00562BDA" w:rsidRPr="000D0606" w:rsidRDefault="00562BDA" w:rsidP="00562BDA">
      <w:pPr>
        <w:jc w:val="both"/>
      </w:pPr>
      <w:r w:rsidRPr="000D0606">
        <w:t xml:space="preserve">3) wartość wydanych świadczeń rzeczowych zaliczanych do wynagrodzeń, </w:t>
      </w:r>
    </w:p>
    <w:p w14:paraId="77DB8FA5" w14:textId="77777777" w:rsidR="00562BDA" w:rsidRPr="000D0606" w:rsidRDefault="00562BDA" w:rsidP="00562BDA">
      <w:pPr>
        <w:jc w:val="both"/>
      </w:pPr>
      <w:r w:rsidRPr="000D0606">
        <w:t xml:space="preserve">4) potrącenia wynagrodzeń obciążające pracownika. </w:t>
      </w:r>
    </w:p>
    <w:p w14:paraId="3D22AF78" w14:textId="77777777" w:rsidR="00562BDA" w:rsidRPr="000D0606" w:rsidRDefault="00562BDA" w:rsidP="00562BDA">
      <w:pPr>
        <w:jc w:val="both"/>
      </w:pPr>
      <w:r w:rsidRPr="000D0606">
        <w:rPr>
          <w:b/>
        </w:rPr>
        <w:t>Na stronie Ma konta 231</w:t>
      </w:r>
      <w:r w:rsidRPr="000D0606">
        <w:t xml:space="preserve"> ujmuje się zobowiązania jednostki z tytułu wynagrodzeń. </w:t>
      </w:r>
    </w:p>
    <w:p w14:paraId="76B25240" w14:textId="77777777" w:rsidR="00562BDA" w:rsidRPr="000D0606" w:rsidRDefault="00562BDA" w:rsidP="00562BDA">
      <w:pPr>
        <w:jc w:val="both"/>
      </w:pPr>
      <w:r w:rsidRPr="000D0606">
        <w:t xml:space="preserve">Konto 231 może wykazywać dwa salda. Saldo </w:t>
      </w:r>
      <w:proofErr w:type="spellStart"/>
      <w:r w:rsidRPr="000D0606">
        <w:t>Wn</w:t>
      </w:r>
      <w:proofErr w:type="spellEnd"/>
      <w:r w:rsidRPr="000D0606">
        <w:t xml:space="preserve"> oznacza stan należności, a saldo Ma - stan zobowiązań jednostki z tytułu wynagrodzeń. </w:t>
      </w:r>
    </w:p>
    <w:p w14:paraId="320A6247"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2FF408E1"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53690F8A" w14:textId="77777777" w:rsidR="00562BDA" w:rsidRPr="000D0606" w:rsidRDefault="00562BDA" w:rsidP="00540030">
            <w:pPr>
              <w:jc w:val="center"/>
              <w:rPr>
                <w:b/>
              </w:rPr>
            </w:pPr>
            <w:r w:rsidRPr="000D0606">
              <w:rPr>
                <w:b/>
              </w:rPr>
              <w:t>Konto 234</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0086017F" w14:textId="77777777" w:rsidR="00562BDA" w:rsidRPr="000D0606" w:rsidRDefault="00562BDA" w:rsidP="00540030">
            <w:pPr>
              <w:jc w:val="center"/>
            </w:pPr>
            <w:r w:rsidRPr="000D0606">
              <w:rPr>
                <w:b/>
              </w:rPr>
              <w:t>"Pozostałe rozrachunki z pracownikami"</w:t>
            </w:r>
          </w:p>
        </w:tc>
      </w:tr>
    </w:tbl>
    <w:p w14:paraId="40056BDE" w14:textId="77777777" w:rsidR="00562BDA" w:rsidRPr="000D0606" w:rsidRDefault="00562BDA" w:rsidP="00562BDA">
      <w:pPr>
        <w:jc w:val="both"/>
      </w:pPr>
      <w:r w:rsidRPr="000D0606">
        <w:t xml:space="preserve"> </w:t>
      </w:r>
    </w:p>
    <w:p w14:paraId="29A27425" w14:textId="60BB37F3" w:rsidR="00562BDA" w:rsidRPr="000D0606" w:rsidRDefault="00562BDA" w:rsidP="00562BDA">
      <w:pPr>
        <w:jc w:val="both"/>
      </w:pPr>
      <w:r w:rsidRPr="000D0606">
        <w:rPr>
          <w:b/>
        </w:rPr>
        <w:t>Konto 234</w:t>
      </w:r>
      <w:r w:rsidRPr="000D0606">
        <w:t xml:space="preserve"> służy do ewidencji należności, roszczeń i zobowiązań wobec pracowników </w:t>
      </w:r>
      <w:r w:rsidR="00D108F5">
        <w:t xml:space="preserve">                           </w:t>
      </w:r>
      <w:r w:rsidRPr="000D0606">
        <w:t xml:space="preserve">z innych tytułów niż wynagrodzenia. </w:t>
      </w:r>
    </w:p>
    <w:p w14:paraId="584E8A41" w14:textId="77777777" w:rsidR="00562BDA" w:rsidRPr="000D0606" w:rsidRDefault="00562BDA" w:rsidP="00562BDA">
      <w:pPr>
        <w:jc w:val="both"/>
      </w:pPr>
      <w:r w:rsidRPr="000D0606">
        <w:rPr>
          <w:b/>
        </w:rPr>
        <w:t xml:space="preserve">Na stronie </w:t>
      </w:r>
      <w:proofErr w:type="spellStart"/>
      <w:r w:rsidRPr="000D0606">
        <w:rPr>
          <w:b/>
        </w:rPr>
        <w:t>Wn</w:t>
      </w:r>
      <w:proofErr w:type="spellEnd"/>
      <w:r w:rsidRPr="000D0606">
        <w:rPr>
          <w:b/>
        </w:rPr>
        <w:t xml:space="preserve"> konta 234</w:t>
      </w:r>
      <w:r w:rsidRPr="000D0606">
        <w:t xml:space="preserve"> ujmuje się w szczególności: </w:t>
      </w:r>
    </w:p>
    <w:p w14:paraId="581ABF25" w14:textId="77777777" w:rsidR="00562BDA" w:rsidRPr="000D0606" w:rsidRDefault="00562BDA" w:rsidP="00562BDA">
      <w:pPr>
        <w:jc w:val="both"/>
      </w:pPr>
      <w:r w:rsidRPr="000D0606">
        <w:t xml:space="preserve">1) wypłacone pracownikom zaliczki i sumy do rozliczenia na wydatki obciążające jednostkę, </w:t>
      </w:r>
    </w:p>
    <w:p w14:paraId="1523DEFD" w14:textId="77777777" w:rsidR="00562BDA" w:rsidRPr="000D0606" w:rsidRDefault="00562BDA" w:rsidP="00562BDA">
      <w:pPr>
        <w:jc w:val="both"/>
      </w:pPr>
      <w:r w:rsidRPr="000D0606">
        <w:t xml:space="preserve">2) należności od pracowników z tytułu dokonanych przez jednostkę świadczeń odpłatnych, </w:t>
      </w:r>
    </w:p>
    <w:p w14:paraId="1C2E3CA5" w14:textId="77777777" w:rsidR="00562BDA" w:rsidRPr="000D0606" w:rsidRDefault="00562BDA" w:rsidP="00562BDA">
      <w:pPr>
        <w:jc w:val="both"/>
      </w:pPr>
      <w:r w:rsidRPr="000D0606">
        <w:t xml:space="preserve">3) należności z tytułu pożyczek z zakładowego funduszu świadczeń socjalnych, </w:t>
      </w:r>
    </w:p>
    <w:p w14:paraId="34D94A47" w14:textId="77777777" w:rsidR="00562BDA" w:rsidRPr="000D0606" w:rsidRDefault="00562BDA" w:rsidP="00562BDA">
      <w:pPr>
        <w:jc w:val="both"/>
      </w:pPr>
      <w:r w:rsidRPr="000D0606">
        <w:t xml:space="preserve">4) należności i roszczenia od pracowników z tytułu niedoborów i szkód, </w:t>
      </w:r>
    </w:p>
    <w:p w14:paraId="0F035273" w14:textId="77777777" w:rsidR="00562BDA" w:rsidRPr="000D0606" w:rsidRDefault="00562BDA" w:rsidP="00562BDA">
      <w:pPr>
        <w:jc w:val="both"/>
      </w:pPr>
      <w:r w:rsidRPr="000D0606">
        <w:t xml:space="preserve">5) zapłacone zobowiązania wobec pracowników. </w:t>
      </w:r>
    </w:p>
    <w:p w14:paraId="0D7EB24A" w14:textId="77777777" w:rsidR="00562BDA" w:rsidRPr="000D0606" w:rsidRDefault="00562BDA" w:rsidP="00562BDA">
      <w:pPr>
        <w:jc w:val="both"/>
      </w:pPr>
      <w:r w:rsidRPr="000D0606">
        <w:rPr>
          <w:b/>
        </w:rPr>
        <w:t>Na stronie Ma konta 234</w:t>
      </w:r>
      <w:r w:rsidRPr="000D0606">
        <w:t xml:space="preserve"> ujmuje się w szczególności: </w:t>
      </w:r>
    </w:p>
    <w:p w14:paraId="508A7050" w14:textId="77777777" w:rsidR="00562BDA" w:rsidRPr="000D0606" w:rsidRDefault="00562BDA" w:rsidP="00562BDA">
      <w:pPr>
        <w:jc w:val="both"/>
      </w:pPr>
      <w:r w:rsidRPr="000D0606">
        <w:t xml:space="preserve">1) wydatki wyłożone przez pracowników w imieniu jednostki, </w:t>
      </w:r>
    </w:p>
    <w:p w14:paraId="6A038613" w14:textId="77777777" w:rsidR="00562BDA" w:rsidRPr="000D0606" w:rsidRDefault="00562BDA" w:rsidP="00562BDA">
      <w:pPr>
        <w:jc w:val="both"/>
      </w:pPr>
      <w:r w:rsidRPr="000D0606">
        <w:t xml:space="preserve">2) rozliczone zaliczki i zwroty środków pieniężnych, </w:t>
      </w:r>
    </w:p>
    <w:p w14:paraId="243B7F04" w14:textId="77777777" w:rsidR="00562BDA" w:rsidRPr="000D0606" w:rsidRDefault="00562BDA" w:rsidP="00562BDA">
      <w:pPr>
        <w:jc w:val="both"/>
      </w:pPr>
      <w:r w:rsidRPr="000D0606">
        <w:t xml:space="preserve">3) wpływy należności od pracowników. </w:t>
      </w:r>
    </w:p>
    <w:p w14:paraId="19847673" w14:textId="77777777" w:rsidR="00562BDA" w:rsidRPr="000D0606" w:rsidRDefault="00562BDA" w:rsidP="00562BDA">
      <w:pPr>
        <w:jc w:val="both"/>
      </w:pPr>
      <w:r w:rsidRPr="000D0606">
        <w:t xml:space="preserve">Ewidencja szczegółowa prowadzona do konta 234 powinna zapewnić możliwość ustalenia stanu należności, roszczeń i zobowiązań z poszczególnymi pracownikami według tytułów rozrachunków. </w:t>
      </w:r>
    </w:p>
    <w:p w14:paraId="09C0E3E3" w14:textId="770D476C" w:rsidR="00562BDA" w:rsidRPr="000D0606" w:rsidRDefault="00562BDA" w:rsidP="00562BDA">
      <w:pPr>
        <w:jc w:val="both"/>
      </w:pPr>
      <w:r w:rsidRPr="000D0606">
        <w:t xml:space="preserve">Konto 234 może wykazywać dwa salda. Saldo </w:t>
      </w:r>
      <w:proofErr w:type="spellStart"/>
      <w:r w:rsidRPr="000D0606">
        <w:t>Wn</w:t>
      </w:r>
      <w:proofErr w:type="spellEnd"/>
      <w:r w:rsidRPr="000D0606">
        <w:t xml:space="preserve"> oznacza stan należności i roszczeń,</w:t>
      </w:r>
      <w:r w:rsidR="0095008F" w:rsidRPr="000D0606">
        <w:t xml:space="preserve"> </w:t>
      </w:r>
      <w:r w:rsidRPr="000D0606">
        <w:t xml:space="preserve">a saldo Ma - stan zobowiązań wobec pracowników. </w:t>
      </w:r>
    </w:p>
    <w:p w14:paraId="47F3213B"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5BAF1933"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554E9CE3" w14:textId="77777777" w:rsidR="00562BDA" w:rsidRPr="000D0606" w:rsidRDefault="00562BDA" w:rsidP="00540030">
            <w:pPr>
              <w:jc w:val="center"/>
              <w:rPr>
                <w:b/>
              </w:rPr>
            </w:pPr>
            <w:r w:rsidRPr="000D0606">
              <w:rPr>
                <w:b/>
              </w:rPr>
              <w:t>Konto 240</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43E5A31B" w14:textId="77777777" w:rsidR="00562BDA" w:rsidRPr="000D0606" w:rsidRDefault="00562BDA" w:rsidP="00540030">
            <w:pPr>
              <w:jc w:val="center"/>
            </w:pPr>
            <w:r w:rsidRPr="000D0606">
              <w:rPr>
                <w:b/>
              </w:rPr>
              <w:t>"Pozostałe rozrachunki"</w:t>
            </w:r>
          </w:p>
        </w:tc>
      </w:tr>
    </w:tbl>
    <w:p w14:paraId="6766A3EC" w14:textId="77777777" w:rsidR="00562BDA" w:rsidRPr="000D0606" w:rsidRDefault="00562BDA" w:rsidP="00562BDA">
      <w:pPr>
        <w:jc w:val="center"/>
      </w:pPr>
    </w:p>
    <w:p w14:paraId="67AB923D" w14:textId="049BDA8B" w:rsidR="00562BDA" w:rsidRPr="000D0606" w:rsidRDefault="00562BDA" w:rsidP="00562BDA">
      <w:pPr>
        <w:jc w:val="both"/>
      </w:pPr>
      <w:r w:rsidRPr="000D0606">
        <w:rPr>
          <w:b/>
        </w:rPr>
        <w:t>Konto 240</w:t>
      </w:r>
      <w:r w:rsidRPr="000D0606">
        <w:t xml:space="preserve"> służy do ewidencji krajowych i zagranicznych należności i roszczeń oraz zobowiązań nieobjętych ewidencją na kontach 201-234. Konto 240 może być używane również do ewidencji pożyczek i różnego rodzaju rozliczeń, a także krótko</w:t>
      </w:r>
      <w:r w:rsidR="00D108F5">
        <w:t xml:space="preserve"> </w:t>
      </w:r>
      <w:r w:rsidRPr="000D0606">
        <w:t xml:space="preserve">- </w:t>
      </w:r>
      <w:r w:rsidR="00D108F5">
        <w:t xml:space="preserve">                                           </w:t>
      </w:r>
      <w:r w:rsidRPr="000D0606">
        <w:t xml:space="preserve">i długoterminowych należności funduszy celowych. </w:t>
      </w:r>
    </w:p>
    <w:p w14:paraId="3C161184" w14:textId="77777777" w:rsidR="00562BDA" w:rsidRPr="000D0606" w:rsidRDefault="00562BDA" w:rsidP="00562BDA">
      <w:pPr>
        <w:jc w:val="both"/>
      </w:pPr>
      <w:r w:rsidRPr="000D0606">
        <w:rPr>
          <w:b/>
        </w:rPr>
        <w:t xml:space="preserve">Na stronie </w:t>
      </w:r>
      <w:proofErr w:type="spellStart"/>
      <w:r w:rsidRPr="000D0606">
        <w:rPr>
          <w:b/>
        </w:rPr>
        <w:t>Wn</w:t>
      </w:r>
      <w:proofErr w:type="spellEnd"/>
      <w:r w:rsidRPr="000D0606">
        <w:rPr>
          <w:b/>
        </w:rPr>
        <w:t xml:space="preserve"> konta 240</w:t>
      </w:r>
      <w:r w:rsidRPr="000D0606">
        <w:t xml:space="preserve"> ujmuje się powstałe należności i roszczenia oraz spłatę i zmniejszenie zobowiązań, a w szczególności: wypłaty udzielonych pożyczek, z wyjątkiem udzielonych pracownikom, które ewidencjonowane są na koncie 234 „Pozostałe rozrachunki z pracownikami”, spłaty zaciągniętych pożyczek, wypłaty sum na zlecenie, sum depozytowych (wadia, kaucje), niedobory i szkody, rozliczenie nadwyżek w składnikach </w:t>
      </w:r>
      <w:r w:rsidRPr="000D0606">
        <w:lastRenderedPageBreak/>
        <w:t>majątkowych, błędy i korekty w wyciągach bankowych, roszczenia sporne, odpisanie przedawnionych zobowiązań,</w:t>
      </w:r>
    </w:p>
    <w:p w14:paraId="35AAC940" w14:textId="6A1BAB35" w:rsidR="00562BDA" w:rsidRPr="000D0606" w:rsidRDefault="00562BDA" w:rsidP="00562BDA">
      <w:pPr>
        <w:jc w:val="both"/>
      </w:pPr>
      <w:r w:rsidRPr="000D0606">
        <w:rPr>
          <w:b/>
        </w:rPr>
        <w:t>na stronie Ma</w:t>
      </w:r>
      <w:r w:rsidRPr="000D0606">
        <w:t xml:space="preserve"> - powstałe zobowiązania oraz spłatę i zmniejszenie należności i roszczeń, </w:t>
      </w:r>
      <w:r w:rsidR="00790969" w:rsidRPr="000D0606">
        <w:t xml:space="preserve">                                </w:t>
      </w:r>
      <w:r w:rsidRPr="000D0606">
        <w:t>a w szczególności: spłaty udzielonych pożyczek, wpływy zaciągniętych  pożyczek, wpływy sum na zlecenie, sum depozytowych (wadia, kaucje), nadwyżki w składnikach majątkowych, rozliczenie niedoborów i szkód w składnikach majątkowych, błędy i korekty w wyciągach bankowych, potrącenia na listach płac inne niż zaliczki na podatek dochodowy od osób fizycznych i składki na ubezpieczenia społeczne, odpisanie należności umorzonych, nieistotnych, zasądzonych lub oddalonych roszczeń spornych.</w:t>
      </w:r>
    </w:p>
    <w:p w14:paraId="73F75CFC" w14:textId="77777777" w:rsidR="00562BDA" w:rsidRPr="000D0606" w:rsidRDefault="00562BDA" w:rsidP="00562BDA">
      <w:pPr>
        <w:jc w:val="both"/>
      </w:pPr>
      <w:r w:rsidRPr="000D0606">
        <w:t xml:space="preserve">Ewidencja szczegółowa prowadzona do konta 240 powinna zapewnić ustalenie rozrachunków, roszczeń i rozliczeń z poszczególnych tytułów. </w:t>
      </w:r>
    </w:p>
    <w:p w14:paraId="73B72D59" w14:textId="77777777" w:rsidR="00562BDA" w:rsidRPr="000D0606" w:rsidRDefault="00562BDA" w:rsidP="00562BDA">
      <w:pPr>
        <w:jc w:val="both"/>
      </w:pPr>
      <w:r w:rsidRPr="000D0606">
        <w:t xml:space="preserve">Konto 240 może mieć dwa salda. Saldo </w:t>
      </w:r>
      <w:proofErr w:type="spellStart"/>
      <w:r w:rsidRPr="000D0606">
        <w:t>Wn</w:t>
      </w:r>
      <w:proofErr w:type="spellEnd"/>
      <w:r w:rsidRPr="000D0606">
        <w:t xml:space="preserve"> oznacza stan należności i roszczeń, a saldo Ma - stan zobowiązań. </w:t>
      </w:r>
    </w:p>
    <w:p w14:paraId="5553AEA2" w14:textId="77777777" w:rsidR="00562BDA" w:rsidRPr="000D0606" w:rsidRDefault="00562BDA" w:rsidP="00562BD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429058BC"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065F6E12" w14:textId="77777777" w:rsidR="00562BDA" w:rsidRPr="000D0606" w:rsidRDefault="00562BDA" w:rsidP="00540030">
            <w:pPr>
              <w:jc w:val="center"/>
              <w:rPr>
                <w:b/>
              </w:rPr>
            </w:pPr>
            <w:r w:rsidRPr="000D0606">
              <w:rPr>
                <w:b/>
              </w:rPr>
              <w:t>Konto 290</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160E6DA0" w14:textId="77777777" w:rsidR="00562BDA" w:rsidRPr="000D0606" w:rsidRDefault="00562BDA" w:rsidP="00540030">
            <w:pPr>
              <w:jc w:val="center"/>
            </w:pPr>
            <w:r w:rsidRPr="000D0606">
              <w:rPr>
                <w:b/>
              </w:rPr>
              <w:t>"Odpisy aktualizujące należności"</w:t>
            </w:r>
          </w:p>
        </w:tc>
      </w:tr>
    </w:tbl>
    <w:p w14:paraId="36A8F452" w14:textId="77777777" w:rsidR="00562BDA" w:rsidRPr="000D0606" w:rsidRDefault="00562BDA" w:rsidP="00562BDA">
      <w:pPr>
        <w:jc w:val="both"/>
      </w:pPr>
    </w:p>
    <w:p w14:paraId="0AB1C755" w14:textId="77777777" w:rsidR="00562BDA" w:rsidRPr="000D0606" w:rsidRDefault="00562BDA" w:rsidP="00562BDA">
      <w:pPr>
        <w:jc w:val="both"/>
      </w:pPr>
      <w:r w:rsidRPr="000D0606">
        <w:rPr>
          <w:b/>
        </w:rPr>
        <w:t>Konto 290</w:t>
      </w:r>
      <w:r w:rsidRPr="000D0606">
        <w:t xml:space="preserve"> służy do ewidencji odpisów aktualizujących należności wątpliwe i odsetek od należności przypisanych, a niewpłaconych. </w:t>
      </w:r>
    </w:p>
    <w:p w14:paraId="6138BDAD" w14:textId="5F310830" w:rsidR="00562BDA" w:rsidRPr="000D0606" w:rsidRDefault="00562BDA" w:rsidP="00562BDA">
      <w:pPr>
        <w:jc w:val="both"/>
      </w:pPr>
      <w:r w:rsidRPr="000D0606">
        <w:t>Saldo konta 290 oznacza wartość odpisów aktualizujących należności oraz wartość należnych,</w:t>
      </w:r>
      <w:r w:rsidR="00D108F5">
        <w:t xml:space="preserve"> </w:t>
      </w:r>
      <w:r w:rsidRPr="000D0606">
        <w:t xml:space="preserve">a jeszcze niezapłaconych przez kontrahentów jednostki. </w:t>
      </w:r>
    </w:p>
    <w:p w14:paraId="17C39314" w14:textId="77777777" w:rsidR="00790969" w:rsidRPr="000D0606" w:rsidRDefault="00790969" w:rsidP="00562BDA">
      <w:pPr>
        <w:jc w:val="both"/>
        <w:rPr>
          <w:b/>
        </w:rPr>
      </w:pPr>
    </w:p>
    <w:p w14:paraId="781DA8EE" w14:textId="77777777" w:rsidR="00562BDA" w:rsidRPr="000D0606" w:rsidRDefault="00562BDA" w:rsidP="00562BDA">
      <w:pPr>
        <w:jc w:val="both"/>
      </w:pPr>
      <w:r w:rsidRPr="000D0606">
        <w:rPr>
          <w:b/>
        </w:rPr>
        <w:t xml:space="preserve">Zespół 3 - "Materiały i towary" </w:t>
      </w:r>
    </w:p>
    <w:p w14:paraId="24E6B2AA" w14:textId="77777777" w:rsidR="00562BDA" w:rsidRPr="000D0606" w:rsidRDefault="00562BDA" w:rsidP="00562BDA">
      <w:pPr>
        <w:jc w:val="both"/>
      </w:pPr>
    </w:p>
    <w:p w14:paraId="4160F581" w14:textId="16CB1F3D" w:rsidR="00562BDA" w:rsidRPr="000D0606" w:rsidRDefault="00562BDA" w:rsidP="00562BDA">
      <w:pPr>
        <w:jc w:val="both"/>
      </w:pPr>
      <w:r w:rsidRPr="000D0606">
        <w:t>Konta zespołu 3 "Materiały i towary" służą do ewidencji zapasów materiałów -</w:t>
      </w:r>
      <w:r w:rsidR="00790969" w:rsidRPr="000D0606">
        <w:t xml:space="preserve"> </w:t>
      </w:r>
      <w:r w:rsidRPr="000D0606">
        <w:t>konto 310</w:t>
      </w:r>
      <w:r w:rsidR="00D108F5">
        <w:t>.</w:t>
      </w:r>
      <w:r w:rsidRPr="000D0606">
        <w:t xml:space="preserve"> </w:t>
      </w:r>
      <w:r w:rsidR="00D108F5">
        <w:t xml:space="preserve">                     </w:t>
      </w:r>
    </w:p>
    <w:p w14:paraId="3FB73639" w14:textId="7FE1AA91" w:rsidR="00562BDA" w:rsidRPr="000D0606" w:rsidRDefault="00562BDA" w:rsidP="00562BDA">
      <w:pPr>
        <w:jc w:val="both"/>
      </w:pPr>
      <w:r w:rsidRPr="000D0606">
        <w:t>Na kontach 310 prowadzi się ewidencję zapasów materiałów i towarów znajdujących się</w:t>
      </w:r>
      <w:r w:rsidR="00D108F5">
        <w:t xml:space="preserve">                     </w:t>
      </w:r>
      <w:r w:rsidRPr="000D0606">
        <w:t>w magazynach własnych i obcych jednostki w cenach zakupu, jeżeli koszty związane bezpośrednio</w:t>
      </w:r>
      <w:r w:rsidR="00D108F5">
        <w:t xml:space="preserve"> </w:t>
      </w:r>
      <w:r w:rsidRPr="000D0606">
        <w:t xml:space="preserve">z zakupem odnoszone są w koszty w okresie ich poniesienia. </w:t>
      </w:r>
    </w:p>
    <w:p w14:paraId="72A7F2CF" w14:textId="628F5753" w:rsidR="00562BDA" w:rsidRPr="000D0606" w:rsidRDefault="00562BDA" w:rsidP="00562BDA">
      <w:pPr>
        <w:jc w:val="both"/>
      </w:pPr>
      <w:r w:rsidRPr="000D0606">
        <w:t>Przychody, rozchody oraz stany zapasów materiałów i towarów na kontach 310</w:t>
      </w:r>
      <w:r w:rsidR="00D108F5">
        <w:t xml:space="preserve"> </w:t>
      </w:r>
      <w:r w:rsidRPr="000D0606">
        <w:t>wycenia się według cen ewidencyjnych lub zakupu</w:t>
      </w:r>
    </w:p>
    <w:p w14:paraId="301AE1B1" w14:textId="367BFA0E" w:rsidR="00562BDA" w:rsidRPr="000D0606" w:rsidRDefault="00562BDA" w:rsidP="00562BDA">
      <w:pPr>
        <w:jc w:val="both"/>
      </w:pPr>
      <w:r w:rsidRPr="000D0606">
        <w:t>Ewidencja szczegółowa prowadzona do kont 310 powinna zapewnić możliwość ustalenia stanu zapasów według miejsc ich znajdowania się i osób, którym powierzono pieczę nad nimi,</w:t>
      </w:r>
      <w:r w:rsidR="00D108F5">
        <w:t xml:space="preserve"> </w:t>
      </w:r>
      <w:r w:rsidRPr="000D0606">
        <w:t xml:space="preserve">a w odniesieniu do zapasów materiałów i towarów objętych ewidencją ilościowo-wartościową - także według ich poszczególnych rodzajów i grup. </w:t>
      </w:r>
    </w:p>
    <w:p w14:paraId="12510BC2" w14:textId="77777777" w:rsidR="00562BDA" w:rsidRPr="000D0606" w:rsidRDefault="00562BDA" w:rsidP="00562BDA">
      <w:pPr>
        <w:jc w:val="both"/>
      </w:pPr>
    </w:p>
    <w:p w14:paraId="4A3CDDC1" w14:textId="77777777" w:rsidR="00562BDA" w:rsidRPr="000D0606" w:rsidRDefault="00562BDA" w:rsidP="00562BDA">
      <w:pPr>
        <w:jc w:val="both"/>
        <w:rPr>
          <w:b/>
        </w:rPr>
      </w:pPr>
      <w:r w:rsidRPr="000D0606">
        <w:rPr>
          <w:b/>
        </w:rPr>
        <w:t>Dla potrzeb jednostki prowadzi się tylko konto 310 „Materiały”.</w:t>
      </w:r>
    </w:p>
    <w:p w14:paraId="1C140B82"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2264"/>
        <w:gridCol w:w="6874"/>
      </w:tblGrid>
      <w:tr w:rsidR="00562BDA" w:rsidRPr="000D0606" w14:paraId="39A5BD0A" w14:textId="77777777" w:rsidTr="00540030">
        <w:trPr>
          <w:trHeight w:val="300"/>
        </w:trPr>
        <w:tc>
          <w:tcPr>
            <w:tcW w:w="2264" w:type="dxa"/>
            <w:tcBorders>
              <w:top w:val="single" w:sz="4" w:space="0" w:color="auto"/>
              <w:left w:val="single" w:sz="4" w:space="0" w:color="auto"/>
              <w:bottom w:val="single" w:sz="4" w:space="0" w:color="auto"/>
              <w:right w:val="single" w:sz="4" w:space="0" w:color="auto"/>
            </w:tcBorders>
            <w:shd w:val="clear" w:color="auto" w:fill="E6E6E6"/>
          </w:tcPr>
          <w:p w14:paraId="480A3E43" w14:textId="77777777" w:rsidR="00562BDA" w:rsidRPr="000D0606" w:rsidRDefault="00562BDA" w:rsidP="00540030">
            <w:pPr>
              <w:jc w:val="center"/>
              <w:rPr>
                <w:b/>
              </w:rPr>
            </w:pPr>
            <w:r w:rsidRPr="000D0606">
              <w:rPr>
                <w:b/>
              </w:rPr>
              <w:t>Konto 310</w:t>
            </w:r>
          </w:p>
        </w:tc>
        <w:tc>
          <w:tcPr>
            <w:tcW w:w="6874" w:type="dxa"/>
            <w:tcBorders>
              <w:top w:val="single" w:sz="4" w:space="0" w:color="auto"/>
              <w:left w:val="single" w:sz="4" w:space="0" w:color="auto"/>
              <w:bottom w:val="single" w:sz="4" w:space="0" w:color="auto"/>
              <w:right w:val="single" w:sz="4" w:space="0" w:color="auto"/>
            </w:tcBorders>
            <w:shd w:val="clear" w:color="auto" w:fill="E6E6E6"/>
          </w:tcPr>
          <w:p w14:paraId="4C03677B" w14:textId="77777777" w:rsidR="00562BDA" w:rsidRPr="000D0606" w:rsidRDefault="00562BDA" w:rsidP="00540030">
            <w:pPr>
              <w:jc w:val="center"/>
            </w:pPr>
            <w:r w:rsidRPr="000D0606">
              <w:rPr>
                <w:b/>
              </w:rPr>
              <w:t>"Materiały"</w:t>
            </w:r>
          </w:p>
        </w:tc>
      </w:tr>
    </w:tbl>
    <w:p w14:paraId="2651FCEE" w14:textId="77777777" w:rsidR="00562BDA" w:rsidRPr="000D0606" w:rsidRDefault="00562BDA" w:rsidP="00562BDA">
      <w:pPr>
        <w:jc w:val="both"/>
      </w:pPr>
    </w:p>
    <w:p w14:paraId="3260F733" w14:textId="77777777" w:rsidR="00562BDA" w:rsidRPr="000D0606" w:rsidRDefault="00562BDA" w:rsidP="00562BDA">
      <w:pPr>
        <w:jc w:val="both"/>
      </w:pPr>
      <w:r w:rsidRPr="000D0606">
        <w:rPr>
          <w:b/>
        </w:rPr>
        <w:t>Konto 310</w:t>
      </w:r>
      <w:r w:rsidRPr="000D0606">
        <w:t xml:space="preserve"> służy do ewidencji zapasów materiałów, w tym także opakowań i odpadków, znajdujących się w magazynach własnych i obcych oraz we własnym i obcym przerobie. </w:t>
      </w:r>
    </w:p>
    <w:p w14:paraId="4CF836F8" w14:textId="4D34C958" w:rsidR="00562BDA" w:rsidRPr="000D0606" w:rsidRDefault="00562BDA" w:rsidP="00562BDA">
      <w:pPr>
        <w:jc w:val="both"/>
      </w:pPr>
      <w:r w:rsidRPr="000D0606">
        <w:rPr>
          <w:b/>
        </w:rPr>
        <w:t xml:space="preserve">Na stronie </w:t>
      </w:r>
      <w:proofErr w:type="spellStart"/>
      <w:r w:rsidRPr="000D0606">
        <w:rPr>
          <w:b/>
        </w:rPr>
        <w:t>Wn</w:t>
      </w:r>
      <w:proofErr w:type="spellEnd"/>
      <w:r w:rsidRPr="000D0606">
        <w:rPr>
          <w:b/>
        </w:rPr>
        <w:t xml:space="preserve"> konta 310</w:t>
      </w:r>
      <w:r w:rsidRPr="000D0606">
        <w:t xml:space="preserve"> ujmuje się zwiększenie ilości i wartości stanu zapasu materiałów, </w:t>
      </w:r>
      <w:r w:rsidR="00D108F5">
        <w:t xml:space="preserve">                     </w:t>
      </w:r>
      <w:r w:rsidRPr="000D0606">
        <w:t xml:space="preserve">a </w:t>
      </w:r>
      <w:r w:rsidRPr="000D0606">
        <w:rPr>
          <w:b/>
        </w:rPr>
        <w:t>na stronie Ma</w:t>
      </w:r>
      <w:r w:rsidRPr="000D0606">
        <w:t xml:space="preserve"> - jego zmniejszenia. </w:t>
      </w:r>
    </w:p>
    <w:p w14:paraId="6961A0F5" w14:textId="77777777" w:rsidR="00562BDA" w:rsidRPr="000D0606" w:rsidRDefault="00562BDA" w:rsidP="00562BDA">
      <w:pPr>
        <w:jc w:val="both"/>
      </w:pPr>
      <w:r w:rsidRPr="000D0606">
        <w:t xml:space="preserve">Konto 310 może wykazywać saldo </w:t>
      </w:r>
      <w:proofErr w:type="spellStart"/>
      <w:r w:rsidRPr="000D0606">
        <w:t>Wn</w:t>
      </w:r>
      <w:proofErr w:type="spellEnd"/>
      <w:r w:rsidRPr="000D0606">
        <w:t>, które wyraża stan zapasów materiałów, w cenach zakupu, nabycia .</w:t>
      </w:r>
    </w:p>
    <w:p w14:paraId="6168C12D" w14:textId="77777777" w:rsidR="00562BDA" w:rsidRPr="000D0606" w:rsidRDefault="00562BDA" w:rsidP="00562BDA">
      <w:pPr>
        <w:jc w:val="both"/>
      </w:pPr>
      <w:r w:rsidRPr="000D0606">
        <w:t xml:space="preserve"> </w:t>
      </w:r>
    </w:p>
    <w:p w14:paraId="0AC7C3F3" w14:textId="7D1D2223" w:rsidR="00562BDA" w:rsidRPr="000D0606" w:rsidRDefault="00562BDA" w:rsidP="00562BDA">
      <w:pPr>
        <w:jc w:val="both"/>
      </w:pPr>
      <w:r w:rsidRPr="000D0606">
        <w:rPr>
          <w:b/>
        </w:rPr>
        <w:t xml:space="preserve">Zespół 4 - "Koszty według rodzajów i ich rozliczenie" </w:t>
      </w:r>
    </w:p>
    <w:p w14:paraId="2CB50AA2" w14:textId="77777777" w:rsidR="00562BDA" w:rsidRPr="000D0606" w:rsidRDefault="00562BDA" w:rsidP="00562BDA">
      <w:pPr>
        <w:jc w:val="both"/>
      </w:pPr>
    </w:p>
    <w:p w14:paraId="3865BC06" w14:textId="77777777" w:rsidR="00562BDA" w:rsidRPr="000D0606" w:rsidRDefault="00562BDA" w:rsidP="00562BDA">
      <w:pPr>
        <w:jc w:val="both"/>
      </w:pPr>
      <w:r w:rsidRPr="000D0606">
        <w:t xml:space="preserve">Konta zespołu 4 "Koszty według rodzajów i ich rozliczenie" służą do ewidencji kosztów w układzie rodzajowym i ich rozliczenia. </w:t>
      </w:r>
    </w:p>
    <w:p w14:paraId="31EAFD7C" w14:textId="77777777" w:rsidR="00562BDA" w:rsidRPr="000D0606" w:rsidRDefault="00562BDA" w:rsidP="00562BDA">
      <w:pPr>
        <w:jc w:val="both"/>
      </w:pPr>
      <w:r w:rsidRPr="000D0606">
        <w:t xml:space="preserve">Na kontach zespołu 4 ujmuje się również koszty finansowane ze środków specjalnych. </w:t>
      </w:r>
    </w:p>
    <w:p w14:paraId="1F0B4694" w14:textId="6498C352" w:rsidR="00562BDA" w:rsidRPr="000D0606" w:rsidRDefault="00562BDA" w:rsidP="00562BDA">
      <w:pPr>
        <w:jc w:val="both"/>
      </w:pPr>
      <w:r w:rsidRPr="000D0606">
        <w:lastRenderedPageBreak/>
        <w:t>Nie księguje się na kontach zespołu 4 kosztów finansowanych - zgodnie z odrębnymi przepisami -</w:t>
      </w:r>
      <w:r w:rsidR="00D108F5">
        <w:t xml:space="preserve"> </w:t>
      </w:r>
      <w:r w:rsidRPr="000D0606">
        <w:t xml:space="preserve">z funduszy celowych i innych oraz kosztów inwestycji, pozostałych kosztów operacyjnych, kosztów operacji finansowych i strat nadzwyczajnych. </w:t>
      </w:r>
    </w:p>
    <w:p w14:paraId="0E9F6F04"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43B10DC9"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1572985D" w14:textId="77777777" w:rsidR="00562BDA" w:rsidRPr="000D0606" w:rsidRDefault="00562BDA" w:rsidP="00540030">
            <w:pPr>
              <w:jc w:val="center"/>
              <w:rPr>
                <w:b/>
              </w:rPr>
            </w:pPr>
            <w:r w:rsidRPr="000D0606">
              <w:rPr>
                <w:b/>
              </w:rPr>
              <w:t>Konto 400</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684BEC31" w14:textId="77777777" w:rsidR="00562BDA" w:rsidRPr="000D0606" w:rsidRDefault="00646116" w:rsidP="00540030">
            <w:pPr>
              <w:jc w:val="center"/>
            </w:pPr>
            <w:r w:rsidRPr="000D0606">
              <w:rPr>
                <w:b/>
              </w:rPr>
              <w:t>"Amortyzacja"</w:t>
            </w:r>
          </w:p>
        </w:tc>
      </w:tr>
    </w:tbl>
    <w:p w14:paraId="47662C08" w14:textId="77777777" w:rsidR="00790969" w:rsidRPr="000D0606" w:rsidRDefault="00790969" w:rsidP="00491265">
      <w:pPr>
        <w:jc w:val="both"/>
        <w:rPr>
          <w:b/>
        </w:rPr>
      </w:pPr>
    </w:p>
    <w:p w14:paraId="7A6AA6C4" w14:textId="35B40586" w:rsidR="00491265" w:rsidRPr="000D0606" w:rsidRDefault="00491265" w:rsidP="00491265">
      <w:pPr>
        <w:jc w:val="both"/>
      </w:pPr>
      <w:r w:rsidRPr="000D0606">
        <w:rPr>
          <w:b/>
        </w:rPr>
        <w:t>Konto 40</w:t>
      </w:r>
      <w:r w:rsidR="007A7E21" w:rsidRPr="000D0606">
        <w:rPr>
          <w:b/>
        </w:rPr>
        <w:t>0</w:t>
      </w:r>
      <w:r w:rsidRPr="000D0606">
        <w:t xml:space="preserve"> służy do ewidencji kosztów amortyzacji od środków trwałych i wartości niematerialnych</w:t>
      </w:r>
      <w:r w:rsidR="00790969" w:rsidRPr="000D0606">
        <w:t xml:space="preserve"> </w:t>
      </w:r>
      <w:r w:rsidRPr="000D0606">
        <w:t xml:space="preserve"> </w:t>
      </w:r>
      <w:r w:rsidR="00790969" w:rsidRPr="000D0606">
        <w:t xml:space="preserve"> </w:t>
      </w:r>
      <w:r w:rsidRPr="000D0606">
        <w:t xml:space="preserve">i prawnych, od których odpisy umorzeniowe są dokonywane stopniowo według stawek amortyzacyjnych. </w:t>
      </w:r>
    </w:p>
    <w:p w14:paraId="688CA9BB" w14:textId="77777777" w:rsidR="00491265" w:rsidRPr="000D0606" w:rsidRDefault="00491265" w:rsidP="00491265">
      <w:pPr>
        <w:jc w:val="both"/>
      </w:pPr>
      <w:r w:rsidRPr="000D0606">
        <w:t xml:space="preserve">Na stronie </w:t>
      </w:r>
      <w:proofErr w:type="spellStart"/>
      <w:r w:rsidRPr="000D0606">
        <w:t>Wn</w:t>
      </w:r>
      <w:proofErr w:type="spellEnd"/>
      <w:r w:rsidRPr="000D0606">
        <w:t xml:space="preserve"> konta 40</w:t>
      </w:r>
      <w:r w:rsidR="002C298D" w:rsidRPr="000D0606">
        <w:t>0</w:t>
      </w:r>
      <w:r w:rsidRPr="000D0606">
        <w:t xml:space="preserve"> ujmuje się odpisy amortyzacyjne, a na stronie Ma przeniesienie kosztów amortyzacji na wynik finansowy. </w:t>
      </w:r>
    </w:p>
    <w:p w14:paraId="775866F0" w14:textId="5644BE9E" w:rsidR="00562BDA" w:rsidRPr="000D0606" w:rsidRDefault="00491265" w:rsidP="00491265">
      <w:pPr>
        <w:jc w:val="both"/>
      </w:pPr>
      <w:r w:rsidRPr="000D0606">
        <w:t>Konto 40</w:t>
      </w:r>
      <w:r w:rsidR="002C298D" w:rsidRPr="000D0606">
        <w:t>0</w:t>
      </w:r>
      <w:r w:rsidRPr="000D0606">
        <w:t xml:space="preserve"> może wykazywać w ciągu roku obrotowego saldo </w:t>
      </w:r>
      <w:proofErr w:type="spellStart"/>
      <w:r w:rsidRPr="000D0606">
        <w:t>Wn</w:t>
      </w:r>
      <w:proofErr w:type="spellEnd"/>
      <w:r w:rsidRPr="000D0606">
        <w:t>, które wyraża wysokoś</w:t>
      </w:r>
      <w:r w:rsidR="00790969" w:rsidRPr="000D0606">
        <w:t xml:space="preserve">ć                               </w:t>
      </w:r>
      <w:r w:rsidRPr="000D0606">
        <w:t>ć poniesionych kosztów amortyzacji. Saldo konta 40</w:t>
      </w:r>
      <w:r w:rsidR="002C298D" w:rsidRPr="000D0606">
        <w:t>0</w:t>
      </w:r>
      <w:r w:rsidRPr="000D0606">
        <w:t xml:space="preserve"> przenosi się w końcu roku obrotowego na konto 860.</w:t>
      </w:r>
    </w:p>
    <w:p w14:paraId="1571F6A2" w14:textId="77777777" w:rsidR="00562BDA" w:rsidRPr="000D0606" w:rsidRDefault="00562BDA" w:rsidP="00562BDA">
      <w:pPr>
        <w:jc w:val="both"/>
        <w:rPr>
          <w:b/>
        </w:rPr>
      </w:pPr>
      <w:r w:rsidRPr="000D0606">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28"/>
        <w:gridCol w:w="7484"/>
      </w:tblGrid>
      <w:tr w:rsidR="00562BDA" w:rsidRPr="000D0606" w14:paraId="49DC9264" w14:textId="77777777" w:rsidTr="00540030">
        <w:tc>
          <w:tcPr>
            <w:tcW w:w="1728" w:type="dxa"/>
            <w:tcBorders>
              <w:top w:val="single" w:sz="4" w:space="0" w:color="auto"/>
              <w:left w:val="single" w:sz="4" w:space="0" w:color="auto"/>
              <w:bottom w:val="single" w:sz="4" w:space="0" w:color="auto"/>
              <w:right w:val="single" w:sz="4" w:space="0" w:color="auto"/>
            </w:tcBorders>
            <w:shd w:val="clear" w:color="auto" w:fill="E0E0E0"/>
          </w:tcPr>
          <w:p w14:paraId="500F58A0" w14:textId="77777777" w:rsidR="00562BDA" w:rsidRPr="000D0606" w:rsidRDefault="00562BDA" w:rsidP="00540030">
            <w:pPr>
              <w:jc w:val="center"/>
              <w:rPr>
                <w:b/>
              </w:rPr>
            </w:pPr>
            <w:r w:rsidRPr="000D0606">
              <w:rPr>
                <w:b/>
              </w:rPr>
              <w:t>Konto 401</w:t>
            </w:r>
          </w:p>
        </w:tc>
        <w:tc>
          <w:tcPr>
            <w:tcW w:w="7484" w:type="dxa"/>
            <w:tcBorders>
              <w:top w:val="single" w:sz="4" w:space="0" w:color="auto"/>
              <w:left w:val="single" w:sz="4" w:space="0" w:color="auto"/>
              <w:bottom w:val="single" w:sz="4" w:space="0" w:color="auto"/>
              <w:right w:val="single" w:sz="4" w:space="0" w:color="auto"/>
            </w:tcBorders>
            <w:shd w:val="clear" w:color="auto" w:fill="E0E0E0"/>
          </w:tcPr>
          <w:p w14:paraId="77C7DFAB" w14:textId="77777777" w:rsidR="00562BDA" w:rsidRPr="000D0606" w:rsidRDefault="00562BDA" w:rsidP="00491265">
            <w:pPr>
              <w:jc w:val="center"/>
            </w:pPr>
            <w:r w:rsidRPr="000D0606">
              <w:rPr>
                <w:b/>
              </w:rPr>
              <w:t>"</w:t>
            </w:r>
            <w:r w:rsidR="00491265" w:rsidRPr="000D0606">
              <w:rPr>
                <w:b/>
              </w:rPr>
              <w:t>Zużycie materiałów i energii</w:t>
            </w:r>
            <w:r w:rsidRPr="000D0606">
              <w:rPr>
                <w:b/>
              </w:rPr>
              <w:t>"</w:t>
            </w:r>
          </w:p>
        </w:tc>
      </w:tr>
    </w:tbl>
    <w:p w14:paraId="2651A48B" w14:textId="77777777" w:rsidR="00790969" w:rsidRPr="000D0606" w:rsidRDefault="00790969" w:rsidP="00562BDA">
      <w:pPr>
        <w:jc w:val="both"/>
        <w:rPr>
          <w:b/>
        </w:rPr>
      </w:pPr>
    </w:p>
    <w:p w14:paraId="7CF1DA22" w14:textId="77777777" w:rsidR="003D3C1A" w:rsidRDefault="00491265" w:rsidP="00562BDA">
      <w:pPr>
        <w:jc w:val="both"/>
      </w:pPr>
      <w:r w:rsidRPr="000D0606">
        <w:rPr>
          <w:b/>
        </w:rPr>
        <w:t>Konto 401</w:t>
      </w:r>
      <w:r w:rsidRPr="000D0606">
        <w:t xml:space="preserve"> s</w:t>
      </w:r>
      <w:r w:rsidR="00093FED" w:rsidRPr="000D0606">
        <w:t>ł</w:t>
      </w:r>
      <w:r w:rsidRPr="000D0606">
        <w:t>uży do ewidencji kosztów zu</w:t>
      </w:r>
      <w:r w:rsidR="00093FED" w:rsidRPr="000D0606">
        <w:t>ż</w:t>
      </w:r>
      <w:r w:rsidRPr="000D0606">
        <w:t xml:space="preserve">ycia materiałów i energii, </w:t>
      </w:r>
      <w:r w:rsidR="00093FED" w:rsidRPr="000D0606">
        <w:t>na stronie Ma konta 401 ujmuje się zmniejszenia poniesionych kosztów z tytułu zużycia materiałów i energii oraz na dzień bilansowy przeniesienie salda poniesionych w ci</w:t>
      </w:r>
      <w:r w:rsidR="006E2EF7" w:rsidRPr="000D0606">
        <w:t>ą</w:t>
      </w:r>
      <w:r w:rsidR="00093FED" w:rsidRPr="000D0606">
        <w:t>gu roku kosztów zuży</w:t>
      </w:r>
      <w:r w:rsidR="006E2EF7" w:rsidRPr="000D0606">
        <w:t>c</w:t>
      </w:r>
      <w:r w:rsidR="00093FED" w:rsidRPr="000D0606">
        <w:t>ia materiał</w:t>
      </w:r>
      <w:r w:rsidR="006E2EF7" w:rsidRPr="000D0606">
        <w:t>ó</w:t>
      </w:r>
      <w:r w:rsidR="00093FED" w:rsidRPr="000D0606">
        <w:t xml:space="preserve">w </w:t>
      </w:r>
      <w:r w:rsidR="00D108F5">
        <w:t xml:space="preserve"> </w:t>
      </w:r>
      <w:r w:rsidR="00093FED" w:rsidRPr="000D0606">
        <w:t>i energii na konto 860.</w:t>
      </w:r>
      <w:r w:rsidR="00562BDA" w:rsidRPr="000D0606">
        <w:t xml:space="preserve"> </w:t>
      </w:r>
    </w:p>
    <w:p w14:paraId="2DE8D621" w14:textId="61B5224D" w:rsidR="00562BDA" w:rsidRDefault="00A762DE" w:rsidP="00562BDA">
      <w:pPr>
        <w:jc w:val="both"/>
      </w:pPr>
      <w:r>
        <w:t>Koszty ujmowane na koncie 401 powinny odpowiadać:</w:t>
      </w:r>
    </w:p>
    <w:p w14:paraId="27186370" w14:textId="4E31DFA5" w:rsidR="00A762DE" w:rsidRDefault="00A762DE" w:rsidP="00562BDA">
      <w:pPr>
        <w:jc w:val="both"/>
      </w:pPr>
      <w:r>
        <w:t>- w zakresie zużycia energii elektrycznej, wody kosztom klasyfikowanym w § 426,</w:t>
      </w:r>
    </w:p>
    <w:p w14:paraId="6A5D9295" w14:textId="0CFDEBE6" w:rsidR="00A762DE" w:rsidRDefault="00A762DE" w:rsidP="00562BDA">
      <w:pPr>
        <w:jc w:val="both"/>
      </w:pPr>
      <w:r>
        <w:t>- w zakresie zużycia materiałów kosztom kwalifikowanym w następujących § wydatków:</w:t>
      </w:r>
    </w:p>
    <w:p w14:paraId="044F9486" w14:textId="33E09066" w:rsidR="00A762DE" w:rsidRDefault="00A762DE" w:rsidP="00562BDA">
      <w:pPr>
        <w:jc w:val="both"/>
      </w:pPr>
      <w:r>
        <w:tab/>
        <w:t>a) 421 – zakup materiałów i wyposażenia,</w:t>
      </w:r>
    </w:p>
    <w:p w14:paraId="491072D2" w14:textId="2F5A9934" w:rsidR="00A762DE" w:rsidRDefault="00A762DE" w:rsidP="00562BDA">
      <w:pPr>
        <w:jc w:val="both"/>
      </w:pPr>
      <w:r>
        <w:tab/>
        <w:t>b) 422 – zakup środków żywności,</w:t>
      </w:r>
    </w:p>
    <w:p w14:paraId="41B42AAB" w14:textId="645802D5" w:rsidR="00334145" w:rsidRDefault="00334145" w:rsidP="00562BDA">
      <w:pPr>
        <w:jc w:val="both"/>
      </w:pPr>
      <w:r>
        <w:tab/>
        <w:t>c) 423 – zakup leków, wyrobów medycznych i produktów biobójczych,</w:t>
      </w:r>
    </w:p>
    <w:p w14:paraId="4DACF4C3" w14:textId="63DEEE56" w:rsidR="00A762DE" w:rsidRPr="000D0606" w:rsidRDefault="00A762DE" w:rsidP="00562BDA">
      <w:pPr>
        <w:jc w:val="both"/>
      </w:pPr>
      <w:r>
        <w:tab/>
      </w:r>
      <w:r w:rsidR="00334145">
        <w:t>d</w:t>
      </w:r>
      <w:r>
        <w:t xml:space="preserve">) 424 </w:t>
      </w:r>
      <w:r w:rsidR="005413A8">
        <w:t>–</w:t>
      </w:r>
      <w:r>
        <w:t xml:space="preserve"> </w:t>
      </w:r>
      <w:r w:rsidR="005413A8">
        <w:t>zakup pomocy dydaktycznych i książek.</w:t>
      </w:r>
    </w:p>
    <w:p w14:paraId="2522269D" w14:textId="77777777" w:rsidR="00790969" w:rsidRPr="000D0606" w:rsidRDefault="00790969" w:rsidP="00562BD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28"/>
        <w:gridCol w:w="7484"/>
      </w:tblGrid>
      <w:tr w:rsidR="00323F33" w:rsidRPr="000D0606" w14:paraId="385A3945" w14:textId="77777777" w:rsidTr="00491265">
        <w:tc>
          <w:tcPr>
            <w:tcW w:w="1728" w:type="dxa"/>
            <w:tcBorders>
              <w:top w:val="single" w:sz="4" w:space="0" w:color="auto"/>
              <w:left w:val="single" w:sz="4" w:space="0" w:color="auto"/>
              <w:bottom w:val="single" w:sz="4" w:space="0" w:color="auto"/>
              <w:right w:val="single" w:sz="4" w:space="0" w:color="auto"/>
            </w:tcBorders>
            <w:shd w:val="clear" w:color="auto" w:fill="E0E0E0"/>
          </w:tcPr>
          <w:p w14:paraId="586B749F" w14:textId="77777777" w:rsidR="00323F33" w:rsidRPr="000D0606" w:rsidRDefault="00323F33" w:rsidP="00491265">
            <w:pPr>
              <w:jc w:val="center"/>
              <w:rPr>
                <w:b/>
              </w:rPr>
            </w:pPr>
            <w:r w:rsidRPr="000D0606">
              <w:rPr>
                <w:b/>
              </w:rPr>
              <w:t>Konto 402</w:t>
            </w:r>
          </w:p>
        </w:tc>
        <w:tc>
          <w:tcPr>
            <w:tcW w:w="7484" w:type="dxa"/>
            <w:tcBorders>
              <w:top w:val="single" w:sz="4" w:space="0" w:color="auto"/>
              <w:left w:val="single" w:sz="4" w:space="0" w:color="auto"/>
              <w:bottom w:val="single" w:sz="4" w:space="0" w:color="auto"/>
              <w:right w:val="single" w:sz="4" w:space="0" w:color="auto"/>
            </w:tcBorders>
            <w:shd w:val="clear" w:color="auto" w:fill="E0E0E0"/>
          </w:tcPr>
          <w:p w14:paraId="2D65E04A" w14:textId="77777777" w:rsidR="00323F33" w:rsidRPr="000D0606" w:rsidRDefault="00323F33" w:rsidP="00093FED">
            <w:pPr>
              <w:jc w:val="center"/>
            </w:pPr>
            <w:r w:rsidRPr="000D0606">
              <w:rPr>
                <w:b/>
              </w:rPr>
              <w:t>"</w:t>
            </w:r>
            <w:r w:rsidR="00093FED" w:rsidRPr="000D0606">
              <w:rPr>
                <w:b/>
              </w:rPr>
              <w:t xml:space="preserve">Usługi obce </w:t>
            </w:r>
            <w:r w:rsidRPr="000D0606">
              <w:rPr>
                <w:b/>
              </w:rPr>
              <w:t>"</w:t>
            </w:r>
          </w:p>
        </w:tc>
      </w:tr>
    </w:tbl>
    <w:p w14:paraId="2B45CA62" w14:textId="77777777" w:rsidR="00790969" w:rsidRPr="000D0606" w:rsidRDefault="00790969" w:rsidP="00562BDA">
      <w:pPr>
        <w:jc w:val="both"/>
        <w:rPr>
          <w:b/>
        </w:rPr>
      </w:pPr>
    </w:p>
    <w:p w14:paraId="7853E35B" w14:textId="77777777" w:rsidR="00562BDA" w:rsidRPr="000D0606" w:rsidRDefault="006E2EF7" w:rsidP="00562BDA">
      <w:pPr>
        <w:jc w:val="both"/>
      </w:pPr>
      <w:r w:rsidRPr="000D0606">
        <w:rPr>
          <w:b/>
        </w:rPr>
        <w:t>Konto 402</w:t>
      </w:r>
      <w:r w:rsidRPr="000D0606">
        <w:t xml:space="preserve"> służ</w:t>
      </w:r>
      <w:r w:rsidR="00093FED" w:rsidRPr="000D0606">
        <w:t>y do ewidencji kosztów z tytułu usług obcy</w:t>
      </w:r>
      <w:r w:rsidRPr="000D0606">
        <w:t>ch</w:t>
      </w:r>
      <w:r w:rsidR="00093FED" w:rsidRPr="000D0606">
        <w:t>.</w:t>
      </w:r>
    </w:p>
    <w:p w14:paraId="45460B5A" w14:textId="654A3559" w:rsidR="00093FED" w:rsidRDefault="00093FED" w:rsidP="00562BDA">
      <w:pPr>
        <w:jc w:val="both"/>
      </w:pPr>
      <w:r w:rsidRPr="000D0606">
        <w:t xml:space="preserve">Na stronie </w:t>
      </w:r>
      <w:proofErr w:type="spellStart"/>
      <w:r w:rsidRPr="000D0606">
        <w:t>Wn</w:t>
      </w:r>
      <w:proofErr w:type="spellEnd"/>
      <w:r w:rsidRPr="000D0606">
        <w:t xml:space="preserve"> konta 402 ujmuje się poniesione koszty usług obcych, a na stronie Ma konta 402 ujmuje się zmniejszenie poniesionych kosztów oraz na dzień bilansowy przeniesienie kosztów usług obcych na konto 860.</w:t>
      </w:r>
    </w:p>
    <w:p w14:paraId="6AED7FDB" w14:textId="37069775" w:rsidR="003D3C1A" w:rsidRDefault="003D3C1A" w:rsidP="00562BDA">
      <w:pPr>
        <w:jc w:val="both"/>
      </w:pPr>
      <w:bookmarkStart w:id="0" w:name="_Hlk53769865"/>
      <w:r>
        <w:t xml:space="preserve">Koszty ujmowane na koncie 402 obejmują w szczególności koszty klasyfikowane </w:t>
      </w:r>
      <w:r w:rsidR="00FE0B3B">
        <w:t xml:space="preserve">                           </w:t>
      </w:r>
      <w:r>
        <w:t>w paragrafach:</w:t>
      </w:r>
    </w:p>
    <w:bookmarkEnd w:id="0"/>
    <w:p w14:paraId="65085C86" w14:textId="6F3CEEA9" w:rsidR="003D3C1A" w:rsidRDefault="00334145" w:rsidP="00334145">
      <w:pPr>
        <w:ind w:firstLine="708"/>
        <w:jc w:val="both"/>
      </w:pPr>
      <w:r>
        <w:t>a)</w:t>
      </w:r>
      <w:r w:rsidR="003D3C1A">
        <w:t xml:space="preserve"> 427 – zakup usług remontowych,</w:t>
      </w:r>
    </w:p>
    <w:p w14:paraId="5A4FDA9B" w14:textId="7E654896" w:rsidR="00334145" w:rsidRDefault="00334145" w:rsidP="00FE0B3B">
      <w:pPr>
        <w:ind w:left="708"/>
        <w:jc w:val="both"/>
      </w:pPr>
      <w:r>
        <w:t>b) 428 – zakup usług zdrowotnych (w zakresie realizacji progra</w:t>
      </w:r>
      <w:r w:rsidR="00FE0B3B">
        <w:t>mów zdrowotnych dla mieszkańców gminy),</w:t>
      </w:r>
    </w:p>
    <w:p w14:paraId="6CEB506E" w14:textId="0E9E5C57" w:rsidR="003D3C1A" w:rsidRDefault="00FE0B3B" w:rsidP="00FE0B3B">
      <w:pPr>
        <w:ind w:firstLine="708"/>
        <w:jc w:val="both"/>
      </w:pPr>
      <w:r>
        <w:t>c)</w:t>
      </w:r>
      <w:r w:rsidR="003D3C1A">
        <w:t xml:space="preserve"> 430 – zakup usług pozostałych</w:t>
      </w:r>
      <w:r>
        <w:t>,</w:t>
      </w:r>
    </w:p>
    <w:p w14:paraId="6C4920E9" w14:textId="1E9653B2" w:rsidR="00FE0B3B" w:rsidRDefault="00FE0B3B" w:rsidP="00FE0B3B">
      <w:pPr>
        <w:ind w:firstLine="708"/>
        <w:jc w:val="both"/>
      </w:pPr>
      <w:r>
        <w:t xml:space="preserve">d) 433 – zakup usług przez </w:t>
      </w:r>
      <w:proofErr w:type="spellStart"/>
      <w:r>
        <w:t>jst</w:t>
      </w:r>
      <w:proofErr w:type="spellEnd"/>
      <w:r>
        <w:t xml:space="preserve"> od innych </w:t>
      </w:r>
      <w:proofErr w:type="spellStart"/>
      <w:r>
        <w:t>jst</w:t>
      </w:r>
      <w:proofErr w:type="spellEnd"/>
      <w:r>
        <w:t>,</w:t>
      </w:r>
    </w:p>
    <w:p w14:paraId="08159F92" w14:textId="43844C1E" w:rsidR="00FE0B3B" w:rsidRDefault="00FE0B3B" w:rsidP="00FE0B3B">
      <w:pPr>
        <w:ind w:firstLine="708"/>
        <w:jc w:val="both"/>
      </w:pPr>
      <w:r>
        <w:t>e) 434 – zakup usług remontowo-konserwatorskich,</w:t>
      </w:r>
    </w:p>
    <w:p w14:paraId="4568F6B0" w14:textId="2468BAAF" w:rsidR="00FE0B3B" w:rsidRDefault="00FE0B3B" w:rsidP="00FE0B3B">
      <w:pPr>
        <w:ind w:firstLine="708"/>
        <w:jc w:val="both"/>
      </w:pPr>
      <w:r>
        <w:t>f) 436 – opłaty z tytułu usług telekomunikacyjnych,</w:t>
      </w:r>
    </w:p>
    <w:p w14:paraId="60CE83B2" w14:textId="09EBE604" w:rsidR="00FE0B3B" w:rsidRDefault="00FE0B3B" w:rsidP="00FE0B3B">
      <w:pPr>
        <w:ind w:firstLine="708"/>
        <w:jc w:val="both"/>
      </w:pPr>
      <w:r>
        <w:t>g) 438 – zakup usług obejmujących tłumaczenia,</w:t>
      </w:r>
    </w:p>
    <w:p w14:paraId="39E3CA98" w14:textId="308F0DFB" w:rsidR="00FE0B3B" w:rsidRDefault="00FE0B3B" w:rsidP="00FE0B3B">
      <w:pPr>
        <w:ind w:firstLine="708"/>
        <w:jc w:val="both"/>
      </w:pPr>
      <w:r>
        <w:t>h) 439 – zakup usług obejmujących wykonanie ekspertyz, analiz i opinii</w:t>
      </w:r>
    </w:p>
    <w:p w14:paraId="7B182694" w14:textId="5F2ABA41" w:rsidR="00FE0B3B" w:rsidRDefault="00FE0B3B" w:rsidP="00FE0B3B">
      <w:pPr>
        <w:ind w:left="708"/>
        <w:jc w:val="both"/>
      </w:pPr>
      <w:r>
        <w:t>i) 440 – opłaty za administrowanie i czynsze za budynki, lokale i pomieszczenia garażowe.</w:t>
      </w:r>
    </w:p>
    <w:p w14:paraId="60A3F41C" w14:textId="77777777" w:rsidR="00574F4C" w:rsidRPr="000D0606" w:rsidRDefault="00574F4C" w:rsidP="00FE0B3B">
      <w:pPr>
        <w:ind w:left="708"/>
        <w:jc w:val="both"/>
      </w:pPr>
    </w:p>
    <w:p w14:paraId="2B2E47C0" w14:textId="77777777" w:rsidR="00323F33" w:rsidRPr="000D0606" w:rsidRDefault="00323F33" w:rsidP="00562BD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28"/>
        <w:gridCol w:w="7484"/>
      </w:tblGrid>
      <w:tr w:rsidR="00323F33" w:rsidRPr="000D0606" w14:paraId="6DF949F7" w14:textId="77777777" w:rsidTr="00491265">
        <w:tc>
          <w:tcPr>
            <w:tcW w:w="1728" w:type="dxa"/>
            <w:tcBorders>
              <w:top w:val="single" w:sz="4" w:space="0" w:color="auto"/>
              <w:left w:val="single" w:sz="4" w:space="0" w:color="auto"/>
              <w:bottom w:val="single" w:sz="4" w:space="0" w:color="auto"/>
              <w:right w:val="single" w:sz="4" w:space="0" w:color="auto"/>
            </w:tcBorders>
            <w:shd w:val="clear" w:color="auto" w:fill="E0E0E0"/>
          </w:tcPr>
          <w:p w14:paraId="2983523D" w14:textId="77777777" w:rsidR="00323F33" w:rsidRPr="000D0606" w:rsidRDefault="00323F33" w:rsidP="00323F33">
            <w:pPr>
              <w:jc w:val="center"/>
              <w:rPr>
                <w:b/>
              </w:rPr>
            </w:pPr>
            <w:r w:rsidRPr="000D0606">
              <w:rPr>
                <w:b/>
              </w:rPr>
              <w:lastRenderedPageBreak/>
              <w:t>Konto 403</w:t>
            </w:r>
          </w:p>
        </w:tc>
        <w:tc>
          <w:tcPr>
            <w:tcW w:w="7484" w:type="dxa"/>
            <w:tcBorders>
              <w:top w:val="single" w:sz="4" w:space="0" w:color="auto"/>
              <w:left w:val="single" w:sz="4" w:space="0" w:color="auto"/>
              <w:bottom w:val="single" w:sz="4" w:space="0" w:color="auto"/>
              <w:right w:val="single" w:sz="4" w:space="0" w:color="auto"/>
            </w:tcBorders>
            <w:shd w:val="clear" w:color="auto" w:fill="E0E0E0"/>
          </w:tcPr>
          <w:p w14:paraId="2DF6BE8F" w14:textId="77777777" w:rsidR="00323F33" w:rsidRPr="000D0606" w:rsidRDefault="00093FED" w:rsidP="00093FED">
            <w:pPr>
              <w:jc w:val="center"/>
            </w:pPr>
            <w:r w:rsidRPr="000D0606">
              <w:rPr>
                <w:b/>
              </w:rPr>
              <w:t>"Podatki i opłaty</w:t>
            </w:r>
            <w:r w:rsidR="00323F33" w:rsidRPr="000D0606">
              <w:rPr>
                <w:b/>
              </w:rPr>
              <w:t>"</w:t>
            </w:r>
          </w:p>
        </w:tc>
      </w:tr>
    </w:tbl>
    <w:p w14:paraId="2F71D33D" w14:textId="77777777" w:rsidR="00790969" w:rsidRPr="000D0606" w:rsidRDefault="00790969" w:rsidP="00562BDA">
      <w:pPr>
        <w:jc w:val="both"/>
        <w:rPr>
          <w:b/>
        </w:rPr>
      </w:pPr>
    </w:p>
    <w:p w14:paraId="0F9776A7" w14:textId="531D9386" w:rsidR="00323F33" w:rsidRPr="000D0606" w:rsidRDefault="00093FED" w:rsidP="00562BDA">
      <w:pPr>
        <w:jc w:val="both"/>
      </w:pPr>
      <w:r w:rsidRPr="000D0606">
        <w:rPr>
          <w:b/>
        </w:rPr>
        <w:t>Konto 403</w:t>
      </w:r>
      <w:r w:rsidRPr="000D0606">
        <w:t xml:space="preserve"> służy do ewidencji w szczególności kosztów z tytułu podatku akcyzowego, podatku od nieruchomości i podatku od środków transportu, podatku od czynności cywilnoprawnych oraz opłat</w:t>
      </w:r>
      <w:r w:rsidR="00D108F5">
        <w:t xml:space="preserve"> </w:t>
      </w:r>
      <w:r w:rsidRPr="000D0606">
        <w:t>o charakterze podatkowym,</w:t>
      </w:r>
      <w:r w:rsidR="006E2EF7" w:rsidRPr="000D0606">
        <w:t xml:space="preserve"> </w:t>
      </w:r>
      <w:r w:rsidRPr="000D0606">
        <w:t>a także opłaty notarialnej,</w:t>
      </w:r>
      <w:r w:rsidR="006E2EF7" w:rsidRPr="000D0606">
        <w:t xml:space="preserve"> </w:t>
      </w:r>
      <w:r w:rsidRPr="000D0606">
        <w:t>skarbowej, i opłaty administracyjnej oraz sk</w:t>
      </w:r>
      <w:r w:rsidR="006E2EF7" w:rsidRPr="000D0606">
        <w:t>ładek i wpłat do organizacji mię</w:t>
      </w:r>
      <w:r w:rsidRPr="000D0606">
        <w:t>dzynarodowych.</w:t>
      </w:r>
    </w:p>
    <w:p w14:paraId="40AFAA20" w14:textId="77777777" w:rsidR="00093FED" w:rsidRPr="000D0606" w:rsidRDefault="00093FED" w:rsidP="00562BDA">
      <w:pPr>
        <w:jc w:val="both"/>
      </w:pPr>
      <w:r w:rsidRPr="000D0606">
        <w:t xml:space="preserve">Na stronie </w:t>
      </w:r>
      <w:proofErr w:type="spellStart"/>
      <w:r w:rsidRPr="000D0606">
        <w:t>Wn</w:t>
      </w:r>
      <w:proofErr w:type="spellEnd"/>
      <w:r w:rsidRPr="000D0606">
        <w:t xml:space="preserve"> konta ujmuje się poniesione koszty z ww. tytułów , a na stronie ma ujmuje się zmniejszenie poniesionych kosztów oraz na dzień bilansowy – przeniesienie kosztów z tego tytułu na konto 860.</w:t>
      </w:r>
    </w:p>
    <w:p w14:paraId="0337055C" w14:textId="5FBBD40C" w:rsidR="00FE0B3B" w:rsidRDefault="00FE0B3B" w:rsidP="00FE0B3B">
      <w:pPr>
        <w:jc w:val="both"/>
      </w:pPr>
      <w:r>
        <w:t>Koszty ujmowane na koncie 403 obejmują w szczególności koszty klasyfikowane                            w paragrafach:</w:t>
      </w:r>
    </w:p>
    <w:p w14:paraId="10F4A6D8" w14:textId="6C0FEBC8" w:rsidR="009105CF" w:rsidRDefault="009105CF" w:rsidP="00FE0B3B">
      <w:pPr>
        <w:pStyle w:val="Akapitzlist"/>
        <w:numPr>
          <w:ilvl w:val="0"/>
          <w:numId w:val="21"/>
        </w:numPr>
        <w:jc w:val="both"/>
      </w:pPr>
      <w:r>
        <w:t>285 – wpłaty gmin na rzecz izb rolniczych w wysokości 2% uzyskanych wpływów z podatku rolnego,</w:t>
      </w:r>
    </w:p>
    <w:p w14:paraId="2C34438B" w14:textId="04B736B8" w:rsidR="009105CF" w:rsidRDefault="009105CF" w:rsidP="00FE0B3B">
      <w:pPr>
        <w:pStyle w:val="Akapitzlist"/>
        <w:numPr>
          <w:ilvl w:val="0"/>
          <w:numId w:val="21"/>
        </w:numPr>
        <w:jc w:val="both"/>
      </w:pPr>
      <w:r>
        <w:t>414 – wpłaty na Państwowy Fundusz Rehabilitacji Osób Niepełnosprawnych,</w:t>
      </w:r>
    </w:p>
    <w:p w14:paraId="2E1E7614" w14:textId="1A31D513" w:rsidR="00323F33" w:rsidRDefault="00FE0B3B" w:rsidP="00FE0B3B">
      <w:pPr>
        <w:pStyle w:val="Akapitzlist"/>
        <w:numPr>
          <w:ilvl w:val="0"/>
          <w:numId w:val="21"/>
        </w:numPr>
        <w:jc w:val="both"/>
      </w:pPr>
      <w:r>
        <w:t>443 – różne opłaty i składki,</w:t>
      </w:r>
    </w:p>
    <w:p w14:paraId="04C7F03B" w14:textId="62FA312A" w:rsidR="00FE0B3B" w:rsidRDefault="00FE0B3B" w:rsidP="00FE0B3B">
      <w:pPr>
        <w:pStyle w:val="Akapitzlist"/>
        <w:numPr>
          <w:ilvl w:val="0"/>
          <w:numId w:val="21"/>
        </w:numPr>
        <w:jc w:val="both"/>
      </w:pPr>
      <w:r>
        <w:t>448 – podatek od nieruchomości,</w:t>
      </w:r>
    </w:p>
    <w:p w14:paraId="333D0009" w14:textId="65A6C328" w:rsidR="00FE0B3B" w:rsidRDefault="00FE0B3B" w:rsidP="00FE0B3B">
      <w:pPr>
        <w:pStyle w:val="Akapitzlist"/>
        <w:numPr>
          <w:ilvl w:val="0"/>
          <w:numId w:val="21"/>
        </w:numPr>
        <w:jc w:val="both"/>
      </w:pPr>
      <w:r>
        <w:t>449 – pozostałe podatki na rzecz budżetu państwa,</w:t>
      </w:r>
    </w:p>
    <w:p w14:paraId="4999BAE9" w14:textId="54E09547" w:rsidR="00FE0B3B" w:rsidRDefault="00FE0B3B" w:rsidP="00FE0B3B">
      <w:pPr>
        <w:pStyle w:val="Akapitzlist"/>
        <w:numPr>
          <w:ilvl w:val="0"/>
          <w:numId w:val="21"/>
        </w:numPr>
        <w:jc w:val="both"/>
      </w:pPr>
      <w:r>
        <w:t xml:space="preserve">450 – pozostałe podatki na rzecz budżetów </w:t>
      </w:r>
      <w:proofErr w:type="spellStart"/>
      <w:r>
        <w:t>jst</w:t>
      </w:r>
      <w:proofErr w:type="spellEnd"/>
      <w:r>
        <w:t>,</w:t>
      </w:r>
    </w:p>
    <w:p w14:paraId="46CBA680" w14:textId="0D296ED7" w:rsidR="00FE0B3B" w:rsidRDefault="00FE0B3B" w:rsidP="00FE0B3B">
      <w:pPr>
        <w:pStyle w:val="Akapitzlist"/>
        <w:numPr>
          <w:ilvl w:val="0"/>
          <w:numId w:val="21"/>
        </w:numPr>
        <w:jc w:val="both"/>
      </w:pPr>
      <w:r>
        <w:t>451 – opłaty na rzecz budżetu państwa,</w:t>
      </w:r>
    </w:p>
    <w:p w14:paraId="098DD359" w14:textId="73A1E001" w:rsidR="00FE0B3B" w:rsidRDefault="00FE0B3B" w:rsidP="00FE0B3B">
      <w:pPr>
        <w:pStyle w:val="Akapitzlist"/>
        <w:numPr>
          <w:ilvl w:val="0"/>
          <w:numId w:val="21"/>
        </w:numPr>
        <w:jc w:val="both"/>
      </w:pPr>
      <w:r>
        <w:t xml:space="preserve">452 – opłaty na rzecz budżetów </w:t>
      </w:r>
      <w:proofErr w:type="spellStart"/>
      <w:r>
        <w:t>jst</w:t>
      </w:r>
      <w:proofErr w:type="spellEnd"/>
      <w:r>
        <w:t>,</w:t>
      </w:r>
    </w:p>
    <w:p w14:paraId="241B7B41" w14:textId="02F97FDB" w:rsidR="00FE0B3B" w:rsidRDefault="00FE0B3B" w:rsidP="00FE0B3B">
      <w:pPr>
        <w:pStyle w:val="Akapitzlist"/>
        <w:numPr>
          <w:ilvl w:val="0"/>
          <w:numId w:val="21"/>
        </w:numPr>
        <w:jc w:val="both"/>
      </w:pPr>
      <w:r>
        <w:t>453 – podatek od towarów i usług (VAT).</w:t>
      </w:r>
    </w:p>
    <w:p w14:paraId="2DF55C0E" w14:textId="77777777" w:rsidR="00FE0B3B" w:rsidRPr="000D0606" w:rsidRDefault="00FE0B3B" w:rsidP="00FE0B3B">
      <w:pPr>
        <w:pStyle w:val="Akapitzlist"/>
        <w:ind w:left="1068"/>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28"/>
        <w:gridCol w:w="7484"/>
      </w:tblGrid>
      <w:tr w:rsidR="00323F33" w:rsidRPr="000D0606" w14:paraId="5BD05076" w14:textId="77777777" w:rsidTr="00491265">
        <w:tc>
          <w:tcPr>
            <w:tcW w:w="1728" w:type="dxa"/>
            <w:tcBorders>
              <w:top w:val="single" w:sz="4" w:space="0" w:color="auto"/>
              <w:left w:val="single" w:sz="4" w:space="0" w:color="auto"/>
              <w:bottom w:val="single" w:sz="4" w:space="0" w:color="auto"/>
              <w:right w:val="single" w:sz="4" w:space="0" w:color="auto"/>
            </w:tcBorders>
            <w:shd w:val="clear" w:color="auto" w:fill="E0E0E0"/>
          </w:tcPr>
          <w:p w14:paraId="61A498AF" w14:textId="77777777" w:rsidR="00323F33" w:rsidRPr="000D0606" w:rsidRDefault="00323F33" w:rsidP="00323F33">
            <w:pPr>
              <w:jc w:val="center"/>
              <w:rPr>
                <w:b/>
              </w:rPr>
            </w:pPr>
            <w:r w:rsidRPr="000D0606">
              <w:rPr>
                <w:b/>
              </w:rPr>
              <w:t>Konto 404</w:t>
            </w:r>
          </w:p>
        </w:tc>
        <w:tc>
          <w:tcPr>
            <w:tcW w:w="7484" w:type="dxa"/>
            <w:tcBorders>
              <w:top w:val="single" w:sz="4" w:space="0" w:color="auto"/>
              <w:left w:val="single" w:sz="4" w:space="0" w:color="auto"/>
              <w:bottom w:val="single" w:sz="4" w:space="0" w:color="auto"/>
              <w:right w:val="single" w:sz="4" w:space="0" w:color="auto"/>
            </w:tcBorders>
            <w:shd w:val="clear" w:color="auto" w:fill="E0E0E0"/>
          </w:tcPr>
          <w:p w14:paraId="02824CFE" w14:textId="77777777" w:rsidR="00323F33" w:rsidRPr="000D0606" w:rsidRDefault="00323F33" w:rsidP="009C3FBF">
            <w:pPr>
              <w:jc w:val="center"/>
            </w:pPr>
            <w:r w:rsidRPr="000D0606">
              <w:rPr>
                <w:b/>
              </w:rPr>
              <w:t>"</w:t>
            </w:r>
            <w:r w:rsidR="009C3FBF" w:rsidRPr="000D0606">
              <w:rPr>
                <w:b/>
              </w:rPr>
              <w:t>Wynagrodzenia</w:t>
            </w:r>
            <w:r w:rsidRPr="000D0606">
              <w:rPr>
                <w:b/>
              </w:rPr>
              <w:t>"</w:t>
            </w:r>
          </w:p>
        </w:tc>
      </w:tr>
    </w:tbl>
    <w:p w14:paraId="77F5AF2E" w14:textId="77777777" w:rsidR="00790969" w:rsidRPr="000D0606" w:rsidRDefault="00790969" w:rsidP="00562BDA">
      <w:pPr>
        <w:jc w:val="both"/>
        <w:rPr>
          <w:b/>
        </w:rPr>
      </w:pPr>
    </w:p>
    <w:p w14:paraId="61ABB4CE" w14:textId="3BFF9CE8" w:rsidR="00323F33" w:rsidRPr="000D0606" w:rsidRDefault="006E2EF7" w:rsidP="00562BDA">
      <w:pPr>
        <w:jc w:val="both"/>
      </w:pPr>
      <w:r w:rsidRPr="000D0606">
        <w:rPr>
          <w:b/>
        </w:rPr>
        <w:t>Konto 404</w:t>
      </w:r>
      <w:r w:rsidRPr="000D0606">
        <w:t xml:space="preserve"> służ</w:t>
      </w:r>
      <w:r w:rsidR="009C3FBF" w:rsidRPr="000D0606">
        <w:t xml:space="preserve">y do ewidencji działalności podstawowej z tytułu wynagrodzeń </w:t>
      </w:r>
      <w:r w:rsidR="00D108F5">
        <w:t xml:space="preserve">                                   </w:t>
      </w:r>
      <w:r w:rsidR="009C3FBF" w:rsidRPr="000D0606">
        <w:t>z pracownikami i innymi osobami fizycznymi zatrud</w:t>
      </w:r>
      <w:r w:rsidR="006F08EC" w:rsidRPr="000D0606">
        <w:t xml:space="preserve">nionymi na podstawie umowy </w:t>
      </w:r>
      <w:r w:rsidR="009C3FBF" w:rsidRPr="000D0606">
        <w:t xml:space="preserve"> o prace, zlecenia, umowy o dzieło umowy agencyjnej innych umów zgodnie z odr</w:t>
      </w:r>
      <w:r w:rsidR="006F08EC" w:rsidRPr="000D0606">
        <w:t>ę</w:t>
      </w:r>
      <w:r w:rsidR="009C3FBF" w:rsidRPr="000D0606">
        <w:t>b</w:t>
      </w:r>
      <w:r w:rsidR="00A04E5D" w:rsidRPr="000D0606">
        <w:t>n</w:t>
      </w:r>
      <w:r w:rsidR="009C3FBF" w:rsidRPr="000D0606">
        <w:t>ymi przepisami.</w:t>
      </w:r>
    </w:p>
    <w:p w14:paraId="13442FEF" w14:textId="77777777" w:rsidR="009C3FBF" w:rsidRPr="000D0606" w:rsidRDefault="009C3FBF" w:rsidP="00562BDA">
      <w:pPr>
        <w:jc w:val="both"/>
      </w:pPr>
      <w:r w:rsidRPr="000D0606">
        <w:t xml:space="preserve">Na stronie </w:t>
      </w:r>
      <w:proofErr w:type="spellStart"/>
      <w:r w:rsidRPr="000D0606">
        <w:t>Wn</w:t>
      </w:r>
      <w:proofErr w:type="spellEnd"/>
      <w:r w:rsidRPr="000D0606">
        <w:t xml:space="preserve"> konta ujmuje się kwot</w:t>
      </w:r>
      <w:r w:rsidR="006F08EC" w:rsidRPr="000D0606">
        <w:t>ę</w:t>
      </w:r>
      <w:r w:rsidRPr="000D0606">
        <w:t xml:space="preserve"> należnych pracownikom i innym osobom fizycznym wynagrodzeń brutto ( tj. bez potraceń z ró</w:t>
      </w:r>
      <w:r w:rsidR="006F08EC" w:rsidRPr="000D0606">
        <w:t>ż</w:t>
      </w:r>
      <w:r w:rsidRPr="000D0606">
        <w:t>nych tytułów dokonywanych na listach płac).</w:t>
      </w:r>
    </w:p>
    <w:p w14:paraId="39EFA949" w14:textId="38AAA676" w:rsidR="009C3FBF" w:rsidRDefault="009C3FBF" w:rsidP="00562BDA">
      <w:pPr>
        <w:jc w:val="both"/>
      </w:pPr>
      <w:r w:rsidRPr="000D0606">
        <w:t xml:space="preserve">Na stronie </w:t>
      </w:r>
      <w:r w:rsidR="006F08EC" w:rsidRPr="000D0606">
        <w:t>Ma księ</w:t>
      </w:r>
      <w:r w:rsidRPr="000D0606">
        <w:t>guje się korekty uprzednio zaewidencjonowanych kosztów działalności podstawowej z tytułu wynagrodzeń oraz na dzień bilansowy przenosi się je na konto 860.</w:t>
      </w:r>
    </w:p>
    <w:p w14:paraId="36727A21" w14:textId="1FDFA2FE" w:rsidR="00FE0B3B" w:rsidRDefault="00FE0B3B" w:rsidP="00FE0B3B">
      <w:pPr>
        <w:jc w:val="both"/>
      </w:pPr>
      <w:r>
        <w:t>Koszty ujmowane na koncie 404 obejmują w szczególności koszty klasyfikowane                            w paragrafach:</w:t>
      </w:r>
    </w:p>
    <w:p w14:paraId="05C0D5AA" w14:textId="001565A6" w:rsidR="00FE0B3B" w:rsidRDefault="00FE0B3B" w:rsidP="00FE0B3B">
      <w:pPr>
        <w:pStyle w:val="Akapitzlist"/>
        <w:numPr>
          <w:ilvl w:val="0"/>
          <w:numId w:val="22"/>
        </w:numPr>
        <w:jc w:val="both"/>
      </w:pPr>
      <w:r>
        <w:t>401 – wynagrodzenia osobowe pracowników,</w:t>
      </w:r>
    </w:p>
    <w:p w14:paraId="4FE94E25" w14:textId="6ACF1EB4" w:rsidR="00FE0B3B" w:rsidRDefault="00FE0B3B" w:rsidP="00FE0B3B">
      <w:pPr>
        <w:pStyle w:val="Akapitzlist"/>
        <w:numPr>
          <w:ilvl w:val="0"/>
          <w:numId w:val="22"/>
        </w:numPr>
        <w:jc w:val="both"/>
      </w:pPr>
      <w:r>
        <w:t>402 – wynagrodzenia osobowe członków korpusu służby cywilnej,</w:t>
      </w:r>
    </w:p>
    <w:p w14:paraId="26D9D43E" w14:textId="2720548B" w:rsidR="00FE0B3B" w:rsidRDefault="00FE0B3B" w:rsidP="00FE0B3B">
      <w:pPr>
        <w:pStyle w:val="Akapitzlist"/>
        <w:numPr>
          <w:ilvl w:val="0"/>
          <w:numId w:val="22"/>
        </w:numPr>
        <w:jc w:val="both"/>
      </w:pPr>
      <w:r>
        <w:t>404 – dodatkowe wynagrodzenie roczne,</w:t>
      </w:r>
    </w:p>
    <w:p w14:paraId="1E581BDC" w14:textId="121542A9" w:rsidR="00FE0B3B" w:rsidRDefault="00FE0B3B" w:rsidP="00FE0B3B">
      <w:pPr>
        <w:pStyle w:val="Akapitzlist"/>
        <w:numPr>
          <w:ilvl w:val="0"/>
          <w:numId w:val="22"/>
        </w:numPr>
        <w:jc w:val="both"/>
      </w:pPr>
      <w:r>
        <w:t>417 – wynagrodzenia bezosobowe.</w:t>
      </w:r>
    </w:p>
    <w:p w14:paraId="3A3E179B" w14:textId="77777777" w:rsidR="00323F33" w:rsidRPr="000D0606" w:rsidRDefault="00323F33" w:rsidP="00562BD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28"/>
        <w:gridCol w:w="7484"/>
      </w:tblGrid>
      <w:tr w:rsidR="00323F33" w:rsidRPr="000D0606" w14:paraId="51B8B81F" w14:textId="77777777" w:rsidTr="00491265">
        <w:tc>
          <w:tcPr>
            <w:tcW w:w="1728" w:type="dxa"/>
            <w:tcBorders>
              <w:top w:val="single" w:sz="4" w:space="0" w:color="auto"/>
              <w:left w:val="single" w:sz="4" w:space="0" w:color="auto"/>
              <w:bottom w:val="single" w:sz="4" w:space="0" w:color="auto"/>
              <w:right w:val="single" w:sz="4" w:space="0" w:color="auto"/>
            </w:tcBorders>
            <w:shd w:val="clear" w:color="auto" w:fill="E0E0E0"/>
          </w:tcPr>
          <w:p w14:paraId="7B1C7716" w14:textId="77777777" w:rsidR="00323F33" w:rsidRPr="000D0606" w:rsidRDefault="00323F33" w:rsidP="00323F33">
            <w:pPr>
              <w:jc w:val="center"/>
              <w:rPr>
                <w:b/>
              </w:rPr>
            </w:pPr>
            <w:r w:rsidRPr="000D0606">
              <w:rPr>
                <w:b/>
              </w:rPr>
              <w:t>Konto 405</w:t>
            </w:r>
          </w:p>
        </w:tc>
        <w:tc>
          <w:tcPr>
            <w:tcW w:w="7484" w:type="dxa"/>
            <w:tcBorders>
              <w:top w:val="single" w:sz="4" w:space="0" w:color="auto"/>
              <w:left w:val="single" w:sz="4" w:space="0" w:color="auto"/>
              <w:bottom w:val="single" w:sz="4" w:space="0" w:color="auto"/>
              <w:right w:val="single" w:sz="4" w:space="0" w:color="auto"/>
            </w:tcBorders>
            <w:shd w:val="clear" w:color="auto" w:fill="E0E0E0"/>
          </w:tcPr>
          <w:p w14:paraId="0E1188C5" w14:textId="77777777" w:rsidR="00323F33" w:rsidRPr="000D0606" w:rsidRDefault="00323F33" w:rsidP="00194187">
            <w:pPr>
              <w:jc w:val="center"/>
            </w:pPr>
            <w:r w:rsidRPr="000D0606">
              <w:rPr>
                <w:b/>
              </w:rPr>
              <w:t>"</w:t>
            </w:r>
            <w:r w:rsidR="009C3FBF" w:rsidRPr="000D0606">
              <w:rPr>
                <w:b/>
              </w:rPr>
              <w:t>Ubezpie</w:t>
            </w:r>
            <w:r w:rsidR="00194187" w:rsidRPr="000D0606">
              <w:rPr>
                <w:b/>
              </w:rPr>
              <w:t>cz</w:t>
            </w:r>
            <w:r w:rsidR="009C3FBF" w:rsidRPr="000D0606">
              <w:rPr>
                <w:b/>
              </w:rPr>
              <w:t xml:space="preserve">enia społeczne </w:t>
            </w:r>
            <w:r w:rsidR="00194187" w:rsidRPr="000D0606">
              <w:rPr>
                <w:b/>
              </w:rPr>
              <w:t>i inne świadczenia</w:t>
            </w:r>
            <w:r w:rsidRPr="000D0606">
              <w:rPr>
                <w:b/>
              </w:rPr>
              <w:t>"</w:t>
            </w:r>
          </w:p>
        </w:tc>
      </w:tr>
    </w:tbl>
    <w:p w14:paraId="367C4CD6" w14:textId="77777777" w:rsidR="00323F33" w:rsidRPr="000D0606" w:rsidRDefault="00323F33" w:rsidP="00562BDA">
      <w:pPr>
        <w:jc w:val="both"/>
      </w:pPr>
    </w:p>
    <w:p w14:paraId="599C83D5" w14:textId="583333CA" w:rsidR="00323F33" w:rsidRPr="000D0606" w:rsidRDefault="009C3FBF" w:rsidP="00562BDA">
      <w:pPr>
        <w:jc w:val="both"/>
      </w:pPr>
      <w:r w:rsidRPr="000D0606">
        <w:rPr>
          <w:b/>
        </w:rPr>
        <w:t>Konto 405</w:t>
      </w:r>
      <w:r w:rsidRPr="000D0606">
        <w:t xml:space="preserve"> słu</w:t>
      </w:r>
      <w:r w:rsidR="00194187" w:rsidRPr="000D0606">
        <w:t>ż</w:t>
      </w:r>
      <w:r w:rsidRPr="000D0606">
        <w:t>y do ewidencji kosztó</w:t>
      </w:r>
      <w:r w:rsidR="00194187" w:rsidRPr="000D0606">
        <w:t>w</w:t>
      </w:r>
      <w:r w:rsidRPr="000D0606">
        <w:t xml:space="preserve"> działalności podstawowej z tytułu różnego rodzaju świadczeń na rzecz pracowników i osób fizycznych zatrudnionych na podstawie umowy </w:t>
      </w:r>
      <w:r w:rsidR="00D108F5">
        <w:t xml:space="preserve">                                       </w:t>
      </w:r>
      <w:r w:rsidRPr="000D0606">
        <w:t>o pracę, umowy o dzie</w:t>
      </w:r>
      <w:r w:rsidR="00194187" w:rsidRPr="000D0606">
        <w:t>ł</w:t>
      </w:r>
      <w:r w:rsidRPr="000D0606">
        <w:t>o i innych umów, które nie są zaliczane do wynagrodzeń.</w:t>
      </w:r>
    </w:p>
    <w:p w14:paraId="647A7744" w14:textId="59B9ED09" w:rsidR="009C3FBF" w:rsidRPr="000D0606" w:rsidRDefault="009C3FBF" w:rsidP="00562BDA">
      <w:pPr>
        <w:jc w:val="both"/>
      </w:pPr>
      <w:r w:rsidRPr="000D0606">
        <w:t xml:space="preserve">Na stronie </w:t>
      </w:r>
      <w:proofErr w:type="spellStart"/>
      <w:r w:rsidRPr="000D0606">
        <w:t>Wn</w:t>
      </w:r>
      <w:proofErr w:type="spellEnd"/>
      <w:r w:rsidRPr="000D0606">
        <w:t xml:space="preserve"> konta 405 ujmuje się zmniejszenie kosztów </w:t>
      </w:r>
      <w:r w:rsidR="00194187" w:rsidRPr="000D0606">
        <w:t>z tytułu ubezpieczenia społecznego</w:t>
      </w:r>
      <w:r w:rsidR="00D108F5">
        <w:t xml:space="preserve"> </w:t>
      </w:r>
      <w:r w:rsidR="00194187" w:rsidRPr="000D0606">
        <w:t>i świadczeń na rzecz pracowników i osób fizycznych zatrudnio</w:t>
      </w:r>
      <w:r w:rsidR="00790969" w:rsidRPr="000D0606">
        <w:t>nych na podstawie umowy o pracę</w:t>
      </w:r>
      <w:r w:rsidR="00194187" w:rsidRPr="000D0606">
        <w:t>, umowy o dzieło i innych umów, a nadzień bilansowy przenosi się je na konto 860.</w:t>
      </w:r>
    </w:p>
    <w:p w14:paraId="4C1B5E44" w14:textId="79518E76" w:rsidR="00FE0B3B" w:rsidRDefault="00FE0B3B" w:rsidP="00FE0B3B">
      <w:pPr>
        <w:jc w:val="both"/>
      </w:pPr>
      <w:r>
        <w:t>Koszty ujmowane na koncie 405 obejmują w szczególności koszty klasyfikowane                            w paragrafach:</w:t>
      </w:r>
    </w:p>
    <w:p w14:paraId="493E5354" w14:textId="6F554371" w:rsidR="009C3FBF" w:rsidRDefault="00FE0B3B" w:rsidP="00FE0B3B">
      <w:pPr>
        <w:pStyle w:val="Akapitzlist"/>
        <w:numPr>
          <w:ilvl w:val="0"/>
          <w:numId w:val="23"/>
        </w:numPr>
        <w:jc w:val="both"/>
      </w:pPr>
      <w:r>
        <w:t>302 – wydatki osobowe niezaliczone do wynagrodzeń,</w:t>
      </w:r>
    </w:p>
    <w:p w14:paraId="35092D27" w14:textId="290AA866" w:rsidR="00FE0B3B" w:rsidRDefault="00FE0B3B" w:rsidP="00FE0B3B">
      <w:pPr>
        <w:pStyle w:val="Akapitzlist"/>
        <w:numPr>
          <w:ilvl w:val="0"/>
          <w:numId w:val="23"/>
        </w:numPr>
        <w:jc w:val="both"/>
      </w:pPr>
      <w:r>
        <w:lastRenderedPageBreak/>
        <w:t>411 – składki na ubezpieczenie społeczne,</w:t>
      </w:r>
    </w:p>
    <w:p w14:paraId="66BAD858" w14:textId="76F00219" w:rsidR="00FE0B3B" w:rsidRDefault="00FE0B3B" w:rsidP="00FE0B3B">
      <w:pPr>
        <w:pStyle w:val="Akapitzlist"/>
        <w:numPr>
          <w:ilvl w:val="0"/>
          <w:numId w:val="23"/>
        </w:numPr>
        <w:jc w:val="both"/>
      </w:pPr>
      <w:r>
        <w:t xml:space="preserve">412 </w:t>
      </w:r>
      <w:r w:rsidR="00281E09">
        <w:t>–</w:t>
      </w:r>
      <w:r>
        <w:t xml:space="preserve"> </w:t>
      </w:r>
      <w:r w:rsidR="00281E09">
        <w:t>składki na Fundusz Pracy,</w:t>
      </w:r>
    </w:p>
    <w:p w14:paraId="708D7A68" w14:textId="13574D6C" w:rsidR="00281E09" w:rsidRDefault="00281E09" w:rsidP="00FE0B3B">
      <w:pPr>
        <w:pStyle w:val="Akapitzlist"/>
        <w:numPr>
          <w:ilvl w:val="0"/>
          <w:numId w:val="23"/>
        </w:numPr>
        <w:jc w:val="both"/>
      </w:pPr>
      <w:r>
        <w:t>41</w:t>
      </w:r>
      <w:r w:rsidR="009105CF">
        <w:t>3</w:t>
      </w:r>
      <w:r>
        <w:t xml:space="preserve"> –</w:t>
      </w:r>
      <w:r w:rsidR="009105CF">
        <w:t xml:space="preserve"> składki </w:t>
      </w:r>
      <w:r>
        <w:t xml:space="preserve">na </w:t>
      </w:r>
      <w:r w:rsidR="009105CF">
        <w:t>ubezpieczenie zdrowotne</w:t>
      </w:r>
      <w:r>
        <w:t>,</w:t>
      </w:r>
    </w:p>
    <w:p w14:paraId="1785FBD0" w14:textId="3BE7A94D" w:rsidR="00281E09" w:rsidRDefault="00281E09" w:rsidP="00FE0B3B">
      <w:pPr>
        <w:pStyle w:val="Akapitzlist"/>
        <w:numPr>
          <w:ilvl w:val="0"/>
          <w:numId w:val="23"/>
        </w:numPr>
        <w:jc w:val="both"/>
      </w:pPr>
      <w:r>
        <w:t>428 – zakup usług zdrowotnych (w zakresie świadczeń dla pracowników, np. badania okresowe),</w:t>
      </w:r>
    </w:p>
    <w:p w14:paraId="4156C1B2" w14:textId="3443205E" w:rsidR="00281E09" w:rsidRDefault="00281E09" w:rsidP="00FE0B3B">
      <w:pPr>
        <w:pStyle w:val="Akapitzlist"/>
        <w:numPr>
          <w:ilvl w:val="0"/>
          <w:numId w:val="23"/>
        </w:numPr>
        <w:jc w:val="both"/>
      </w:pPr>
      <w:r>
        <w:t>444 – odpisy na ZFŚS,</w:t>
      </w:r>
    </w:p>
    <w:p w14:paraId="0E3D7325" w14:textId="3DA247E7" w:rsidR="00281E09" w:rsidRDefault="00281E09" w:rsidP="00FE0B3B">
      <w:pPr>
        <w:pStyle w:val="Akapitzlist"/>
        <w:numPr>
          <w:ilvl w:val="0"/>
          <w:numId w:val="23"/>
        </w:numPr>
        <w:jc w:val="both"/>
      </w:pPr>
      <w:r>
        <w:t>470 – szkolenia pracowników niebędących członkami korpusu służby cywilnej.</w:t>
      </w:r>
    </w:p>
    <w:p w14:paraId="0435F692" w14:textId="77777777" w:rsidR="00281E09" w:rsidRPr="000D0606" w:rsidRDefault="00281E09" w:rsidP="00281E09">
      <w:pPr>
        <w:pStyle w:val="Akapitzlist"/>
        <w:ind w:left="1068"/>
        <w:jc w:val="both"/>
      </w:pPr>
      <w:bookmarkStart w:id="1" w:name="_Hlk5377068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28"/>
        <w:gridCol w:w="7484"/>
      </w:tblGrid>
      <w:tr w:rsidR="00194187" w:rsidRPr="000D0606" w14:paraId="1F23D4B4" w14:textId="77777777" w:rsidTr="002338F3">
        <w:tc>
          <w:tcPr>
            <w:tcW w:w="1728" w:type="dxa"/>
            <w:tcBorders>
              <w:top w:val="single" w:sz="4" w:space="0" w:color="auto"/>
              <w:left w:val="single" w:sz="4" w:space="0" w:color="auto"/>
              <w:bottom w:val="single" w:sz="4" w:space="0" w:color="auto"/>
              <w:right w:val="single" w:sz="4" w:space="0" w:color="auto"/>
            </w:tcBorders>
            <w:shd w:val="clear" w:color="auto" w:fill="E0E0E0"/>
          </w:tcPr>
          <w:p w14:paraId="770F9F5E" w14:textId="77777777" w:rsidR="00194187" w:rsidRPr="000D0606" w:rsidRDefault="00194187" w:rsidP="00194187">
            <w:pPr>
              <w:jc w:val="center"/>
              <w:rPr>
                <w:b/>
              </w:rPr>
            </w:pPr>
            <w:r w:rsidRPr="000D0606">
              <w:rPr>
                <w:b/>
              </w:rPr>
              <w:t>Konto 409</w:t>
            </w:r>
          </w:p>
        </w:tc>
        <w:tc>
          <w:tcPr>
            <w:tcW w:w="7484" w:type="dxa"/>
            <w:tcBorders>
              <w:top w:val="single" w:sz="4" w:space="0" w:color="auto"/>
              <w:left w:val="single" w:sz="4" w:space="0" w:color="auto"/>
              <w:bottom w:val="single" w:sz="4" w:space="0" w:color="auto"/>
              <w:right w:val="single" w:sz="4" w:space="0" w:color="auto"/>
            </w:tcBorders>
            <w:shd w:val="clear" w:color="auto" w:fill="E0E0E0"/>
          </w:tcPr>
          <w:p w14:paraId="2D61E1E5" w14:textId="77777777" w:rsidR="00194187" w:rsidRPr="000D0606" w:rsidRDefault="00194187" w:rsidP="00194187">
            <w:pPr>
              <w:jc w:val="center"/>
            </w:pPr>
            <w:r w:rsidRPr="000D0606">
              <w:rPr>
                <w:b/>
              </w:rPr>
              <w:t>"Pozostałe koszty rodzajowe”</w:t>
            </w:r>
          </w:p>
        </w:tc>
      </w:tr>
    </w:tbl>
    <w:p w14:paraId="2D4B8835" w14:textId="77777777" w:rsidR="00790969" w:rsidRPr="000D0606" w:rsidRDefault="00790969" w:rsidP="00194187">
      <w:pPr>
        <w:jc w:val="both"/>
        <w:rPr>
          <w:b/>
        </w:rPr>
      </w:pPr>
    </w:p>
    <w:p w14:paraId="3CA3ADF2" w14:textId="70E7CEAE" w:rsidR="00194187" w:rsidRPr="000D0606" w:rsidRDefault="00194187" w:rsidP="00194187">
      <w:pPr>
        <w:jc w:val="both"/>
      </w:pPr>
      <w:r w:rsidRPr="000D0606">
        <w:rPr>
          <w:b/>
        </w:rPr>
        <w:t>Konto 409</w:t>
      </w:r>
      <w:r w:rsidRPr="000D0606">
        <w:t xml:space="preserve"> służy do ewidencji kosztów działalności podstawowej, które nie kwalifikują się do ujęcia na</w:t>
      </w:r>
      <w:r w:rsidR="00790969" w:rsidRPr="000D0606">
        <w:t xml:space="preserve"> </w:t>
      </w:r>
      <w:r w:rsidRPr="000D0606">
        <w:t>kontach 400-405. N</w:t>
      </w:r>
      <w:r w:rsidR="00C54D87">
        <w:t>a</w:t>
      </w:r>
      <w:r w:rsidRPr="000D0606">
        <w:t xml:space="preserve"> koncie tym ujmuje się w szczególności zwroty wydatków za używanie samochodów prywatnych pracowników do zadań służbowych, koszty krajowych </w:t>
      </w:r>
      <w:r w:rsidR="00D108F5">
        <w:t xml:space="preserve">                    </w:t>
      </w:r>
      <w:r w:rsidRPr="000D0606">
        <w:t>i zagranicznych podróży służbowych , koszty ubezpieczeń majątkowych i osobowych, odprawy z tytułu wypadków przy pracy oraz innych kosztów niezaliczanych do kosztów działalności finansowej i pozostałych kosztów operacyjnych.</w:t>
      </w:r>
    </w:p>
    <w:p w14:paraId="323AE330" w14:textId="33F52240" w:rsidR="00281E09" w:rsidRDefault="00194187" w:rsidP="00281E09">
      <w:pPr>
        <w:jc w:val="both"/>
      </w:pPr>
      <w:r w:rsidRPr="000D0606">
        <w:t xml:space="preserve">Na stronie </w:t>
      </w:r>
      <w:proofErr w:type="spellStart"/>
      <w:r w:rsidRPr="000D0606">
        <w:t>Wn</w:t>
      </w:r>
      <w:proofErr w:type="spellEnd"/>
      <w:r w:rsidRPr="000D0606">
        <w:t xml:space="preserve"> konta ujmuje się poniesione koszty z ww. tytułów, a na stronie Ma ich zmniejszenie oraz na dzień bilansowy ujmuje się przeniesienie poniesionych kosztów na konto 860.</w:t>
      </w:r>
      <w:r w:rsidR="00281E09" w:rsidRPr="00281E09">
        <w:t xml:space="preserve"> </w:t>
      </w:r>
      <w:r w:rsidR="00281E09">
        <w:t>Koszty ujmowane na koncie 409 obejmują w szczególności koszty klasyfikowane                            w paragrafach:</w:t>
      </w:r>
    </w:p>
    <w:p w14:paraId="5E2FB56F" w14:textId="2029C88D" w:rsidR="00281E09" w:rsidRDefault="00281E09" w:rsidP="00281E09">
      <w:pPr>
        <w:pStyle w:val="Akapitzlist"/>
        <w:numPr>
          <w:ilvl w:val="0"/>
          <w:numId w:val="24"/>
        </w:numPr>
        <w:jc w:val="both"/>
      </w:pPr>
      <w:r>
        <w:t>302 – wydatki osobowe niezaliczone do wynagrodzeń (niektóre rodzaje, np. odprawy pośmiertne),</w:t>
      </w:r>
    </w:p>
    <w:p w14:paraId="7DFF951F" w14:textId="67DA57FD" w:rsidR="00281E09" w:rsidRDefault="00281E09" w:rsidP="00281E09">
      <w:pPr>
        <w:pStyle w:val="Akapitzlist"/>
        <w:numPr>
          <w:ilvl w:val="0"/>
          <w:numId w:val="24"/>
        </w:numPr>
        <w:jc w:val="both"/>
      </w:pPr>
      <w:r>
        <w:t>441 – podróże służbowe i krajowe,</w:t>
      </w:r>
    </w:p>
    <w:p w14:paraId="3E6E6AF7" w14:textId="3982649B" w:rsidR="00281E09" w:rsidRDefault="00281E09" w:rsidP="00281E09">
      <w:pPr>
        <w:pStyle w:val="Akapitzlist"/>
        <w:numPr>
          <w:ilvl w:val="0"/>
          <w:numId w:val="24"/>
        </w:numPr>
        <w:jc w:val="both"/>
      </w:pPr>
      <w:r>
        <w:t>442 – podróże służbowe zagraniczne,</w:t>
      </w:r>
    </w:p>
    <w:p w14:paraId="25068D41" w14:textId="2F07735C" w:rsidR="00281E09" w:rsidRDefault="00281E09" w:rsidP="00281E09">
      <w:pPr>
        <w:pStyle w:val="Akapitzlist"/>
        <w:numPr>
          <w:ilvl w:val="0"/>
          <w:numId w:val="24"/>
        </w:numPr>
        <w:jc w:val="both"/>
      </w:pPr>
      <w:r>
        <w:t>461 – koszty postępowania sądowego i prokuratorskiego.</w:t>
      </w:r>
    </w:p>
    <w:p w14:paraId="6E54EB5D" w14:textId="182A6E80" w:rsidR="00194187" w:rsidRPr="000D0606" w:rsidRDefault="00194187" w:rsidP="00194187">
      <w:pPr>
        <w:jc w:val="both"/>
      </w:pPr>
    </w:p>
    <w:bookmarkEnd w:id="1"/>
    <w:p w14:paraId="15E6E82E" w14:textId="77777777" w:rsidR="00562BDA" w:rsidRDefault="00562BDA" w:rsidP="00562BDA">
      <w:pPr>
        <w:jc w:val="both"/>
        <w:rPr>
          <w:b/>
        </w:rPr>
      </w:pPr>
      <w:r w:rsidRPr="000D0606">
        <w:rPr>
          <w:b/>
        </w:rPr>
        <w:t>Zespół 7 – „Przychody</w:t>
      </w:r>
      <w:r w:rsidR="006F08EC" w:rsidRPr="000D0606">
        <w:rPr>
          <w:b/>
        </w:rPr>
        <w:t>, dochody i koszty</w:t>
      </w:r>
    </w:p>
    <w:p w14:paraId="71BA9134" w14:textId="77777777" w:rsidR="00D756D8" w:rsidRPr="000D0606" w:rsidRDefault="00D756D8" w:rsidP="00562BDA">
      <w:pPr>
        <w:jc w:val="both"/>
        <w:rPr>
          <w:b/>
        </w:rPr>
      </w:pPr>
    </w:p>
    <w:p w14:paraId="5665F64A" w14:textId="77777777" w:rsidR="00562BDA" w:rsidRPr="000D0606" w:rsidRDefault="00562BDA" w:rsidP="00562BDA">
      <w:pPr>
        <w:jc w:val="both"/>
      </w:pPr>
      <w:r w:rsidRPr="000D0606">
        <w:t>Konta zespołu 7 "Przychody</w:t>
      </w:r>
      <w:r w:rsidR="006F08EC" w:rsidRPr="000D0606">
        <w:t>, dochody i koszty</w:t>
      </w:r>
      <w:r w:rsidRPr="000D0606">
        <w:t xml:space="preserve">" służą do ewidencji: </w:t>
      </w:r>
    </w:p>
    <w:p w14:paraId="20A65CF6" w14:textId="77777777" w:rsidR="006F08EC" w:rsidRPr="000D0606" w:rsidRDefault="00562BDA" w:rsidP="006F08EC">
      <w:pPr>
        <w:pStyle w:val="Akapitzlist"/>
        <w:numPr>
          <w:ilvl w:val="0"/>
          <w:numId w:val="17"/>
        </w:numPr>
        <w:jc w:val="both"/>
      </w:pPr>
      <w:r w:rsidRPr="000D0606">
        <w:t xml:space="preserve">przychodów i kosztów </w:t>
      </w:r>
      <w:r w:rsidR="006F08EC" w:rsidRPr="000D0606">
        <w:t xml:space="preserve">operacji finansowych oraz pozostałych przychodów i kosztów operacyjnych, </w:t>
      </w:r>
    </w:p>
    <w:p w14:paraId="2949084F" w14:textId="77777777" w:rsidR="006F08EC" w:rsidRPr="000D0606" w:rsidRDefault="006F08EC" w:rsidP="006F08EC">
      <w:pPr>
        <w:pStyle w:val="Akapitzlist"/>
        <w:numPr>
          <w:ilvl w:val="0"/>
          <w:numId w:val="17"/>
        </w:numPr>
        <w:jc w:val="both"/>
      </w:pPr>
      <w:r w:rsidRPr="000D0606">
        <w:t>podatków nieujętych na koncie 403,</w:t>
      </w:r>
    </w:p>
    <w:p w14:paraId="71D0885A" w14:textId="77777777" w:rsidR="00562BDA" w:rsidRPr="000D0606" w:rsidRDefault="006F08EC" w:rsidP="006F08EC">
      <w:pPr>
        <w:pStyle w:val="Akapitzlist"/>
        <w:numPr>
          <w:ilvl w:val="0"/>
          <w:numId w:val="17"/>
        </w:numPr>
        <w:jc w:val="both"/>
      </w:pPr>
      <w:r w:rsidRPr="000D0606">
        <w:t xml:space="preserve">dotacji i subwencji otrzymanych , które wpływają na wynik finansowy oraz dotacji przekazanych. </w:t>
      </w:r>
    </w:p>
    <w:p w14:paraId="680BD3BD" w14:textId="77777777" w:rsidR="00562BDA" w:rsidRPr="000D0606" w:rsidRDefault="00562BDA" w:rsidP="00562BD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6F08EC" w:rsidRPr="000D0606" w14:paraId="04177972" w14:textId="77777777" w:rsidTr="002338F3">
        <w:tc>
          <w:tcPr>
            <w:tcW w:w="1548" w:type="dxa"/>
            <w:tcBorders>
              <w:top w:val="single" w:sz="4" w:space="0" w:color="auto"/>
              <w:left w:val="single" w:sz="4" w:space="0" w:color="auto"/>
              <w:bottom w:val="single" w:sz="4" w:space="0" w:color="auto"/>
              <w:right w:val="single" w:sz="4" w:space="0" w:color="auto"/>
            </w:tcBorders>
            <w:shd w:val="clear" w:color="auto" w:fill="E0E0E0"/>
          </w:tcPr>
          <w:p w14:paraId="28C6DAFE" w14:textId="77777777" w:rsidR="006F08EC" w:rsidRPr="000D0606" w:rsidRDefault="006F08EC" w:rsidP="002338F3">
            <w:pPr>
              <w:jc w:val="center"/>
              <w:rPr>
                <w:b/>
              </w:rPr>
            </w:pPr>
            <w:r w:rsidRPr="000D0606">
              <w:rPr>
                <w:b/>
              </w:rPr>
              <w:t>Konto 720</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6FCC1A3D" w14:textId="77777777" w:rsidR="006F08EC" w:rsidRPr="000D0606" w:rsidRDefault="006F08EC" w:rsidP="006F08EC">
            <w:pPr>
              <w:jc w:val="center"/>
            </w:pPr>
            <w:r w:rsidRPr="000D0606">
              <w:rPr>
                <w:b/>
              </w:rPr>
              <w:t>"Przychody z tytułu dochodów budżetowych"</w:t>
            </w:r>
          </w:p>
        </w:tc>
      </w:tr>
    </w:tbl>
    <w:p w14:paraId="139AB174" w14:textId="77777777" w:rsidR="006F08EC" w:rsidRPr="000D0606" w:rsidRDefault="006F08EC" w:rsidP="00562BDA">
      <w:pPr>
        <w:jc w:val="both"/>
      </w:pPr>
    </w:p>
    <w:p w14:paraId="30967AF8" w14:textId="612584BB" w:rsidR="006F08EC" w:rsidRPr="000D0606" w:rsidRDefault="00DA6033" w:rsidP="00562BDA">
      <w:pPr>
        <w:jc w:val="both"/>
      </w:pPr>
      <w:r w:rsidRPr="000D0606">
        <w:rPr>
          <w:b/>
        </w:rPr>
        <w:t>Konto 720</w:t>
      </w:r>
      <w:r w:rsidRPr="000D0606">
        <w:t xml:space="preserve"> słu</w:t>
      </w:r>
      <w:r w:rsidR="007A7E21" w:rsidRPr="000D0606">
        <w:t>ż</w:t>
      </w:r>
      <w:r w:rsidRPr="000D0606">
        <w:t xml:space="preserve">y do ewidencji przychodów z tytułu dochodów budżetowych związanych bezpośrednio z podstawową działalnością jednostki w szczególności </w:t>
      </w:r>
      <w:r w:rsidR="00376A42" w:rsidRPr="000D0606">
        <w:t>dochodów do których zalicza się podatki, wpływy z opłaty skarbowej, naliczone kary,</w:t>
      </w:r>
      <w:r w:rsidR="007A7E21" w:rsidRPr="000D0606">
        <w:t xml:space="preserve"> </w:t>
      </w:r>
      <w:r w:rsidR="00376A42" w:rsidRPr="000D0606">
        <w:t xml:space="preserve">opłaty, inne dochody budżetu Gminy należne na podstawie odrębnych ustaw lub umów. Na stronie </w:t>
      </w:r>
      <w:proofErr w:type="spellStart"/>
      <w:r w:rsidR="00376A42" w:rsidRPr="000D0606">
        <w:t>Wn</w:t>
      </w:r>
      <w:proofErr w:type="spellEnd"/>
      <w:r w:rsidR="00376A42" w:rsidRPr="000D0606">
        <w:t xml:space="preserve"> konta 720 ujmuje się w korespondencji</w:t>
      </w:r>
      <w:r w:rsidR="00D108F5">
        <w:t xml:space="preserve"> </w:t>
      </w:r>
      <w:r w:rsidR="00376A42" w:rsidRPr="000D0606">
        <w:t xml:space="preserve">z kontem 221 przychody z tytułu dochodów budżetowych. Ewidencja szczegółowa </w:t>
      </w:r>
      <w:r w:rsidR="00947127" w:rsidRPr="000D0606">
        <w:t>prowadzona do konta 720 powinna zapewnić wyodrębnienie przychodów z tytułu dochodów budżetowych według pozycji planu finansowego. W końcu roku obrotowego przenosi się przychody z tytułu dochodów budże</w:t>
      </w:r>
      <w:r w:rsidR="00790969" w:rsidRPr="000D0606">
        <w:t>towych na stronę Ma konta 860 (</w:t>
      </w:r>
      <w:proofErr w:type="spellStart"/>
      <w:r w:rsidR="00947127" w:rsidRPr="000D0606">
        <w:t>Wn</w:t>
      </w:r>
      <w:proofErr w:type="spellEnd"/>
      <w:r w:rsidR="00947127" w:rsidRPr="000D0606">
        <w:t xml:space="preserve"> konta 720).</w:t>
      </w:r>
    </w:p>
    <w:p w14:paraId="7761F197" w14:textId="1327FCA0" w:rsidR="00D108F5" w:rsidRDefault="00947127" w:rsidP="00562BDA">
      <w:pPr>
        <w:jc w:val="both"/>
      </w:pPr>
      <w:r w:rsidRPr="000D0606">
        <w:t>Na koniec roku konto nie wykazuje salda.</w:t>
      </w:r>
    </w:p>
    <w:p w14:paraId="22C58F84" w14:textId="77777777" w:rsidR="00227907" w:rsidRDefault="00227907" w:rsidP="00562BDA">
      <w:pPr>
        <w:jc w:val="both"/>
      </w:pPr>
    </w:p>
    <w:p w14:paraId="101F830A" w14:textId="77777777" w:rsidR="00227907" w:rsidRDefault="00227907" w:rsidP="00562BDA">
      <w:pPr>
        <w:jc w:val="both"/>
      </w:pPr>
    </w:p>
    <w:p w14:paraId="2BFD0F65" w14:textId="77777777" w:rsidR="006F08EC" w:rsidRPr="000D0606" w:rsidRDefault="006F08EC" w:rsidP="00562BD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548"/>
        <w:gridCol w:w="7664"/>
      </w:tblGrid>
      <w:tr w:rsidR="00562BDA" w:rsidRPr="000D0606" w14:paraId="583839DF" w14:textId="77777777" w:rsidTr="00540030">
        <w:tc>
          <w:tcPr>
            <w:tcW w:w="1548" w:type="dxa"/>
            <w:tcBorders>
              <w:top w:val="single" w:sz="4" w:space="0" w:color="auto"/>
              <w:left w:val="single" w:sz="4" w:space="0" w:color="auto"/>
              <w:bottom w:val="single" w:sz="4" w:space="0" w:color="auto"/>
              <w:right w:val="single" w:sz="4" w:space="0" w:color="auto"/>
            </w:tcBorders>
            <w:shd w:val="clear" w:color="auto" w:fill="E0E0E0"/>
          </w:tcPr>
          <w:p w14:paraId="26446A96" w14:textId="77777777" w:rsidR="00562BDA" w:rsidRPr="000D0606" w:rsidRDefault="00562BDA" w:rsidP="00540030">
            <w:pPr>
              <w:jc w:val="center"/>
              <w:rPr>
                <w:b/>
              </w:rPr>
            </w:pPr>
            <w:r w:rsidRPr="000D0606">
              <w:rPr>
                <w:b/>
              </w:rPr>
              <w:lastRenderedPageBreak/>
              <w:t>Konto 750</w:t>
            </w:r>
          </w:p>
        </w:tc>
        <w:tc>
          <w:tcPr>
            <w:tcW w:w="7664" w:type="dxa"/>
            <w:tcBorders>
              <w:top w:val="single" w:sz="4" w:space="0" w:color="auto"/>
              <w:left w:val="single" w:sz="4" w:space="0" w:color="auto"/>
              <w:bottom w:val="single" w:sz="4" w:space="0" w:color="auto"/>
              <w:right w:val="single" w:sz="4" w:space="0" w:color="auto"/>
            </w:tcBorders>
            <w:shd w:val="clear" w:color="auto" w:fill="E0E0E0"/>
          </w:tcPr>
          <w:p w14:paraId="29B9CE9E" w14:textId="77777777" w:rsidR="00562BDA" w:rsidRPr="000D0606" w:rsidRDefault="00562BDA" w:rsidP="00947127">
            <w:pPr>
              <w:jc w:val="center"/>
            </w:pPr>
            <w:r w:rsidRPr="000D0606">
              <w:rPr>
                <w:b/>
              </w:rPr>
              <w:t>"Przychody finansowe"</w:t>
            </w:r>
          </w:p>
        </w:tc>
      </w:tr>
    </w:tbl>
    <w:p w14:paraId="020AC887" w14:textId="77777777" w:rsidR="00790969" w:rsidRPr="000D0606" w:rsidRDefault="00790969" w:rsidP="00562BDA">
      <w:pPr>
        <w:jc w:val="both"/>
      </w:pPr>
    </w:p>
    <w:p w14:paraId="0010FBE1" w14:textId="77777777" w:rsidR="00562BDA" w:rsidRPr="000D0606" w:rsidRDefault="00947127" w:rsidP="00562BDA">
      <w:pPr>
        <w:jc w:val="both"/>
      </w:pPr>
      <w:r w:rsidRPr="000D0606">
        <w:t>Konto 750 służy do ewidencji przychodów finan</w:t>
      </w:r>
      <w:r w:rsidR="00983BF5" w:rsidRPr="000D0606">
        <w:t>s</w:t>
      </w:r>
      <w:r w:rsidRPr="000D0606">
        <w:t>owych nie stanowiących dochodów budżetowych.</w:t>
      </w:r>
    </w:p>
    <w:p w14:paraId="269B8E61" w14:textId="1B2FA1D2" w:rsidR="00947127" w:rsidRPr="000D0606" w:rsidRDefault="00947127" w:rsidP="00562BDA">
      <w:pPr>
        <w:jc w:val="both"/>
      </w:pPr>
      <w:r w:rsidRPr="000D0606">
        <w:t xml:space="preserve">Na </w:t>
      </w:r>
      <w:r w:rsidR="00840D26" w:rsidRPr="000D0606">
        <w:t>stronie</w:t>
      </w:r>
      <w:r w:rsidRPr="000D0606">
        <w:t xml:space="preserve"> Ma konta 750 ujmuje się przychody z tytułu operacji finansowych</w:t>
      </w:r>
      <w:r w:rsidR="00D108F5">
        <w:t xml:space="preserve">,                                </w:t>
      </w:r>
      <w:r w:rsidRPr="000D0606">
        <w:t xml:space="preserve"> a w szczególności przychody ze sprzedaży papierów wartościowych, odsetki </w:t>
      </w:r>
      <w:r w:rsidR="00840D26" w:rsidRPr="000D0606">
        <w:t xml:space="preserve">od udzielonych pożyczek, odsetki od środków na rachunkach realizowanych projektów. </w:t>
      </w:r>
    </w:p>
    <w:p w14:paraId="38B1D617" w14:textId="1DC1A94E" w:rsidR="00947127" w:rsidRPr="000D0606" w:rsidRDefault="00840D26" w:rsidP="00562BDA">
      <w:pPr>
        <w:jc w:val="both"/>
      </w:pPr>
      <w:r w:rsidRPr="000D0606">
        <w:t>Na koniec roku obrotowego przenosi się przychody fin</w:t>
      </w:r>
      <w:r w:rsidR="00790969" w:rsidRPr="000D0606">
        <w:t>ansowe na stronę Ma konta 860 (</w:t>
      </w:r>
      <w:proofErr w:type="spellStart"/>
      <w:r w:rsidRPr="000D0606">
        <w:t>Wn</w:t>
      </w:r>
      <w:proofErr w:type="spellEnd"/>
      <w:r w:rsidRPr="000D0606">
        <w:t xml:space="preserve"> konta 750).</w:t>
      </w:r>
    </w:p>
    <w:p w14:paraId="196EEFF9" w14:textId="77777777" w:rsidR="00840D26" w:rsidRPr="000D0606" w:rsidRDefault="00840D26" w:rsidP="00562BDA">
      <w:pPr>
        <w:jc w:val="both"/>
      </w:pPr>
      <w:r w:rsidRPr="000D0606">
        <w:t>Na koniec roku konto 750 nie wykazuje salda.</w:t>
      </w:r>
    </w:p>
    <w:p w14:paraId="4FF8DF19" w14:textId="77777777" w:rsidR="00947127" w:rsidRPr="000D0606" w:rsidRDefault="00947127"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28"/>
        <w:gridCol w:w="7484"/>
      </w:tblGrid>
      <w:tr w:rsidR="00562BDA" w:rsidRPr="000D0606" w14:paraId="106F4C5F" w14:textId="77777777" w:rsidTr="00540030">
        <w:tc>
          <w:tcPr>
            <w:tcW w:w="1728" w:type="dxa"/>
            <w:tcBorders>
              <w:top w:val="single" w:sz="4" w:space="0" w:color="auto"/>
              <w:left w:val="single" w:sz="4" w:space="0" w:color="auto"/>
              <w:bottom w:val="single" w:sz="4" w:space="0" w:color="auto"/>
              <w:right w:val="single" w:sz="4" w:space="0" w:color="auto"/>
            </w:tcBorders>
            <w:shd w:val="clear" w:color="auto" w:fill="E0E0E0"/>
          </w:tcPr>
          <w:p w14:paraId="1993B267" w14:textId="77777777" w:rsidR="00562BDA" w:rsidRPr="000D0606" w:rsidRDefault="00562BDA" w:rsidP="00840D26">
            <w:pPr>
              <w:jc w:val="center"/>
              <w:rPr>
                <w:b/>
              </w:rPr>
            </w:pPr>
            <w:r w:rsidRPr="000D0606">
              <w:rPr>
                <w:b/>
              </w:rPr>
              <w:t xml:space="preserve">Konto </w:t>
            </w:r>
            <w:r w:rsidR="00840D26" w:rsidRPr="000D0606">
              <w:rPr>
                <w:b/>
              </w:rPr>
              <w:t>751</w:t>
            </w:r>
          </w:p>
        </w:tc>
        <w:tc>
          <w:tcPr>
            <w:tcW w:w="7484" w:type="dxa"/>
            <w:tcBorders>
              <w:top w:val="single" w:sz="4" w:space="0" w:color="auto"/>
              <w:left w:val="single" w:sz="4" w:space="0" w:color="auto"/>
              <w:bottom w:val="single" w:sz="4" w:space="0" w:color="auto"/>
              <w:right w:val="single" w:sz="4" w:space="0" w:color="auto"/>
            </w:tcBorders>
            <w:shd w:val="clear" w:color="auto" w:fill="E0E0E0"/>
          </w:tcPr>
          <w:p w14:paraId="522FD79C" w14:textId="77777777" w:rsidR="00562BDA" w:rsidRPr="000D0606" w:rsidRDefault="00562BDA" w:rsidP="00840D26">
            <w:pPr>
              <w:jc w:val="center"/>
            </w:pPr>
            <w:r w:rsidRPr="000D0606">
              <w:rPr>
                <w:b/>
              </w:rPr>
              <w:t>"</w:t>
            </w:r>
            <w:r w:rsidR="00840D26" w:rsidRPr="000D0606">
              <w:rPr>
                <w:b/>
              </w:rPr>
              <w:t>Koszty finansowe</w:t>
            </w:r>
            <w:r w:rsidRPr="000D0606">
              <w:rPr>
                <w:b/>
              </w:rPr>
              <w:t>"</w:t>
            </w:r>
          </w:p>
        </w:tc>
      </w:tr>
    </w:tbl>
    <w:p w14:paraId="18D1A40B" w14:textId="77777777" w:rsidR="00562BDA" w:rsidRPr="000D0606" w:rsidRDefault="00562BDA" w:rsidP="00562BDA">
      <w:pPr>
        <w:jc w:val="both"/>
      </w:pPr>
    </w:p>
    <w:p w14:paraId="3D8EF112" w14:textId="65917773" w:rsidR="00562BDA" w:rsidRPr="000D0606" w:rsidRDefault="00840D26" w:rsidP="00562BDA">
      <w:pPr>
        <w:jc w:val="both"/>
      </w:pPr>
      <w:r w:rsidRPr="000D0606">
        <w:rPr>
          <w:b/>
        </w:rPr>
        <w:t>Konto 751</w:t>
      </w:r>
      <w:r w:rsidR="00562BDA" w:rsidRPr="000D0606">
        <w:t xml:space="preserve"> służy do ewidencji </w:t>
      </w:r>
      <w:r w:rsidRPr="000D0606">
        <w:t>kosztó</w:t>
      </w:r>
      <w:r w:rsidR="007A7E21" w:rsidRPr="000D0606">
        <w:t>w</w:t>
      </w:r>
      <w:r w:rsidRPr="000D0606">
        <w:t xml:space="preserve"> finan</w:t>
      </w:r>
      <w:r w:rsidR="007A7E21" w:rsidRPr="000D0606">
        <w:t>s</w:t>
      </w:r>
      <w:r w:rsidRPr="000D0606">
        <w:t xml:space="preserve">owych . Na stronie </w:t>
      </w:r>
      <w:proofErr w:type="spellStart"/>
      <w:r w:rsidRPr="000D0606">
        <w:t>Wn</w:t>
      </w:r>
      <w:proofErr w:type="spellEnd"/>
      <w:r w:rsidRPr="000D0606">
        <w:t xml:space="preserve"> konta ujmuje się </w:t>
      </w:r>
      <w:r w:rsidR="00790969" w:rsidRPr="000D0606">
        <w:t xml:space="preserve">                                     </w:t>
      </w:r>
      <w:r w:rsidRPr="000D0606">
        <w:t>w szczególności wartość sprzedanych udziałów, akcji i innych papierów wartościowych, odsetki od obligacji, odsetki od kredytów i pożyczek, odsetki za zwłokę w zapłacie zobowiązań z wyjątkiem obciążających inwestycje w okresie realizacji, dyskonto przy sprzeda</w:t>
      </w:r>
      <w:r w:rsidR="007A7E21" w:rsidRPr="000D0606">
        <w:t>ż</w:t>
      </w:r>
      <w:r w:rsidRPr="000D0606">
        <w:t>y weksli, czeków obcych</w:t>
      </w:r>
      <w:r w:rsidR="00D108F5">
        <w:t xml:space="preserve"> </w:t>
      </w:r>
      <w:r w:rsidRPr="000D0606">
        <w:t xml:space="preserve">i papierów wartościowych. </w:t>
      </w:r>
    </w:p>
    <w:p w14:paraId="2FC3066C" w14:textId="6DB7B2F6" w:rsidR="00840D26" w:rsidRPr="000D0606" w:rsidRDefault="00840D26" w:rsidP="00562BDA">
      <w:pPr>
        <w:jc w:val="both"/>
      </w:pPr>
      <w:r w:rsidRPr="000D0606">
        <w:t>W ko</w:t>
      </w:r>
      <w:r w:rsidR="007A7E21" w:rsidRPr="000D0606">
        <w:t>ń</w:t>
      </w:r>
      <w:r w:rsidRPr="000D0606">
        <w:t>cówce roku obrotowego przenosi się koszty finansowe na stron</w:t>
      </w:r>
      <w:r w:rsidR="007A7E21" w:rsidRPr="000D0606">
        <w:t>ę</w:t>
      </w:r>
      <w:r w:rsidRPr="000D0606">
        <w:t xml:space="preserve"> </w:t>
      </w:r>
      <w:proofErr w:type="spellStart"/>
      <w:r w:rsidRPr="000D0606">
        <w:t>Wn</w:t>
      </w:r>
      <w:proofErr w:type="spellEnd"/>
      <w:r w:rsidRPr="000D0606">
        <w:t xml:space="preserve"> konta 860 ( ma konta 75</w:t>
      </w:r>
      <w:r w:rsidR="00790969" w:rsidRPr="000D0606">
        <w:t>1</w:t>
      </w:r>
      <w:r w:rsidRPr="000D0606">
        <w:t>).</w:t>
      </w:r>
    </w:p>
    <w:p w14:paraId="67DA30A1" w14:textId="77777777" w:rsidR="00840D26" w:rsidRPr="000D0606" w:rsidRDefault="00840D26" w:rsidP="00562BDA">
      <w:pPr>
        <w:jc w:val="both"/>
        <w:rPr>
          <w:b/>
        </w:rPr>
      </w:pPr>
      <w:r w:rsidRPr="000D0606">
        <w:t>Na koniec roku konto 751 nie wykazuje sa</w:t>
      </w:r>
      <w:r w:rsidR="007A7E21" w:rsidRPr="000D0606">
        <w:t>l</w:t>
      </w:r>
      <w:r w:rsidRPr="000D0606">
        <w:t>da.</w:t>
      </w:r>
    </w:p>
    <w:p w14:paraId="388870B2" w14:textId="77777777" w:rsidR="007A7E21" w:rsidRPr="000D0606" w:rsidRDefault="007A7E21" w:rsidP="00562BDA">
      <w:pPr>
        <w:jc w:val="both"/>
        <w:rPr>
          <w:b/>
        </w:rPr>
      </w:pPr>
    </w:p>
    <w:tbl>
      <w:tblPr>
        <w:tblW w:w="9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2309"/>
        <w:gridCol w:w="7010"/>
      </w:tblGrid>
      <w:tr w:rsidR="00562BDA" w:rsidRPr="000D0606" w14:paraId="2F7B907A" w14:textId="77777777" w:rsidTr="00540030">
        <w:trPr>
          <w:trHeight w:val="389"/>
        </w:trPr>
        <w:tc>
          <w:tcPr>
            <w:tcW w:w="2309" w:type="dxa"/>
            <w:tcBorders>
              <w:top w:val="single" w:sz="4" w:space="0" w:color="auto"/>
              <w:left w:val="single" w:sz="4" w:space="0" w:color="auto"/>
              <w:bottom w:val="single" w:sz="4" w:space="0" w:color="auto"/>
              <w:right w:val="single" w:sz="4" w:space="0" w:color="auto"/>
            </w:tcBorders>
            <w:shd w:val="clear" w:color="auto" w:fill="E0E0E0"/>
          </w:tcPr>
          <w:p w14:paraId="65583F31" w14:textId="77777777" w:rsidR="00562BDA" w:rsidRPr="000D0606" w:rsidRDefault="00562BDA" w:rsidP="00840D26">
            <w:pPr>
              <w:jc w:val="center"/>
              <w:rPr>
                <w:b/>
              </w:rPr>
            </w:pPr>
            <w:r w:rsidRPr="000D0606">
              <w:rPr>
                <w:b/>
              </w:rPr>
              <w:t>Konto 76</w:t>
            </w:r>
            <w:r w:rsidR="00840D26" w:rsidRPr="000D0606">
              <w:rPr>
                <w:b/>
              </w:rPr>
              <w:t>0</w:t>
            </w:r>
          </w:p>
        </w:tc>
        <w:tc>
          <w:tcPr>
            <w:tcW w:w="7010" w:type="dxa"/>
            <w:tcBorders>
              <w:top w:val="single" w:sz="4" w:space="0" w:color="auto"/>
              <w:left w:val="single" w:sz="4" w:space="0" w:color="auto"/>
              <w:bottom w:val="single" w:sz="4" w:space="0" w:color="auto"/>
              <w:right w:val="single" w:sz="4" w:space="0" w:color="auto"/>
            </w:tcBorders>
            <w:shd w:val="clear" w:color="auto" w:fill="E0E0E0"/>
          </w:tcPr>
          <w:p w14:paraId="057D358A" w14:textId="77777777" w:rsidR="00562BDA" w:rsidRPr="000D0606" w:rsidRDefault="00562BDA" w:rsidP="00840D26">
            <w:pPr>
              <w:jc w:val="center"/>
            </w:pPr>
            <w:r w:rsidRPr="000D0606">
              <w:rPr>
                <w:b/>
              </w:rPr>
              <w:t>"P</w:t>
            </w:r>
            <w:r w:rsidR="00840D26" w:rsidRPr="000D0606">
              <w:rPr>
                <w:b/>
              </w:rPr>
              <w:t>ozostałe przychody operacyjne</w:t>
            </w:r>
            <w:r w:rsidRPr="000D0606">
              <w:rPr>
                <w:b/>
              </w:rPr>
              <w:t>"</w:t>
            </w:r>
          </w:p>
        </w:tc>
      </w:tr>
    </w:tbl>
    <w:p w14:paraId="32626BA4" w14:textId="77777777" w:rsidR="00562BDA" w:rsidRPr="000D0606" w:rsidRDefault="00562BDA" w:rsidP="00562BDA">
      <w:pPr>
        <w:jc w:val="both"/>
      </w:pPr>
    </w:p>
    <w:p w14:paraId="04C84BD2" w14:textId="77777777" w:rsidR="00840D26" w:rsidRPr="000D0606" w:rsidRDefault="00562BDA" w:rsidP="00562BDA">
      <w:pPr>
        <w:jc w:val="both"/>
      </w:pPr>
      <w:r w:rsidRPr="000D0606">
        <w:rPr>
          <w:b/>
        </w:rPr>
        <w:t>Konto 76</w:t>
      </w:r>
      <w:r w:rsidR="00840D26" w:rsidRPr="000D0606">
        <w:rPr>
          <w:b/>
        </w:rPr>
        <w:t>0</w:t>
      </w:r>
      <w:r w:rsidRPr="000D0606">
        <w:t xml:space="preserve"> służy do ewidencji</w:t>
      </w:r>
      <w:r w:rsidR="00840D26" w:rsidRPr="000D0606">
        <w:t xml:space="preserve"> przychodów niezwiązanych bezpośrednio ze zwykłą działalnością jednostki w tym wszelkich innych przychodów nie podlegających ewidencji na kontach 720 i 750.</w:t>
      </w:r>
    </w:p>
    <w:p w14:paraId="13117795" w14:textId="77777777" w:rsidR="00840D26" w:rsidRPr="000D0606" w:rsidRDefault="00840D26" w:rsidP="00562BDA">
      <w:pPr>
        <w:jc w:val="both"/>
      </w:pPr>
      <w:r w:rsidRPr="000D0606">
        <w:t>W szczególności na koncie 760 ujmuje się na stronie Ma:</w:t>
      </w:r>
    </w:p>
    <w:p w14:paraId="20253CC3" w14:textId="18A05B69" w:rsidR="00322C87" w:rsidRPr="000D0606" w:rsidRDefault="00840D26" w:rsidP="00562BDA">
      <w:pPr>
        <w:jc w:val="both"/>
      </w:pPr>
      <w:r w:rsidRPr="000D0606">
        <w:t>1</w:t>
      </w:r>
      <w:r w:rsidR="00322C87" w:rsidRPr="000D0606">
        <w:t>/ przychody ze sprzedaży materiałów w wartości cen zakupu lub nabycia materiałów,</w:t>
      </w:r>
    </w:p>
    <w:p w14:paraId="4F98D011" w14:textId="5ADF7C72" w:rsidR="00322C87" w:rsidRPr="000D0606" w:rsidRDefault="00322C87" w:rsidP="00562BDA">
      <w:pPr>
        <w:jc w:val="both"/>
      </w:pPr>
      <w:r w:rsidRPr="000D0606">
        <w:t xml:space="preserve">2/ przychody ze sprzedaży środków trwałych wartości niematerialnych i prawnych </w:t>
      </w:r>
      <w:r w:rsidR="00D108F5">
        <w:t xml:space="preserve">                                       </w:t>
      </w:r>
      <w:r w:rsidRPr="000D0606">
        <w:t>i inwestycji,</w:t>
      </w:r>
    </w:p>
    <w:p w14:paraId="3473041A" w14:textId="53C89017" w:rsidR="00322C87" w:rsidRPr="000D0606" w:rsidRDefault="00322C87" w:rsidP="00562BDA">
      <w:pPr>
        <w:jc w:val="both"/>
      </w:pPr>
      <w:r w:rsidRPr="000D0606">
        <w:t xml:space="preserve">3/ pozostałe przychody operacyjne , do których zalicz </w:t>
      </w:r>
      <w:r w:rsidR="00095D52" w:rsidRPr="000D0606">
        <w:t xml:space="preserve">się </w:t>
      </w:r>
      <w:r w:rsidRPr="000D0606">
        <w:t>w szczególności odpisane przedawnione zobowiązania, otrzym</w:t>
      </w:r>
      <w:r w:rsidR="00095D52" w:rsidRPr="000D0606">
        <w:t>ane odszkodowania, kary, nieodpł</w:t>
      </w:r>
      <w:r w:rsidRPr="000D0606">
        <w:t>atnie otrzymane w tym w drodze darowizny</w:t>
      </w:r>
      <w:r w:rsidR="00D108F5">
        <w:t xml:space="preserve"> </w:t>
      </w:r>
      <w:r w:rsidRPr="000D0606">
        <w:t>i nieodpłatnie otrzymane środki obrotowe, przychody o nadzwyczajnej wartości lub które wyst</w:t>
      </w:r>
      <w:r w:rsidR="007A7E21" w:rsidRPr="000D0606">
        <w:t>ąpiły</w:t>
      </w:r>
      <w:r w:rsidRPr="000D0606">
        <w:t xml:space="preserve"> incydentalnie.</w:t>
      </w:r>
      <w:r w:rsidR="00790969" w:rsidRPr="000D0606">
        <w:t xml:space="preserve">        </w:t>
      </w:r>
    </w:p>
    <w:p w14:paraId="3B7130D0" w14:textId="77777777" w:rsidR="00322C87" w:rsidRPr="000D0606" w:rsidRDefault="00322C87" w:rsidP="00562BDA">
      <w:pPr>
        <w:jc w:val="both"/>
      </w:pPr>
    </w:p>
    <w:p w14:paraId="006A6D77" w14:textId="591C822B" w:rsidR="00322C87" w:rsidRPr="000D0606" w:rsidRDefault="00322C87" w:rsidP="00562BDA">
      <w:pPr>
        <w:jc w:val="both"/>
      </w:pPr>
      <w:r w:rsidRPr="000D0606">
        <w:t xml:space="preserve">W końcówce roku obrotowego przenosi się pozostałe przychody operacyjne na stronę Ma konta 860 </w:t>
      </w:r>
      <w:r w:rsidR="00790969" w:rsidRPr="000D0606">
        <w:t xml:space="preserve"> </w:t>
      </w:r>
      <w:r w:rsidRPr="000D0606">
        <w:t xml:space="preserve">w korespondencji ze strona </w:t>
      </w:r>
      <w:proofErr w:type="spellStart"/>
      <w:r w:rsidRPr="000D0606">
        <w:t>Wn</w:t>
      </w:r>
      <w:proofErr w:type="spellEnd"/>
      <w:r w:rsidRPr="000D0606">
        <w:t xml:space="preserve"> konta 760. </w:t>
      </w:r>
      <w:r w:rsidR="00790969" w:rsidRPr="000D0606">
        <w:t xml:space="preserve">                     </w:t>
      </w:r>
    </w:p>
    <w:p w14:paraId="0DF60FCD" w14:textId="77777777" w:rsidR="00562BDA" w:rsidRPr="000D0606" w:rsidRDefault="00322C87" w:rsidP="00562BDA">
      <w:pPr>
        <w:jc w:val="both"/>
      </w:pPr>
      <w:r w:rsidRPr="000D0606">
        <w:t>Na koniec roku konto 760 nie wykazuje salda.</w:t>
      </w:r>
      <w:r w:rsidR="00562BDA" w:rsidRPr="000D0606">
        <w:t xml:space="preserve">  </w:t>
      </w:r>
    </w:p>
    <w:p w14:paraId="6745181E" w14:textId="77777777" w:rsidR="00322C87" w:rsidRPr="000D0606" w:rsidRDefault="00322C87" w:rsidP="00562BDA">
      <w:pPr>
        <w:jc w:val="both"/>
        <w:rPr>
          <w:b/>
        </w:rPr>
      </w:pPr>
    </w:p>
    <w:p w14:paraId="60BB33BA" w14:textId="77777777" w:rsidR="00562BDA" w:rsidRPr="000D0606" w:rsidRDefault="00562BDA" w:rsidP="00562BDA">
      <w:pPr>
        <w:jc w:val="both"/>
      </w:pPr>
      <w:r w:rsidRPr="000D0606">
        <w:rPr>
          <w:b/>
        </w:rPr>
        <w:t xml:space="preserve"> Zespół 8 - "Fundusze, rezerwy i wynik finansowy" </w:t>
      </w:r>
    </w:p>
    <w:p w14:paraId="08BC57F1" w14:textId="77777777" w:rsidR="00562BDA" w:rsidRPr="000D0606" w:rsidRDefault="00562BDA" w:rsidP="00562BDA">
      <w:pPr>
        <w:jc w:val="both"/>
      </w:pPr>
    </w:p>
    <w:p w14:paraId="3C866535" w14:textId="61CE84F4" w:rsidR="00913D35" w:rsidRPr="000D0606" w:rsidRDefault="00562BDA" w:rsidP="00562BDA">
      <w:pPr>
        <w:jc w:val="both"/>
      </w:pPr>
      <w:r w:rsidRPr="000D0606">
        <w:t>Konta zespołu 8 służą do ewidencji funduszy, wyniku finansowego</w:t>
      </w:r>
      <w:r w:rsidR="00913D35" w:rsidRPr="000D0606">
        <w:t>, dotacji z budżetu, rezerw</w:t>
      </w:r>
      <w:r w:rsidR="00790969" w:rsidRPr="000D0606">
        <w:t xml:space="preserve">                          </w:t>
      </w:r>
      <w:r w:rsidRPr="000D0606">
        <w:t xml:space="preserve">i </w:t>
      </w:r>
      <w:r w:rsidR="00913D35" w:rsidRPr="000D0606">
        <w:t>rozliczeń międzyokresowych przychodów.</w:t>
      </w:r>
    </w:p>
    <w:p w14:paraId="0AE585FD" w14:textId="77777777" w:rsidR="00562BDA" w:rsidRPr="000D0606" w:rsidRDefault="00562BDA" w:rsidP="00562BDA">
      <w:pPr>
        <w:jc w:val="both"/>
      </w:pPr>
      <w:r w:rsidRPr="000D0606">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28"/>
        <w:gridCol w:w="7484"/>
      </w:tblGrid>
      <w:tr w:rsidR="00562BDA" w:rsidRPr="000D0606" w14:paraId="70BCC2D5" w14:textId="77777777" w:rsidTr="00540030">
        <w:tc>
          <w:tcPr>
            <w:tcW w:w="1728" w:type="dxa"/>
            <w:tcBorders>
              <w:top w:val="single" w:sz="4" w:space="0" w:color="auto"/>
              <w:left w:val="single" w:sz="4" w:space="0" w:color="auto"/>
              <w:bottom w:val="single" w:sz="4" w:space="0" w:color="auto"/>
              <w:right w:val="single" w:sz="4" w:space="0" w:color="auto"/>
            </w:tcBorders>
            <w:shd w:val="clear" w:color="auto" w:fill="E0E0E0"/>
          </w:tcPr>
          <w:p w14:paraId="2251E552" w14:textId="77777777" w:rsidR="00562BDA" w:rsidRPr="000D0606" w:rsidRDefault="00562BDA" w:rsidP="00540030">
            <w:pPr>
              <w:jc w:val="center"/>
              <w:rPr>
                <w:b/>
              </w:rPr>
            </w:pPr>
            <w:r w:rsidRPr="000D0606">
              <w:rPr>
                <w:b/>
              </w:rPr>
              <w:t>Konto 800</w:t>
            </w:r>
          </w:p>
        </w:tc>
        <w:tc>
          <w:tcPr>
            <w:tcW w:w="7484" w:type="dxa"/>
            <w:tcBorders>
              <w:top w:val="single" w:sz="4" w:space="0" w:color="auto"/>
              <w:left w:val="single" w:sz="4" w:space="0" w:color="auto"/>
              <w:bottom w:val="single" w:sz="4" w:space="0" w:color="auto"/>
              <w:right w:val="single" w:sz="4" w:space="0" w:color="auto"/>
            </w:tcBorders>
            <w:shd w:val="clear" w:color="auto" w:fill="E0E0E0"/>
          </w:tcPr>
          <w:p w14:paraId="3AD74D49" w14:textId="77777777" w:rsidR="00562BDA" w:rsidRPr="000D0606" w:rsidRDefault="00562BDA" w:rsidP="00540030">
            <w:pPr>
              <w:jc w:val="center"/>
            </w:pPr>
            <w:r w:rsidRPr="000D0606">
              <w:rPr>
                <w:b/>
              </w:rPr>
              <w:t>"Fundusz jednostki"</w:t>
            </w:r>
          </w:p>
        </w:tc>
      </w:tr>
    </w:tbl>
    <w:p w14:paraId="148B5301" w14:textId="77777777" w:rsidR="00562BDA" w:rsidRPr="000D0606" w:rsidRDefault="00562BDA" w:rsidP="00562BDA">
      <w:pPr>
        <w:jc w:val="both"/>
      </w:pPr>
    </w:p>
    <w:p w14:paraId="3FFBF6F3" w14:textId="77777777" w:rsidR="00562BDA" w:rsidRPr="000D0606" w:rsidRDefault="00562BDA" w:rsidP="00562BDA">
      <w:pPr>
        <w:jc w:val="both"/>
      </w:pPr>
      <w:r w:rsidRPr="000D0606">
        <w:t>Konto 800 s</w:t>
      </w:r>
      <w:r w:rsidR="00913D35" w:rsidRPr="000D0606">
        <w:t xml:space="preserve">łuży do ewidencji majątku </w:t>
      </w:r>
      <w:r w:rsidRPr="000D0606">
        <w:t xml:space="preserve">trwałego i obrotowego jednostki i ich zmian. </w:t>
      </w:r>
    </w:p>
    <w:p w14:paraId="403D9AD9" w14:textId="77777777" w:rsidR="00562BDA" w:rsidRPr="000D0606" w:rsidRDefault="00562BDA" w:rsidP="00562BDA">
      <w:pPr>
        <w:jc w:val="both"/>
      </w:pPr>
      <w:r w:rsidRPr="000D0606">
        <w:rPr>
          <w:b/>
        </w:rPr>
        <w:t xml:space="preserve">Na stronie </w:t>
      </w:r>
      <w:proofErr w:type="spellStart"/>
      <w:r w:rsidRPr="000D0606">
        <w:rPr>
          <w:b/>
        </w:rPr>
        <w:t>Wn</w:t>
      </w:r>
      <w:proofErr w:type="spellEnd"/>
      <w:r w:rsidRPr="000D0606">
        <w:rPr>
          <w:b/>
        </w:rPr>
        <w:t xml:space="preserve"> konta 800</w:t>
      </w:r>
      <w:r w:rsidRPr="000D0606">
        <w:t xml:space="preserve"> ujmuje się zmniejszenia funduszu, a </w:t>
      </w:r>
      <w:r w:rsidRPr="000D0606">
        <w:rPr>
          <w:b/>
        </w:rPr>
        <w:t>na stronie Ma</w:t>
      </w:r>
      <w:r w:rsidRPr="000D0606">
        <w:t xml:space="preserve"> - jego zwiększenia, zgodnie z odrębnymi przepisami regulującymi gospodarkę finansową jednostki. </w:t>
      </w:r>
    </w:p>
    <w:p w14:paraId="166A571E" w14:textId="77777777" w:rsidR="00562BDA" w:rsidRPr="000D0606" w:rsidRDefault="00562BDA" w:rsidP="00562BDA">
      <w:pPr>
        <w:jc w:val="both"/>
      </w:pPr>
      <w:r w:rsidRPr="000D0606">
        <w:rPr>
          <w:b/>
        </w:rPr>
        <w:lastRenderedPageBreak/>
        <w:t xml:space="preserve">Na stronie </w:t>
      </w:r>
      <w:proofErr w:type="spellStart"/>
      <w:r w:rsidRPr="000D0606">
        <w:rPr>
          <w:b/>
        </w:rPr>
        <w:t>Wn</w:t>
      </w:r>
      <w:proofErr w:type="spellEnd"/>
      <w:r w:rsidRPr="000D0606">
        <w:rPr>
          <w:b/>
        </w:rPr>
        <w:t xml:space="preserve"> konta 800</w:t>
      </w:r>
      <w:r w:rsidRPr="000D0606">
        <w:t xml:space="preserve"> ujmuje się w szczególności: </w:t>
      </w:r>
    </w:p>
    <w:p w14:paraId="089CDD0A" w14:textId="77777777" w:rsidR="00562BDA" w:rsidRPr="000D0606" w:rsidRDefault="00562BDA" w:rsidP="00562BDA">
      <w:pPr>
        <w:jc w:val="both"/>
      </w:pPr>
      <w:r w:rsidRPr="000D0606">
        <w:t xml:space="preserve">1) przeksięgowanie, w roku następnym pod datą przyjęcia sprawozdania finansowego, straty bilansowej roku ubiegłego (ujemny wynik  finansowy) z konta 860, </w:t>
      </w:r>
    </w:p>
    <w:p w14:paraId="04D87286" w14:textId="77777777" w:rsidR="00562BDA" w:rsidRPr="000D0606" w:rsidRDefault="00562BDA" w:rsidP="00562BDA">
      <w:pPr>
        <w:jc w:val="both"/>
      </w:pPr>
      <w:r w:rsidRPr="000D0606">
        <w:t>2) przeksięgowanie, w końcu roku obrotowego, dotacji z budżetu i środków budżetowych wykorzystanych na inwestycje z konta 810</w:t>
      </w:r>
    </w:p>
    <w:p w14:paraId="7EAE2065" w14:textId="25D9FBD6" w:rsidR="00562BDA" w:rsidRPr="000D0606" w:rsidRDefault="00562BDA" w:rsidP="00562BDA">
      <w:pPr>
        <w:jc w:val="both"/>
      </w:pPr>
      <w:r w:rsidRPr="000D0606">
        <w:t xml:space="preserve">3) pokrycie amortyzacji podstawowych środków trwałych oraz wartości niematerialnych </w:t>
      </w:r>
      <w:r w:rsidR="00D108F5">
        <w:t xml:space="preserve">                       </w:t>
      </w:r>
      <w:r w:rsidRPr="000D0606">
        <w:t xml:space="preserve">i prawnych, </w:t>
      </w:r>
    </w:p>
    <w:p w14:paraId="791DB8DA" w14:textId="77777777" w:rsidR="00562BDA" w:rsidRPr="000D0606" w:rsidRDefault="00562BDA" w:rsidP="00562BDA">
      <w:pPr>
        <w:jc w:val="both"/>
      </w:pPr>
      <w:r w:rsidRPr="000D0606">
        <w:t xml:space="preserve">4) różnice z aktualizacji środków trwałych, </w:t>
      </w:r>
    </w:p>
    <w:p w14:paraId="04496E46" w14:textId="369F1124" w:rsidR="00562BDA" w:rsidRPr="000D0606" w:rsidRDefault="00562BDA" w:rsidP="00562BDA">
      <w:pPr>
        <w:jc w:val="both"/>
      </w:pPr>
      <w:r w:rsidRPr="000D0606">
        <w:t xml:space="preserve">5) wartość sprzedanych i nieodpłatnie przekazanych podstawowych środków trwałych </w:t>
      </w:r>
      <w:r w:rsidR="00D108F5">
        <w:t xml:space="preserve">                                  </w:t>
      </w:r>
      <w:r w:rsidRPr="000D0606">
        <w:t xml:space="preserve">i inwestycji. </w:t>
      </w:r>
    </w:p>
    <w:p w14:paraId="10181646" w14:textId="77777777" w:rsidR="00562BDA" w:rsidRPr="000D0606" w:rsidRDefault="00562BDA" w:rsidP="00562BDA">
      <w:pPr>
        <w:jc w:val="both"/>
      </w:pPr>
      <w:r w:rsidRPr="000D0606">
        <w:rPr>
          <w:b/>
        </w:rPr>
        <w:t>Na stronie Ma konta 800</w:t>
      </w:r>
      <w:r w:rsidRPr="000D0606">
        <w:t xml:space="preserve"> ujmuje się w szczególności: </w:t>
      </w:r>
    </w:p>
    <w:p w14:paraId="071B40AB" w14:textId="77777777" w:rsidR="00562BDA" w:rsidRPr="000D0606" w:rsidRDefault="00562BDA" w:rsidP="00562BDA">
      <w:pPr>
        <w:jc w:val="both"/>
      </w:pPr>
      <w:r w:rsidRPr="000D0606">
        <w:t xml:space="preserve">1) przeksięgowanie, w roku następnym pod datą przyjęcia sprawozdania finansowego, zysku bilansowego roku ubiegłego (dodatni wynik finansowy)z konta 860, </w:t>
      </w:r>
    </w:p>
    <w:p w14:paraId="3B8C8D4E" w14:textId="77777777" w:rsidR="00562BDA" w:rsidRPr="000D0606" w:rsidRDefault="00562BDA" w:rsidP="00562BDA">
      <w:pPr>
        <w:jc w:val="both"/>
      </w:pPr>
      <w:r w:rsidRPr="000D0606">
        <w:t xml:space="preserve">2) różnice z aktualizacji środków trwałych, </w:t>
      </w:r>
    </w:p>
    <w:p w14:paraId="1A15B11F" w14:textId="77777777" w:rsidR="00562BDA" w:rsidRPr="000D0606" w:rsidRDefault="00562BDA" w:rsidP="00562BDA">
      <w:pPr>
        <w:jc w:val="both"/>
      </w:pPr>
      <w:r w:rsidRPr="000D0606">
        <w:t>3) wpływ dotacji i środków przeznaczonych na finansowanie inwestycji</w:t>
      </w:r>
    </w:p>
    <w:p w14:paraId="4D38A630" w14:textId="77777777" w:rsidR="00562BDA" w:rsidRPr="000D0606" w:rsidRDefault="00562BDA" w:rsidP="00562BDA">
      <w:pPr>
        <w:jc w:val="both"/>
      </w:pPr>
      <w:r w:rsidRPr="000D0606">
        <w:t xml:space="preserve">4) nieodpłatne otrzymanie środków trwałych i inwestycji </w:t>
      </w:r>
    </w:p>
    <w:p w14:paraId="114C548F" w14:textId="77777777" w:rsidR="00562BDA" w:rsidRPr="000D0606" w:rsidRDefault="00562BDA" w:rsidP="00562BDA">
      <w:pPr>
        <w:jc w:val="both"/>
        <w:rPr>
          <w:b/>
        </w:rPr>
      </w:pPr>
      <w:r w:rsidRPr="000D0606">
        <w:t xml:space="preserve">5) okresowe lub roczne przeksięgowanie wydatków dokonanych przez jednostkę ze środków funduszy pomocowych w korespondencji </w:t>
      </w:r>
      <w:r w:rsidRPr="000D0606">
        <w:rPr>
          <w:b/>
        </w:rPr>
        <w:t>z kontem 228.</w:t>
      </w:r>
    </w:p>
    <w:p w14:paraId="3854B29D" w14:textId="77777777" w:rsidR="00562BDA" w:rsidRPr="000D0606" w:rsidRDefault="00562BDA" w:rsidP="00562BDA">
      <w:pPr>
        <w:jc w:val="both"/>
      </w:pPr>
      <w:r w:rsidRPr="000D0606">
        <w:t>Do konta 800 należy tak prowadzić ewidencja szczegółową aby zapewnić możliwość ustalenia przyczyn zwiększeń i zmniejszeń funduszu jednostki .</w:t>
      </w:r>
    </w:p>
    <w:p w14:paraId="24550183" w14:textId="77777777" w:rsidR="00562BDA" w:rsidRPr="000D0606" w:rsidRDefault="00562BDA" w:rsidP="00562BDA">
      <w:pPr>
        <w:jc w:val="both"/>
      </w:pPr>
      <w:r w:rsidRPr="000D0606">
        <w:t xml:space="preserve">Konto 800 wykazuje na koniec roku saldo Ma, które oznacza stan funduszu jednostki. </w:t>
      </w:r>
    </w:p>
    <w:p w14:paraId="6C27B536" w14:textId="77777777" w:rsidR="00562BDA" w:rsidRPr="000D0606" w:rsidRDefault="00562BDA" w:rsidP="00562BDA">
      <w:pPr>
        <w:jc w:val="both"/>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2175"/>
        <w:gridCol w:w="6897"/>
      </w:tblGrid>
      <w:tr w:rsidR="00562BDA" w:rsidRPr="000D0606" w14:paraId="10992674" w14:textId="77777777" w:rsidTr="00D108F5">
        <w:trPr>
          <w:trHeight w:val="382"/>
        </w:trPr>
        <w:tc>
          <w:tcPr>
            <w:tcW w:w="2175" w:type="dxa"/>
            <w:tcBorders>
              <w:top w:val="single" w:sz="4" w:space="0" w:color="auto"/>
              <w:left w:val="single" w:sz="4" w:space="0" w:color="auto"/>
              <w:bottom w:val="single" w:sz="4" w:space="0" w:color="auto"/>
              <w:right w:val="single" w:sz="4" w:space="0" w:color="auto"/>
            </w:tcBorders>
            <w:shd w:val="clear" w:color="auto" w:fill="E0E0E0"/>
          </w:tcPr>
          <w:p w14:paraId="4A5FC26A" w14:textId="77777777" w:rsidR="00562BDA" w:rsidRPr="000D0606" w:rsidRDefault="00562BDA" w:rsidP="00540030">
            <w:pPr>
              <w:jc w:val="center"/>
              <w:rPr>
                <w:b/>
              </w:rPr>
            </w:pPr>
            <w:r w:rsidRPr="000D0606">
              <w:rPr>
                <w:b/>
              </w:rPr>
              <w:t>Konto 810</w:t>
            </w:r>
          </w:p>
        </w:tc>
        <w:tc>
          <w:tcPr>
            <w:tcW w:w="6897" w:type="dxa"/>
            <w:tcBorders>
              <w:top w:val="single" w:sz="4" w:space="0" w:color="auto"/>
              <w:left w:val="single" w:sz="4" w:space="0" w:color="auto"/>
              <w:bottom w:val="single" w:sz="4" w:space="0" w:color="auto"/>
              <w:right w:val="single" w:sz="4" w:space="0" w:color="auto"/>
            </w:tcBorders>
            <w:shd w:val="clear" w:color="auto" w:fill="E0E0E0"/>
          </w:tcPr>
          <w:p w14:paraId="56B248A1" w14:textId="77777777" w:rsidR="00562BDA" w:rsidRPr="000D0606" w:rsidRDefault="00562BDA" w:rsidP="00540030">
            <w:pPr>
              <w:jc w:val="center"/>
              <w:rPr>
                <w:b/>
              </w:rPr>
            </w:pPr>
            <w:r w:rsidRPr="000D0606">
              <w:rPr>
                <w:b/>
              </w:rPr>
              <w:t>„Dotacje budżetowe oraz środki z budżetu na inwestycje”</w:t>
            </w:r>
          </w:p>
        </w:tc>
      </w:tr>
    </w:tbl>
    <w:p w14:paraId="5E64DB13" w14:textId="77777777" w:rsidR="00562BDA" w:rsidRPr="000D0606" w:rsidRDefault="00562BDA" w:rsidP="00562BDA">
      <w:pPr>
        <w:jc w:val="both"/>
        <w:rPr>
          <w:b/>
        </w:rPr>
      </w:pPr>
    </w:p>
    <w:p w14:paraId="5E3544D0" w14:textId="77777777" w:rsidR="00562BDA" w:rsidRPr="000D0606" w:rsidRDefault="00562BDA" w:rsidP="00562BDA">
      <w:pPr>
        <w:jc w:val="both"/>
      </w:pPr>
      <w:r w:rsidRPr="000D0606">
        <w:rPr>
          <w:b/>
        </w:rPr>
        <w:t>Konto 810</w:t>
      </w:r>
      <w:r w:rsidRPr="000D0606">
        <w:t xml:space="preserve"> służy do ewidencji: </w:t>
      </w:r>
    </w:p>
    <w:p w14:paraId="3C9DC265" w14:textId="77777777" w:rsidR="00562BDA" w:rsidRPr="000D0606" w:rsidRDefault="00562BDA" w:rsidP="00562BDA">
      <w:pPr>
        <w:jc w:val="both"/>
      </w:pPr>
      <w:r w:rsidRPr="000D0606">
        <w:t xml:space="preserve">1) dotacji przekazywanych z budżetu w części uznanej za wykorzystane lub rozliczone dla zakładów budżetowych, gospodarstw pomocniczych jednostek budżetowych, instytucji kultury, </w:t>
      </w:r>
    </w:p>
    <w:p w14:paraId="0B376693" w14:textId="77777777" w:rsidR="00562BDA" w:rsidRPr="000D0606" w:rsidRDefault="00562BDA" w:rsidP="00562BDA">
      <w:pPr>
        <w:jc w:val="both"/>
      </w:pPr>
      <w:r w:rsidRPr="000D0606">
        <w:t xml:space="preserve">2) równowartości wydatków dokonanych przez jednostki budżetowe ze środków budżetu na finansowanie inwestycji. </w:t>
      </w:r>
    </w:p>
    <w:p w14:paraId="6766CC9F" w14:textId="77777777" w:rsidR="00562BDA" w:rsidRPr="000D0606" w:rsidRDefault="00562BDA" w:rsidP="00562BDA">
      <w:pPr>
        <w:jc w:val="both"/>
      </w:pPr>
      <w:r w:rsidRPr="000D0606">
        <w:rPr>
          <w:b/>
        </w:rPr>
        <w:t xml:space="preserve">Na stronie </w:t>
      </w:r>
      <w:proofErr w:type="spellStart"/>
      <w:r w:rsidRPr="000D0606">
        <w:rPr>
          <w:b/>
        </w:rPr>
        <w:t>Wn</w:t>
      </w:r>
      <w:proofErr w:type="spellEnd"/>
      <w:r w:rsidRPr="000D0606">
        <w:rPr>
          <w:b/>
        </w:rPr>
        <w:t xml:space="preserve"> konta 810</w:t>
      </w:r>
      <w:r w:rsidRPr="000D0606">
        <w:t xml:space="preserve"> ujmuje się dotacje przekazane przez jednostki budżetowe w części uznanej za wykorzystane lub rozliczone oraz równowartość środków budżetowych wykorzystanych na finansowanie inwestycji jednostek budżetowych. </w:t>
      </w:r>
    </w:p>
    <w:p w14:paraId="6DC4EAF1" w14:textId="77777777" w:rsidR="00562BDA" w:rsidRPr="000D0606" w:rsidRDefault="00562BDA" w:rsidP="00562BDA">
      <w:pPr>
        <w:jc w:val="both"/>
      </w:pPr>
      <w:r w:rsidRPr="000D0606">
        <w:rPr>
          <w:b/>
        </w:rPr>
        <w:t>Na stronie Ma konta 810</w:t>
      </w:r>
      <w:r w:rsidRPr="000D0606">
        <w:t xml:space="preserve"> ujmuje się  przeksięgowanie w końcu roku obrotowego, salda konta </w:t>
      </w:r>
      <w:r w:rsidR="00044A68" w:rsidRPr="000D0606">
        <w:t>8</w:t>
      </w:r>
      <w:r w:rsidRPr="000D0606">
        <w:t>10 na konto</w:t>
      </w:r>
      <w:r w:rsidR="00044A68" w:rsidRPr="000D0606">
        <w:t xml:space="preserve"> 800</w:t>
      </w:r>
      <w:r w:rsidRPr="000D0606">
        <w:t>„Fundusz jednostki”</w:t>
      </w:r>
    </w:p>
    <w:p w14:paraId="36761111" w14:textId="77A72F9B" w:rsidR="00562BDA" w:rsidRPr="000D0606" w:rsidRDefault="00562BDA" w:rsidP="00562BDA">
      <w:pPr>
        <w:jc w:val="both"/>
      </w:pPr>
      <w:r w:rsidRPr="000D0606">
        <w:t>Ewidencję analityczną do konta 810 należy prowadzić według jednostek, którym dotacje przekazano</w:t>
      </w:r>
      <w:r w:rsidR="00D108F5">
        <w:t xml:space="preserve"> </w:t>
      </w:r>
      <w:r w:rsidRPr="000D0606">
        <w:t xml:space="preserve">i przeznaczenia dotacji. </w:t>
      </w:r>
    </w:p>
    <w:p w14:paraId="6A799A35" w14:textId="77777777" w:rsidR="00562BDA" w:rsidRPr="000D0606" w:rsidRDefault="00562BDA" w:rsidP="00562BDA">
      <w:pPr>
        <w:jc w:val="both"/>
      </w:pPr>
      <w:r w:rsidRPr="000D0606">
        <w:t xml:space="preserve">Na koniec roku konto 810 nie wykazuje salda. </w:t>
      </w:r>
    </w:p>
    <w:p w14:paraId="561DC5B5" w14:textId="77777777" w:rsidR="00562BDA" w:rsidRPr="000D0606" w:rsidRDefault="00562BDA" w:rsidP="00562BDA">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2196"/>
        <w:gridCol w:w="6943"/>
      </w:tblGrid>
      <w:tr w:rsidR="00562BDA" w:rsidRPr="000D0606" w14:paraId="368CB463" w14:textId="77777777" w:rsidTr="00540030">
        <w:trPr>
          <w:trHeight w:val="335"/>
        </w:trPr>
        <w:tc>
          <w:tcPr>
            <w:tcW w:w="2196" w:type="dxa"/>
            <w:tcBorders>
              <w:top w:val="single" w:sz="4" w:space="0" w:color="auto"/>
              <w:left w:val="single" w:sz="4" w:space="0" w:color="auto"/>
              <w:bottom w:val="single" w:sz="4" w:space="0" w:color="auto"/>
              <w:right w:val="single" w:sz="4" w:space="0" w:color="auto"/>
            </w:tcBorders>
            <w:shd w:val="clear" w:color="auto" w:fill="E0E0E0"/>
          </w:tcPr>
          <w:p w14:paraId="4F36A484" w14:textId="77777777" w:rsidR="00562BDA" w:rsidRPr="000D0606" w:rsidRDefault="00562BDA" w:rsidP="00540030">
            <w:pPr>
              <w:jc w:val="both"/>
              <w:rPr>
                <w:b/>
              </w:rPr>
            </w:pPr>
            <w:r w:rsidRPr="000D0606">
              <w:rPr>
                <w:b/>
              </w:rPr>
              <w:t xml:space="preserve"> Konto 840 </w:t>
            </w:r>
          </w:p>
        </w:tc>
        <w:tc>
          <w:tcPr>
            <w:tcW w:w="6943" w:type="dxa"/>
            <w:tcBorders>
              <w:top w:val="single" w:sz="4" w:space="0" w:color="auto"/>
              <w:left w:val="single" w:sz="4" w:space="0" w:color="auto"/>
              <w:bottom w:val="single" w:sz="4" w:space="0" w:color="auto"/>
              <w:right w:val="single" w:sz="4" w:space="0" w:color="auto"/>
            </w:tcBorders>
            <w:shd w:val="clear" w:color="auto" w:fill="E0E0E0"/>
          </w:tcPr>
          <w:p w14:paraId="7E524E24" w14:textId="77777777" w:rsidR="00562BDA" w:rsidRPr="000D0606" w:rsidRDefault="00562BDA" w:rsidP="00540030">
            <w:pPr>
              <w:jc w:val="both"/>
            </w:pPr>
            <w:r w:rsidRPr="000D0606">
              <w:rPr>
                <w:b/>
              </w:rPr>
              <w:t xml:space="preserve"> "Rezerwy i rozliczenia międzyokresowe przychodów" </w:t>
            </w:r>
          </w:p>
        </w:tc>
      </w:tr>
    </w:tbl>
    <w:p w14:paraId="4EF116CD" w14:textId="77777777" w:rsidR="00562BDA" w:rsidRPr="000D0606" w:rsidRDefault="00562BDA" w:rsidP="00562BDA">
      <w:pPr>
        <w:jc w:val="both"/>
      </w:pPr>
    </w:p>
    <w:p w14:paraId="12049256" w14:textId="77777777" w:rsidR="00562BDA" w:rsidRPr="000D0606" w:rsidRDefault="00562BDA" w:rsidP="00562BDA">
      <w:pPr>
        <w:jc w:val="both"/>
      </w:pPr>
      <w:r w:rsidRPr="000D0606">
        <w:rPr>
          <w:b/>
        </w:rPr>
        <w:t>Konto 840</w:t>
      </w:r>
      <w:r w:rsidRPr="000D0606">
        <w:t xml:space="preserve"> służy do ewidencji przychodów zaliczanych do przyszłych okresów oraz innych rozliczeń międzyokresowych i rezerw. </w:t>
      </w:r>
    </w:p>
    <w:p w14:paraId="546EBB3E" w14:textId="77777777" w:rsidR="00562BDA" w:rsidRPr="000D0606" w:rsidRDefault="00562BDA" w:rsidP="00562BDA">
      <w:pPr>
        <w:jc w:val="both"/>
      </w:pPr>
      <w:r w:rsidRPr="000D0606">
        <w:rPr>
          <w:b/>
        </w:rPr>
        <w:t>Na stronie Ma konta 840</w:t>
      </w:r>
      <w:r w:rsidRPr="000D0606">
        <w:t xml:space="preserve"> ujmuje się utworzenie i zwiększenie rezerwy, a </w:t>
      </w:r>
      <w:r w:rsidRPr="000D0606">
        <w:rPr>
          <w:b/>
        </w:rPr>
        <w:t xml:space="preserve">na stronie </w:t>
      </w:r>
      <w:proofErr w:type="spellStart"/>
      <w:r w:rsidRPr="000D0606">
        <w:rPr>
          <w:b/>
        </w:rPr>
        <w:t>Wn</w:t>
      </w:r>
      <w:proofErr w:type="spellEnd"/>
      <w:r w:rsidRPr="000D0606">
        <w:t xml:space="preserve"> - ich zmniejszenie lub rozwiązanie. </w:t>
      </w:r>
    </w:p>
    <w:p w14:paraId="371216BC" w14:textId="77777777" w:rsidR="00562BDA" w:rsidRPr="000D0606" w:rsidRDefault="00562BDA" w:rsidP="00562BDA">
      <w:pPr>
        <w:jc w:val="both"/>
      </w:pPr>
      <w:r w:rsidRPr="000D0606">
        <w:rPr>
          <w:b/>
        </w:rPr>
        <w:t>Na stronie Ma konta 840</w:t>
      </w:r>
      <w:r w:rsidRPr="000D0606">
        <w:t xml:space="preserve"> ujmuje się również powstanie i zwiększenia rozliczeń międzyokresowych przychodów, a na stronie </w:t>
      </w:r>
      <w:proofErr w:type="spellStart"/>
      <w:r w:rsidRPr="000D0606">
        <w:t>Wn</w:t>
      </w:r>
      <w:proofErr w:type="spellEnd"/>
      <w:r w:rsidRPr="000D0606">
        <w:t xml:space="preserve"> - ich rozliczenie poprzez zaliczenie ich do przychodów roku obrotowego lub zysków nadzwyczajnych. </w:t>
      </w:r>
    </w:p>
    <w:p w14:paraId="4BFF02A3" w14:textId="77777777" w:rsidR="00562BDA" w:rsidRPr="000D0606" w:rsidRDefault="00562BDA" w:rsidP="00562BDA">
      <w:pPr>
        <w:jc w:val="both"/>
      </w:pPr>
      <w:r w:rsidRPr="000D0606">
        <w:t xml:space="preserve">Ewidencja szczegółowa prowadzona do konta 840 powinna zapewnić możność ustalenia stanu: </w:t>
      </w:r>
    </w:p>
    <w:p w14:paraId="111506FA" w14:textId="77777777" w:rsidR="00562BDA" w:rsidRPr="000D0606" w:rsidRDefault="00562BDA" w:rsidP="00562BDA">
      <w:pPr>
        <w:jc w:val="both"/>
      </w:pPr>
      <w:r w:rsidRPr="000D0606">
        <w:lastRenderedPageBreak/>
        <w:t xml:space="preserve">1) rezerwy oraz przyczyn jej zwiększeń i zmniejszeń, </w:t>
      </w:r>
    </w:p>
    <w:p w14:paraId="6EB95D8A" w14:textId="7EA47E31" w:rsidR="00562BDA" w:rsidRPr="000D0606" w:rsidRDefault="00562BDA" w:rsidP="00562BDA">
      <w:pPr>
        <w:jc w:val="both"/>
      </w:pPr>
      <w:r w:rsidRPr="000D0606">
        <w:t>2) rozliczeń międzyokresowych przychodów z poszczególnych tytułów oraz przyczyn ich zwiększeń</w:t>
      </w:r>
      <w:r w:rsidR="00D108F5">
        <w:t xml:space="preserve"> </w:t>
      </w:r>
      <w:r w:rsidRPr="000D0606">
        <w:t xml:space="preserve">i zmniejszeń. </w:t>
      </w:r>
    </w:p>
    <w:p w14:paraId="5846643A" w14:textId="77777777" w:rsidR="00562BDA" w:rsidRPr="000D0606" w:rsidRDefault="00562BDA" w:rsidP="00562BDA">
      <w:pPr>
        <w:jc w:val="both"/>
      </w:pPr>
      <w:r w:rsidRPr="000D0606">
        <w:t xml:space="preserve">Konto 840 może wykazywać saldo Ma, które oznacza stan rezerw i rozliczeń międzyokresowych przychodów. </w:t>
      </w:r>
    </w:p>
    <w:p w14:paraId="1F7FF0E5" w14:textId="77777777" w:rsidR="00562BDA" w:rsidRPr="000D0606" w:rsidRDefault="00562BDA" w:rsidP="00562BDA">
      <w:pPr>
        <w:jc w:val="both"/>
        <w:rPr>
          <w:b/>
        </w:rPr>
      </w:pPr>
      <w:r w:rsidRPr="000D0606">
        <w:t xml:space="preserve">W Urzędzie Gminy na koncie 840 ewidencjonowane są w szczególności należności przyszłych okresów z tytułu sprzedaży ratalnej nieruchomości w korespondencji </w:t>
      </w:r>
      <w:r w:rsidRPr="000D0606">
        <w:rPr>
          <w:b/>
        </w:rPr>
        <w:t>z kontem 226.</w:t>
      </w:r>
    </w:p>
    <w:p w14:paraId="0A494348" w14:textId="77777777" w:rsidR="00562BDA" w:rsidRPr="000D0606" w:rsidRDefault="00562BDA" w:rsidP="00562BDA">
      <w:pPr>
        <w:jc w:val="both"/>
        <w:rPr>
          <w:b/>
        </w:rPr>
      </w:pPr>
      <w:r w:rsidRPr="000D0606">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368"/>
        <w:gridCol w:w="7844"/>
      </w:tblGrid>
      <w:tr w:rsidR="00562BDA" w:rsidRPr="000D0606" w14:paraId="2AD2F27B" w14:textId="77777777" w:rsidTr="00540030">
        <w:tc>
          <w:tcPr>
            <w:tcW w:w="1368" w:type="dxa"/>
            <w:tcBorders>
              <w:top w:val="single" w:sz="4" w:space="0" w:color="auto"/>
              <w:left w:val="single" w:sz="4" w:space="0" w:color="auto"/>
              <w:bottom w:val="single" w:sz="4" w:space="0" w:color="auto"/>
              <w:right w:val="single" w:sz="4" w:space="0" w:color="auto"/>
            </w:tcBorders>
            <w:shd w:val="clear" w:color="auto" w:fill="E0E0E0"/>
          </w:tcPr>
          <w:p w14:paraId="37A6DC93" w14:textId="77777777" w:rsidR="00562BDA" w:rsidRPr="000D0606" w:rsidRDefault="00562BDA" w:rsidP="00540030">
            <w:pPr>
              <w:jc w:val="center"/>
              <w:rPr>
                <w:b/>
              </w:rPr>
            </w:pPr>
            <w:r w:rsidRPr="000D0606">
              <w:rPr>
                <w:b/>
              </w:rPr>
              <w:t>Konto 851</w:t>
            </w:r>
          </w:p>
        </w:tc>
        <w:tc>
          <w:tcPr>
            <w:tcW w:w="7844" w:type="dxa"/>
            <w:tcBorders>
              <w:top w:val="single" w:sz="4" w:space="0" w:color="auto"/>
              <w:left w:val="single" w:sz="4" w:space="0" w:color="auto"/>
              <w:bottom w:val="single" w:sz="4" w:space="0" w:color="auto"/>
              <w:right w:val="single" w:sz="4" w:space="0" w:color="auto"/>
            </w:tcBorders>
            <w:shd w:val="clear" w:color="auto" w:fill="E0E0E0"/>
          </w:tcPr>
          <w:p w14:paraId="1768CED1" w14:textId="77777777" w:rsidR="00562BDA" w:rsidRPr="000D0606" w:rsidRDefault="00562BDA" w:rsidP="00540030">
            <w:pPr>
              <w:jc w:val="center"/>
            </w:pPr>
            <w:r w:rsidRPr="000D0606">
              <w:rPr>
                <w:b/>
              </w:rPr>
              <w:t>"Zakładowy fundusz świadczeń socjalnych"</w:t>
            </w:r>
          </w:p>
        </w:tc>
      </w:tr>
    </w:tbl>
    <w:p w14:paraId="79AD2841" w14:textId="77777777" w:rsidR="00562BDA" w:rsidRPr="000D0606" w:rsidRDefault="00562BDA" w:rsidP="00562BDA">
      <w:pPr>
        <w:jc w:val="both"/>
      </w:pPr>
    </w:p>
    <w:p w14:paraId="02EE4213" w14:textId="77777777" w:rsidR="00562BDA" w:rsidRPr="000D0606" w:rsidRDefault="00562BDA" w:rsidP="00562BDA">
      <w:pPr>
        <w:jc w:val="both"/>
      </w:pPr>
      <w:r w:rsidRPr="000D0606">
        <w:rPr>
          <w:b/>
        </w:rPr>
        <w:t>Konto 851</w:t>
      </w:r>
      <w:r w:rsidRPr="000D0606">
        <w:t xml:space="preserve"> służy do ewidencji stanu oraz zwiększeń i zmniejszeń zakładowego funduszu świadczeń socjalnych. </w:t>
      </w:r>
    </w:p>
    <w:p w14:paraId="09697B24" w14:textId="33973F5F" w:rsidR="00562BDA" w:rsidRPr="000D0606" w:rsidRDefault="00562BDA" w:rsidP="00562BDA">
      <w:pPr>
        <w:jc w:val="both"/>
      </w:pPr>
      <w:r w:rsidRPr="000D0606">
        <w:t>Środki pieniężne tego funduszu, wyodrębnione na specjalnym rachunku bankowym, ujmuje się na koncie 135 "Rachunki środków funduszy specjalnego przeznaczenia". Pozostałe środki majątkowe ujmuje się na odpowiednich kontach działalności podstawowej jednostki (z wyjątkiem kosztów</w:t>
      </w:r>
      <w:r w:rsidR="00D108F5">
        <w:t xml:space="preserve"> </w:t>
      </w:r>
      <w:r w:rsidRPr="000D0606">
        <w:t xml:space="preserve">i przychodów podlegających sfinansowaniu z funduszu). </w:t>
      </w:r>
    </w:p>
    <w:p w14:paraId="2EA5DC50" w14:textId="77777777" w:rsidR="00562BDA" w:rsidRPr="000D0606" w:rsidRDefault="00562BDA" w:rsidP="00562BDA">
      <w:pPr>
        <w:jc w:val="both"/>
      </w:pPr>
      <w:r w:rsidRPr="000D0606">
        <w:t xml:space="preserve">Ewidencja szczegółowa do konta 851 powinna pozwolić na wyodrębnienie: </w:t>
      </w:r>
    </w:p>
    <w:p w14:paraId="2C01B76E" w14:textId="77777777" w:rsidR="00562BDA" w:rsidRPr="000D0606" w:rsidRDefault="00562BDA" w:rsidP="00562BDA">
      <w:pPr>
        <w:jc w:val="both"/>
      </w:pPr>
      <w:r w:rsidRPr="000D0606">
        <w:t xml:space="preserve">1) stanu, zwiększeń i zmniejszeń zakładowego funduszu świadczeń socjalnych, z podziałem     według źródeł zwiększeń i kierunków zmniejszeń, </w:t>
      </w:r>
    </w:p>
    <w:p w14:paraId="58E6C167" w14:textId="77777777" w:rsidR="00562BDA" w:rsidRPr="000D0606" w:rsidRDefault="00562BDA" w:rsidP="00562BDA">
      <w:pPr>
        <w:jc w:val="both"/>
      </w:pPr>
      <w:r w:rsidRPr="000D0606">
        <w:t xml:space="preserve">2) wysokości poniesionych kosztów i wysokości uzyskanych przychodów przez poszczególne    rodzaje działalności socjalnej. </w:t>
      </w:r>
    </w:p>
    <w:p w14:paraId="279664B9" w14:textId="77777777" w:rsidR="00562BDA" w:rsidRPr="000D0606" w:rsidRDefault="00562BDA" w:rsidP="00562BDA">
      <w:pPr>
        <w:jc w:val="both"/>
      </w:pPr>
      <w:r w:rsidRPr="000D0606">
        <w:t xml:space="preserve">Saldo Ma konta 851 wyraża stan zakładowego funduszu świadczeń socjalnych. </w:t>
      </w:r>
    </w:p>
    <w:p w14:paraId="4FA2D656" w14:textId="77777777" w:rsidR="00562BDA" w:rsidRPr="000D0606" w:rsidRDefault="00562BDA" w:rsidP="00562BDA">
      <w:pPr>
        <w:jc w:val="both"/>
      </w:pPr>
    </w:p>
    <w:tbl>
      <w:tblPr>
        <w:tblW w:w="9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2239"/>
        <w:gridCol w:w="7080"/>
      </w:tblGrid>
      <w:tr w:rsidR="00562BDA" w:rsidRPr="000D0606" w14:paraId="4847419E" w14:textId="77777777" w:rsidTr="00540030">
        <w:trPr>
          <w:trHeight w:val="510"/>
        </w:trPr>
        <w:tc>
          <w:tcPr>
            <w:tcW w:w="2239" w:type="dxa"/>
            <w:tcBorders>
              <w:top w:val="single" w:sz="4" w:space="0" w:color="auto"/>
              <w:left w:val="single" w:sz="4" w:space="0" w:color="auto"/>
              <w:bottom w:val="single" w:sz="4" w:space="0" w:color="auto"/>
              <w:right w:val="single" w:sz="4" w:space="0" w:color="auto"/>
            </w:tcBorders>
            <w:shd w:val="clear" w:color="auto" w:fill="E0E0E0"/>
          </w:tcPr>
          <w:p w14:paraId="350585DF" w14:textId="77777777" w:rsidR="00562BDA" w:rsidRPr="000D0606" w:rsidRDefault="00562BDA" w:rsidP="00983BF5">
            <w:pPr>
              <w:jc w:val="center"/>
              <w:rPr>
                <w:b/>
              </w:rPr>
            </w:pPr>
            <w:r w:rsidRPr="000D0606">
              <w:rPr>
                <w:b/>
              </w:rPr>
              <w:t>Konto 860</w:t>
            </w:r>
          </w:p>
        </w:tc>
        <w:tc>
          <w:tcPr>
            <w:tcW w:w="7080" w:type="dxa"/>
            <w:tcBorders>
              <w:top w:val="single" w:sz="4" w:space="0" w:color="auto"/>
              <w:left w:val="single" w:sz="4" w:space="0" w:color="auto"/>
              <w:bottom w:val="single" w:sz="4" w:space="0" w:color="auto"/>
              <w:right w:val="single" w:sz="4" w:space="0" w:color="auto"/>
            </w:tcBorders>
            <w:shd w:val="clear" w:color="auto" w:fill="E0E0E0"/>
          </w:tcPr>
          <w:p w14:paraId="2FED93AE" w14:textId="77777777" w:rsidR="00562BDA" w:rsidRPr="000D0606" w:rsidRDefault="00562BDA" w:rsidP="00044A68">
            <w:pPr>
              <w:jc w:val="center"/>
            </w:pPr>
            <w:r w:rsidRPr="000D0606">
              <w:rPr>
                <w:b/>
              </w:rPr>
              <w:t>"</w:t>
            </w:r>
            <w:r w:rsidR="00044A68" w:rsidRPr="000D0606">
              <w:rPr>
                <w:b/>
              </w:rPr>
              <w:t>Wynik finansowy</w:t>
            </w:r>
            <w:r w:rsidRPr="000D0606">
              <w:rPr>
                <w:b/>
              </w:rPr>
              <w:t>"</w:t>
            </w:r>
          </w:p>
        </w:tc>
      </w:tr>
    </w:tbl>
    <w:p w14:paraId="70AD2835" w14:textId="77777777" w:rsidR="00562BDA" w:rsidRPr="000D0606" w:rsidRDefault="00562BDA" w:rsidP="00562BDA">
      <w:pPr>
        <w:jc w:val="both"/>
      </w:pPr>
    </w:p>
    <w:p w14:paraId="3DEC62FA" w14:textId="77777777" w:rsidR="00562BDA" w:rsidRPr="000D0606" w:rsidRDefault="00562BDA" w:rsidP="00562BDA">
      <w:pPr>
        <w:jc w:val="both"/>
      </w:pPr>
      <w:r w:rsidRPr="000D0606">
        <w:rPr>
          <w:b/>
        </w:rPr>
        <w:t>Konto 860</w:t>
      </w:r>
      <w:r w:rsidRPr="000D0606">
        <w:t xml:space="preserve"> służy do ustalania wyniku finansowego jednostki</w:t>
      </w:r>
      <w:r w:rsidR="00044A68" w:rsidRPr="000D0606">
        <w:t>.</w:t>
      </w:r>
      <w:r w:rsidRPr="000D0606">
        <w:t xml:space="preserve"> </w:t>
      </w:r>
    </w:p>
    <w:p w14:paraId="309DF60D" w14:textId="77777777" w:rsidR="00213C06" w:rsidRPr="000D0606" w:rsidRDefault="00562BDA" w:rsidP="00562BDA">
      <w:pPr>
        <w:jc w:val="both"/>
      </w:pPr>
      <w:r w:rsidRPr="000D0606">
        <w:t xml:space="preserve">W </w:t>
      </w:r>
      <w:r w:rsidR="00213C06" w:rsidRPr="000D0606">
        <w:t xml:space="preserve">końcu roku obrotowego na stronie </w:t>
      </w:r>
      <w:proofErr w:type="spellStart"/>
      <w:r w:rsidR="00213C06" w:rsidRPr="000D0606">
        <w:t>Wn</w:t>
      </w:r>
      <w:proofErr w:type="spellEnd"/>
      <w:r w:rsidR="00213C06" w:rsidRPr="000D0606">
        <w:t xml:space="preserve"> konta 860 ujmuje się sumę:</w:t>
      </w:r>
    </w:p>
    <w:p w14:paraId="36F51369" w14:textId="77777777" w:rsidR="00213C06" w:rsidRPr="000D0606" w:rsidRDefault="00213C06" w:rsidP="00562BDA">
      <w:pPr>
        <w:jc w:val="both"/>
      </w:pPr>
      <w:r w:rsidRPr="000D0606">
        <w:t>- poniesionych kosztów w korespondencji z kontem: 400,401,402.403,404,405 i 409,</w:t>
      </w:r>
    </w:p>
    <w:p w14:paraId="72F66FF1" w14:textId="77777777" w:rsidR="00213C06" w:rsidRPr="000D0606" w:rsidRDefault="00213C06" w:rsidP="00562BDA">
      <w:pPr>
        <w:jc w:val="both"/>
      </w:pPr>
      <w:r w:rsidRPr="000D0606">
        <w:t>- wartość sprzedanych materiałów w cenie zakupu lub nabycia w korespondencji z kontem 760,</w:t>
      </w:r>
    </w:p>
    <w:p w14:paraId="733177B8" w14:textId="77777777" w:rsidR="00213C06" w:rsidRPr="000D0606" w:rsidRDefault="00213C06" w:rsidP="00562BDA">
      <w:pPr>
        <w:jc w:val="both"/>
      </w:pPr>
      <w:r w:rsidRPr="000D0606">
        <w:t>- kosztów operacji finansowych w korespondencji z kontem 751, oraz pozostałych kosztów operacyjnych w korespondencji z kontem 761.</w:t>
      </w:r>
    </w:p>
    <w:p w14:paraId="4BCAC1C2" w14:textId="77777777" w:rsidR="00B569EA" w:rsidRPr="000D0606" w:rsidRDefault="00213C06" w:rsidP="00562BDA">
      <w:pPr>
        <w:jc w:val="both"/>
      </w:pPr>
      <w:r w:rsidRPr="000D0606">
        <w:t xml:space="preserve">Na stronie Ma konta 860 </w:t>
      </w:r>
      <w:r w:rsidR="00B569EA" w:rsidRPr="000D0606">
        <w:t>ujmuje się w końcu roku obrotowego sumę:</w:t>
      </w:r>
    </w:p>
    <w:p w14:paraId="3C780951" w14:textId="5D057C71" w:rsidR="00B569EA" w:rsidRPr="000D0606" w:rsidRDefault="00B569EA" w:rsidP="00562BDA">
      <w:pPr>
        <w:jc w:val="both"/>
      </w:pPr>
      <w:r w:rsidRPr="000D0606">
        <w:t>1/ uzyskanych przychodów w korespondencji z poszczególnymi kontami zespołu 7,</w:t>
      </w:r>
    </w:p>
    <w:p w14:paraId="640A3A19" w14:textId="77777777" w:rsidR="00B569EA" w:rsidRPr="000D0606" w:rsidRDefault="00B569EA" w:rsidP="00562BDA">
      <w:pPr>
        <w:jc w:val="both"/>
      </w:pPr>
    </w:p>
    <w:p w14:paraId="7763AA78" w14:textId="77777777" w:rsidR="00562BDA" w:rsidRPr="000D0606" w:rsidRDefault="00B569EA" w:rsidP="00B569EA">
      <w:pPr>
        <w:jc w:val="both"/>
      </w:pPr>
      <w:r w:rsidRPr="000D0606">
        <w:t>S</w:t>
      </w:r>
      <w:r w:rsidR="007A7E21" w:rsidRPr="000D0606">
        <w:t>aldo</w:t>
      </w:r>
      <w:r w:rsidRPr="000D0606">
        <w:t xml:space="preserve"> konta 860 wyraża na koniec roku obrotowego wynik finansowy jednostki, s</w:t>
      </w:r>
      <w:r w:rsidR="007A7E21" w:rsidRPr="000D0606">
        <w:t>aldo</w:t>
      </w:r>
      <w:r w:rsidRPr="000D0606">
        <w:t xml:space="preserve"> </w:t>
      </w:r>
      <w:proofErr w:type="spellStart"/>
      <w:r w:rsidRPr="000D0606">
        <w:t>Wn</w:t>
      </w:r>
      <w:proofErr w:type="spellEnd"/>
      <w:r w:rsidRPr="000D0606">
        <w:t xml:space="preserve"> – stratę netto , saldo Ma – zysk netto. Saldo przenoszone jest w r</w:t>
      </w:r>
      <w:r w:rsidR="007A7E21" w:rsidRPr="000D0606">
        <w:t>o</w:t>
      </w:r>
      <w:r w:rsidRPr="000D0606">
        <w:t>ku nast</w:t>
      </w:r>
      <w:r w:rsidR="007A7E21" w:rsidRPr="000D0606">
        <w:t>ę</w:t>
      </w:r>
      <w:r w:rsidRPr="000D0606">
        <w:t>pnym pod datą przyj</w:t>
      </w:r>
      <w:r w:rsidR="007A7E21" w:rsidRPr="000D0606">
        <w:t>ę</w:t>
      </w:r>
      <w:r w:rsidRPr="000D0606">
        <w:t>cia sprawozdania finansowego na konto 800.</w:t>
      </w:r>
      <w:r w:rsidR="00562BDA" w:rsidRPr="000D0606">
        <w:t xml:space="preserve"> </w:t>
      </w:r>
    </w:p>
    <w:p w14:paraId="5B6A31BC" w14:textId="77777777" w:rsidR="00790969" w:rsidRPr="000D0606" w:rsidRDefault="00790969" w:rsidP="00B569EA">
      <w:pPr>
        <w:jc w:val="both"/>
      </w:pPr>
    </w:p>
    <w:p w14:paraId="34B380D4" w14:textId="77777777" w:rsidR="00562BDA" w:rsidRPr="000D0606" w:rsidRDefault="00562BDA" w:rsidP="0095431C">
      <w:pPr>
        <w:pStyle w:val="Akapitzlist"/>
        <w:numPr>
          <w:ilvl w:val="0"/>
          <w:numId w:val="8"/>
        </w:numPr>
        <w:jc w:val="both"/>
        <w:rPr>
          <w:b/>
        </w:rPr>
      </w:pPr>
      <w:r w:rsidRPr="000D0606">
        <w:rPr>
          <w:b/>
        </w:rPr>
        <w:t xml:space="preserve">Konta pozabilansowe </w:t>
      </w:r>
    </w:p>
    <w:p w14:paraId="1402DEE7" w14:textId="77777777" w:rsidR="00790969" w:rsidRPr="000D0606" w:rsidRDefault="00790969" w:rsidP="00790969">
      <w:pPr>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980"/>
        <w:gridCol w:w="7092"/>
      </w:tblGrid>
      <w:tr w:rsidR="000B190C" w:rsidRPr="000D0606" w14:paraId="7C28F00C" w14:textId="77777777" w:rsidTr="00790969">
        <w:tc>
          <w:tcPr>
            <w:tcW w:w="1980" w:type="dxa"/>
            <w:tcBorders>
              <w:top w:val="single" w:sz="4" w:space="0" w:color="auto"/>
              <w:left w:val="single" w:sz="4" w:space="0" w:color="auto"/>
              <w:bottom w:val="single" w:sz="4" w:space="0" w:color="auto"/>
              <w:right w:val="single" w:sz="4" w:space="0" w:color="auto"/>
            </w:tcBorders>
            <w:shd w:val="clear" w:color="auto" w:fill="E0E0E0"/>
          </w:tcPr>
          <w:p w14:paraId="656210FE" w14:textId="77777777" w:rsidR="000B190C" w:rsidRPr="000D0606" w:rsidRDefault="000B190C" w:rsidP="000B190C">
            <w:pPr>
              <w:ind w:left="-502" w:firstLine="502"/>
              <w:jc w:val="center"/>
              <w:rPr>
                <w:b/>
              </w:rPr>
            </w:pPr>
            <w:r w:rsidRPr="000D0606">
              <w:rPr>
                <w:b/>
              </w:rPr>
              <w:t>Konto 090</w:t>
            </w:r>
          </w:p>
        </w:tc>
        <w:tc>
          <w:tcPr>
            <w:tcW w:w="7092" w:type="dxa"/>
            <w:tcBorders>
              <w:top w:val="single" w:sz="4" w:space="0" w:color="auto"/>
              <w:left w:val="single" w:sz="4" w:space="0" w:color="auto"/>
              <w:bottom w:val="single" w:sz="4" w:space="0" w:color="auto"/>
              <w:right w:val="single" w:sz="4" w:space="0" w:color="auto"/>
            </w:tcBorders>
            <w:shd w:val="clear" w:color="auto" w:fill="E0E0E0"/>
          </w:tcPr>
          <w:p w14:paraId="7E32C127" w14:textId="77777777" w:rsidR="000B190C" w:rsidRPr="000D0606" w:rsidRDefault="000B190C" w:rsidP="000B190C">
            <w:pPr>
              <w:jc w:val="center"/>
              <w:rPr>
                <w:b/>
              </w:rPr>
            </w:pPr>
            <w:r w:rsidRPr="000D0606">
              <w:rPr>
                <w:b/>
              </w:rPr>
              <w:t>„Środki trwałe otrzymane lub przekazane do użytkowania”</w:t>
            </w:r>
          </w:p>
        </w:tc>
      </w:tr>
    </w:tbl>
    <w:p w14:paraId="498DF85E" w14:textId="77777777" w:rsidR="000B190C" w:rsidRPr="000D0606" w:rsidRDefault="000B190C" w:rsidP="0095431C">
      <w:pPr>
        <w:jc w:val="both"/>
        <w:rPr>
          <w:b/>
        </w:rPr>
      </w:pPr>
    </w:p>
    <w:p w14:paraId="667DF94D" w14:textId="0D2F6537" w:rsidR="0095431C" w:rsidRPr="000D0606" w:rsidRDefault="000B190C" w:rsidP="0095431C">
      <w:pPr>
        <w:jc w:val="both"/>
      </w:pPr>
      <w:r w:rsidRPr="000D0606">
        <w:rPr>
          <w:b/>
        </w:rPr>
        <w:t>Konto 090</w:t>
      </w:r>
      <w:r w:rsidRPr="000D0606">
        <w:t xml:space="preserve"> służy do ewidencji pozabilansowej obcych składników majątku oraz wyposażenia użytkowanych przez jednostkę na podstawie umowy najmu, dzierzby lub innych umów</w:t>
      </w:r>
      <w:r w:rsidR="008C5DEC">
        <w:t xml:space="preserve">                     </w:t>
      </w:r>
      <w:r w:rsidRPr="000D0606">
        <w:t xml:space="preserve"> o podobnym charakterze jeśli na podstawie odrębnych przepisów środki te stanowią własność wynajmującego</w:t>
      </w:r>
      <w:r w:rsidR="008C5DEC">
        <w:t xml:space="preserve"> </w:t>
      </w:r>
      <w:r w:rsidRPr="000D0606">
        <w:t>i mogą być przez niego amortyzowane ( umarzane).</w:t>
      </w:r>
    </w:p>
    <w:p w14:paraId="09D1DFEF" w14:textId="77777777" w:rsidR="000B190C" w:rsidRPr="000D0606" w:rsidRDefault="000B190C" w:rsidP="0095431C">
      <w:pPr>
        <w:jc w:val="both"/>
        <w:rPr>
          <w:b/>
        </w:rPr>
      </w:pPr>
      <w:r w:rsidRPr="000D0606">
        <w:lastRenderedPageBreak/>
        <w:t xml:space="preserve">Na stronie </w:t>
      </w:r>
      <w:proofErr w:type="spellStart"/>
      <w:r w:rsidRPr="000D0606">
        <w:t>Wn</w:t>
      </w:r>
      <w:proofErr w:type="spellEnd"/>
      <w:r w:rsidRPr="000D0606">
        <w:t xml:space="preserve"> konta 090 ujmuje się wartość początkową składnika w momencie otrzymania. Na stronie Ma konta 090 ujmuje się wartość początkową składnika w momencie przekazania właścicielowi</w:t>
      </w:r>
      <w:r w:rsidRPr="000D0606">
        <w:rPr>
          <w:b/>
        </w:rPr>
        <w:t>.</w:t>
      </w:r>
    </w:p>
    <w:p w14:paraId="538888F3" w14:textId="77777777" w:rsidR="000B190C" w:rsidRPr="000D0606" w:rsidRDefault="000B190C" w:rsidP="0095431C">
      <w:pPr>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980"/>
        <w:gridCol w:w="7092"/>
      </w:tblGrid>
      <w:tr w:rsidR="0095431C" w:rsidRPr="000D0606" w14:paraId="0A91EC92" w14:textId="77777777" w:rsidTr="00790969">
        <w:tc>
          <w:tcPr>
            <w:tcW w:w="1980" w:type="dxa"/>
            <w:tcBorders>
              <w:top w:val="single" w:sz="4" w:space="0" w:color="auto"/>
              <w:left w:val="single" w:sz="4" w:space="0" w:color="auto"/>
              <w:bottom w:val="single" w:sz="4" w:space="0" w:color="auto"/>
              <w:right w:val="single" w:sz="4" w:space="0" w:color="auto"/>
            </w:tcBorders>
            <w:shd w:val="clear" w:color="auto" w:fill="E0E0E0"/>
          </w:tcPr>
          <w:p w14:paraId="37FAA3CD" w14:textId="77777777" w:rsidR="0095431C" w:rsidRPr="000D0606" w:rsidRDefault="0095431C" w:rsidP="007A7E21">
            <w:pPr>
              <w:ind w:left="-502" w:firstLine="502"/>
              <w:jc w:val="center"/>
              <w:rPr>
                <w:b/>
              </w:rPr>
            </w:pPr>
            <w:r w:rsidRPr="000D0606">
              <w:rPr>
                <w:b/>
              </w:rPr>
              <w:t>Konto 291</w:t>
            </w:r>
          </w:p>
        </w:tc>
        <w:tc>
          <w:tcPr>
            <w:tcW w:w="7092" w:type="dxa"/>
            <w:tcBorders>
              <w:top w:val="single" w:sz="4" w:space="0" w:color="auto"/>
              <w:left w:val="single" w:sz="4" w:space="0" w:color="auto"/>
              <w:bottom w:val="single" w:sz="4" w:space="0" w:color="auto"/>
              <w:right w:val="single" w:sz="4" w:space="0" w:color="auto"/>
            </w:tcBorders>
            <w:shd w:val="clear" w:color="auto" w:fill="E0E0E0"/>
          </w:tcPr>
          <w:p w14:paraId="256ABAED" w14:textId="77777777" w:rsidR="0095431C" w:rsidRPr="000D0606" w:rsidRDefault="0095431C" w:rsidP="0095431C">
            <w:pPr>
              <w:jc w:val="center"/>
              <w:rPr>
                <w:b/>
              </w:rPr>
            </w:pPr>
            <w:r w:rsidRPr="000D0606">
              <w:rPr>
                <w:b/>
              </w:rPr>
              <w:t>„Należności warunkowe”</w:t>
            </w:r>
          </w:p>
        </w:tc>
      </w:tr>
    </w:tbl>
    <w:p w14:paraId="1B2D41AE" w14:textId="77777777" w:rsidR="0095431C" w:rsidRPr="000D0606" w:rsidRDefault="0095431C" w:rsidP="0095431C">
      <w:pPr>
        <w:jc w:val="both"/>
        <w:rPr>
          <w:b/>
        </w:rPr>
      </w:pPr>
    </w:p>
    <w:p w14:paraId="323D833C" w14:textId="77777777" w:rsidR="0095431C" w:rsidRPr="000D0606" w:rsidRDefault="0095431C" w:rsidP="0095431C">
      <w:pPr>
        <w:jc w:val="both"/>
      </w:pPr>
      <w:r w:rsidRPr="000D0606">
        <w:rPr>
          <w:b/>
        </w:rPr>
        <w:t>Konto 291</w:t>
      </w:r>
      <w:r w:rsidRPr="000D0606">
        <w:t xml:space="preserve"> słu</w:t>
      </w:r>
      <w:r w:rsidR="007A7E21" w:rsidRPr="000D0606">
        <w:t>ż</w:t>
      </w:r>
      <w:r w:rsidRPr="000D0606">
        <w:t>y do ewidencji rozliczeń należności warunkowych z tytułu wydanych decyzji za wycinkę drzew i krzewów z odroczonym terminem płatności.</w:t>
      </w:r>
    </w:p>
    <w:p w14:paraId="7CE05229" w14:textId="77777777" w:rsidR="0095431C" w:rsidRPr="000D0606" w:rsidRDefault="0095431C" w:rsidP="0095431C">
      <w:pPr>
        <w:jc w:val="both"/>
      </w:pPr>
      <w:r w:rsidRPr="000D0606">
        <w:t xml:space="preserve">Na stronie </w:t>
      </w:r>
      <w:proofErr w:type="spellStart"/>
      <w:r w:rsidRPr="000D0606">
        <w:t>Wn</w:t>
      </w:r>
      <w:proofErr w:type="spellEnd"/>
      <w:r w:rsidRPr="000D0606">
        <w:t xml:space="preserve"> konta 291 ujmuje się należności warunkowe z tytułu wydanych decyzji za wycink</w:t>
      </w:r>
      <w:r w:rsidR="007A7E21" w:rsidRPr="000D0606">
        <w:t>ę</w:t>
      </w:r>
      <w:r w:rsidRPr="000D0606">
        <w:t xml:space="preserve"> drzew i krzewów z odroczonym terminem p</w:t>
      </w:r>
      <w:bookmarkStart w:id="2" w:name="_GoBack"/>
      <w:bookmarkEnd w:id="2"/>
      <w:r w:rsidRPr="000D0606">
        <w:t>łatności.</w:t>
      </w:r>
    </w:p>
    <w:p w14:paraId="44BCE608" w14:textId="77777777" w:rsidR="0095431C" w:rsidRPr="000D0606" w:rsidRDefault="0095431C" w:rsidP="0095431C">
      <w:pPr>
        <w:jc w:val="both"/>
      </w:pPr>
      <w:r w:rsidRPr="000D0606">
        <w:t>Na stronie Ma konta 291 ujmuje się zmniejszenie należności warunkowych z tytułu zmian decyzji za wycinkę drzew i krzewów z odroczonym terminem płatności.</w:t>
      </w:r>
    </w:p>
    <w:p w14:paraId="1DD1938E" w14:textId="77777777" w:rsidR="00562BDA" w:rsidRPr="000D0606" w:rsidRDefault="00562BDA" w:rsidP="00562BDA">
      <w:pPr>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980"/>
        <w:gridCol w:w="7092"/>
      </w:tblGrid>
      <w:tr w:rsidR="00B569EA" w:rsidRPr="000D0606" w14:paraId="6EF965DD" w14:textId="77777777" w:rsidTr="00790969">
        <w:tc>
          <w:tcPr>
            <w:tcW w:w="1980" w:type="dxa"/>
            <w:tcBorders>
              <w:top w:val="single" w:sz="4" w:space="0" w:color="auto"/>
              <w:left w:val="single" w:sz="4" w:space="0" w:color="auto"/>
              <w:bottom w:val="single" w:sz="4" w:space="0" w:color="auto"/>
              <w:right w:val="single" w:sz="4" w:space="0" w:color="auto"/>
            </w:tcBorders>
            <w:shd w:val="clear" w:color="auto" w:fill="E0E0E0"/>
          </w:tcPr>
          <w:p w14:paraId="0C166F7A" w14:textId="77777777" w:rsidR="00B569EA" w:rsidRPr="000D0606" w:rsidRDefault="00B569EA" w:rsidP="007A7E21">
            <w:pPr>
              <w:jc w:val="center"/>
              <w:rPr>
                <w:b/>
              </w:rPr>
            </w:pPr>
            <w:r w:rsidRPr="000D0606">
              <w:rPr>
                <w:b/>
              </w:rPr>
              <w:t>Konto 976</w:t>
            </w:r>
          </w:p>
        </w:tc>
        <w:tc>
          <w:tcPr>
            <w:tcW w:w="7092" w:type="dxa"/>
            <w:tcBorders>
              <w:top w:val="single" w:sz="4" w:space="0" w:color="auto"/>
              <w:left w:val="single" w:sz="4" w:space="0" w:color="auto"/>
              <w:bottom w:val="single" w:sz="4" w:space="0" w:color="auto"/>
              <w:right w:val="single" w:sz="4" w:space="0" w:color="auto"/>
            </w:tcBorders>
            <w:shd w:val="clear" w:color="auto" w:fill="E0E0E0"/>
          </w:tcPr>
          <w:p w14:paraId="53BF5A56" w14:textId="77777777" w:rsidR="00B569EA" w:rsidRPr="000D0606" w:rsidRDefault="00B569EA" w:rsidP="00B569EA">
            <w:pPr>
              <w:jc w:val="center"/>
              <w:rPr>
                <w:b/>
              </w:rPr>
            </w:pPr>
            <w:r w:rsidRPr="000D0606">
              <w:rPr>
                <w:b/>
              </w:rPr>
              <w:t>„Wzajemne rozliczenia między jednostkami”</w:t>
            </w:r>
          </w:p>
        </w:tc>
      </w:tr>
    </w:tbl>
    <w:p w14:paraId="70C5BA35" w14:textId="77777777" w:rsidR="00B569EA" w:rsidRPr="000D0606" w:rsidRDefault="00B569EA" w:rsidP="00B569EA">
      <w:pPr>
        <w:ind w:left="360"/>
        <w:jc w:val="both"/>
      </w:pPr>
      <w:r w:rsidRPr="000D0606">
        <w:t xml:space="preserve"> </w:t>
      </w:r>
    </w:p>
    <w:p w14:paraId="6C8564E2" w14:textId="7DD335B4" w:rsidR="00B569EA" w:rsidRPr="000D0606" w:rsidRDefault="00B569EA" w:rsidP="00562BDA">
      <w:pPr>
        <w:jc w:val="both"/>
      </w:pPr>
      <w:r w:rsidRPr="000D0606">
        <w:rPr>
          <w:b/>
        </w:rPr>
        <w:t>Konto 976</w:t>
      </w:r>
      <w:r w:rsidRPr="000D0606">
        <w:t xml:space="preserve"> słu</w:t>
      </w:r>
      <w:r w:rsidR="007A7E21" w:rsidRPr="000D0606">
        <w:t>ż</w:t>
      </w:r>
      <w:r w:rsidRPr="000D0606">
        <w:t xml:space="preserve">y do ewidencji kwot wynikających ze wzajemnych rozliczeń między jednostkami </w:t>
      </w:r>
      <w:r w:rsidR="008C5DEC">
        <w:t>w</w:t>
      </w:r>
      <w:r w:rsidRPr="000D0606">
        <w:t xml:space="preserve"> celu sporządzenia łącznego sprawozdania finansowego. Jednostki samodzielnie ustalaj</w:t>
      </w:r>
      <w:r w:rsidR="007A7E21" w:rsidRPr="000D0606">
        <w:t>ą</w:t>
      </w:r>
      <w:r w:rsidRPr="000D0606">
        <w:t xml:space="preserve"> zakres i zasady ewidencji na koncie 976.</w:t>
      </w:r>
    </w:p>
    <w:p w14:paraId="547C2604" w14:textId="77777777" w:rsidR="00B569EA" w:rsidRPr="000D0606" w:rsidRDefault="00B569EA" w:rsidP="00562BDA">
      <w:pPr>
        <w:jc w:val="both"/>
        <w:rPr>
          <w:b/>
        </w:rPr>
      </w:pPr>
      <w:r w:rsidRPr="000D0606">
        <w:t>Konto 976 jest pomocne przy sporządzaniu ł</w:t>
      </w:r>
      <w:r w:rsidR="007A7E21" w:rsidRPr="000D0606">
        <w:t>ą</w:t>
      </w:r>
      <w:r w:rsidRPr="000D0606">
        <w:t xml:space="preserve">cznego sprawozdania finansowego wiec dotyczyć będzie kilku odrębnych spraw będących przedmiotem </w:t>
      </w:r>
      <w:proofErr w:type="spellStart"/>
      <w:r w:rsidRPr="000D0606">
        <w:t>wyłączeń</w:t>
      </w:r>
      <w:proofErr w:type="spellEnd"/>
      <w:r w:rsidRPr="000D0606">
        <w:t xml:space="preserve"> przy sporządzaniu łącznego sprawozdania finansowego. Należy prowadzić ewidencję dla każdego przedmiotu </w:t>
      </w:r>
      <w:proofErr w:type="spellStart"/>
      <w:r w:rsidRPr="000D0606">
        <w:t>wyłączeń</w:t>
      </w:r>
      <w:proofErr w:type="spellEnd"/>
      <w:r w:rsidRPr="000D0606">
        <w:t xml:space="preserve"> oddzielnie</w:t>
      </w:r>
      <w:r w:rsidRPr="000D0606">
        <w:rPr>
          <w:b/>
        </w:rPr>
        <w:t>.</w:t>
      </w:r>
    </w:p>
    <w:p w14:paraId="39CB414B" w14:textId="77777777" w:rsidR="00B569EA" w:rsidRPr="000D0606" w:rsidRDefault="00B569EA" w:rsidP="00562BDA">
      <w:pPr>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980"/>
        <w:gridCol w:w="7092"/>
      </w:tblGrid>
      <w:tr w:rsidR="00562BDA" w:rsidRPr="000D0606" w14:paraId="16F91A11" w14:textId="77777777" w:rsidTr="00790969">
        <w:tc>
          <w:tcPr>
            <w:tcW w:w="1980" w:type="dxa"/>
            <w:tcBorders>
              <w:top w:val="single" w:sz="4" w:space="0" w:color="auto"/>
              <w:left w:val="single" w:sz="4" w:space="0" w:color="auto"/>
              <w:bottom w:val="single" w:sz="4" w:space="0" w:color="auto"/>
              <w:right w:val="single" w:sz="4" w:space="0" w:color="auto"/>
            </w:tcBorders>
            <w:shd w:val="clear" w:color="auto" w:fill="E0E0E0"/>
          </w:tcPr>
          <w:p w14:paraId="4594ABEB" w14:textId="77777777" w:rsidR="00562BDA" w:rsidRPr="000D0606" w:rsidRDefault="00562BDA" w:rsidP="007A7E21">
            <w:pPr>
              <w:jc w:val="center"/>
              <w:rPr>
                <w:b/>
              </w:rPr>
            </w:pPr>
            <w:r w:rsidRPr="000D0606">
              <w:rPr>
                <w:b/>
              </w:rPr>
              <w:t>Konto 980</w:t>
            </w:r>
          </w:p>
        </w:tc>
        <w:tc>
          <w:tcPr>
            <w:tcW w:w="7092" w:type="dxa"/>
            <w:tcBorders>
              <w:top w:val="single" w:sz="4" w:space="0" w:color="auto"/>
              <w:left w:val="single" w:sz="4" w:space="0" w:color="auto"/>
              <w:bottom w:val="single" w:sz="4" w:space="0" w:color="auto"/>
              <w:right w:val="single" w:sz="4" w:space="0" w:color="auto"/>
            </w:tcBorders>
            <w:shd w:val="clear" w:color="auto" w:fill="E0E0E0"/>
          </w:tcPr>
          <w:p w14:paraId="73942FC2" w14:textId="77777777" w:rsidR="00562BDA" w:rsidRPr="000D0606" w:rsidRDefault="00562BDA" w:rsidP="00540030">
            <w:pPr>
              <w:jc w:val="center"/>
              <w:rPr>
                <w:b/>
              </w:rPr>
            </w:pPr>
            <w:r w:rsidRPr="000D0606">
              <w:rPr>
                <w:b/>
              </w:rPr>
              <w:t>„Plan finansowy wydatków budżetowych”</w:t>
            </w:r>
          </w:p>
        </w:tc>
      </w:tr>
    </w:tbl>
    <w:p w14:paraId="6D69C9ED" w14:textId="77777777" w:rsidR="00562BDA" w:rsidRPr="000D0606" w:rsidRDefault="00562BDA" w:rsidP="00562BDA">
      <w:pPr>
        <w:ind w:left="360"/>
        <w:jc w:val="both"/>
      </w:pPr>
      <w:r w:rsidRPr="000D0606">
        <w:t xml:space="preserve"> </w:t>
      </w:r>
    </w:p>
    <w:p w14:paraId="0E747B71" w14:textId="1ED59E0E" w:rsidR="00562BDA" w:rsidRPr="000D0606" w:rsidRDefault="00562BDA" w:rsidP="007A7E21">
      <w:pPr>
        <w:jc w:val="both"/>
        <w:rPr>
          <w:b/>
        </w:rPr>
      </w:pPr>
      <w:r w:rsidRPr="000D0606">
        <w:rPr>
          <w:b/>
        </w:rPr>
        <w:t>Konto 980</w:t>
      </w:r>
      <w:r w:rsidRPr="000D0606">
        <w:t xml:space="preserve"> służy do ewidencji planu finansowego wydatków budżetowych oraz jego korekt </w:t>
      </w:r>
      <w:r w:rsidR="00790969" w:rsidRPr="000D0606">
        <w:t xml:space="preserve">                              </w:t>
      </w:r>
      <w:r w:rsidRPr="000D0606">
        <w:t>w urzędzie gminy.</w:t>
      </w:r>
    </w:p>
    <w:p w14:paraId="25B058B9" w14:textId="77777777" w:rsidR="00562BDA" w:rsidRPr="000D0606" w:rsidRDefault="00562BDA" w:rsidP="007A7E21">
      <w:pPr>
        <w:ind w:firstLine="360"/>
        <w:jc w:val="both"/>
        <w:rPr>
          <w:b/>
        </w:rPr>
      </w:pPr>
      <w:r w:rsidRPr="000D0606">
        <w:rPr>
          <w:b/>
        </w:rPr>
        <w:t xml:space="preserve">Na stronie </w:t>
      </w:r>
      <w:proofErr w:type="spellStart"/>
      <w:r w:rsidRPr="000D0606">
        <w:rPr>
          <w:b/>
        </w:rPr>
        <w:t>Wn</w:t>
      </w:r>
      <w:proofErr w:type="spellEnd"/>
      <w:r w:rsidRPr="000D0606">
        <w:t xml:space="preserve"> ujmuje się plan finansowy wydatków budżetowych oraz jego korekty (zwiększenia „+”, zmniejszenia „-”,poprzez księgowania na PK)</w:t>
      </w:r>
      <w:r w:rsidR="007A7E21" w:rsidRPr="000D0606">
        <w:t xml:space="preserve"> </w:t>
      </w:r>
      <w:r w:rsidRPr="000D0606">
        <w:t xml:space="preserve"> a </w:t>
      </w:r>
      <w:r w:rsidRPr="000D0606">
        <w:rPr>
          <w:b/>
        </w:rPr>
        <w:t>na stronie Ma:</w:t>
      </w:r>
      <w:r w:rsidRPr="000D0606">
        <w:t xml:space="preserve"> </w:t>
      </w:r>
    </w:p>
    <w:p w14:paraId="79486D4C" w14:textId="723D438D" w:rsidR="00562BDA" w:rsidRPr="000D0606" w:rsidRDefault="00562BDA" w:rsidP="007A7E21">
      <w:pPr>
        <w:ind w:firstLine="360"/>
        <w:jc w:val="both"/>
      </w:pPr>
      <w:r w:rsidRPr="000D0606">
        <w:t>1)</w:t>
      </w:r>
      <w:r w:rsidRPr="000D0606">
        <w:rPr>
          <w:b/>
        </w:rPr>
        <w:t xml:space="preserve"> </w:t>
      </w:r>
      <w:r w:rsidRPr="000D0606">
        <w:t>równowartość zrealizowanych (wykonanych) wydatków    budżetowych (konto 130),</w:t>
      </w:r>
      <w:r w:rsidR="00790969" w:rsidRPr="000D0606">
        <w:t xml:space="preserve"> </w:t>
      </w:r>
      <w:r w:rsidRPr="000D0606">
        <w:t xml:space="preserve">poprzez księgowania wykonania wydatków na koniec każdego kwartału, </w:t>
      </w:r>
    </w:p>
    <w:p w14:paraId="6A95F05F" w14:textId="060763E3" w:rsidR="00562BDA" w:rsidRPr="000D0606" w:rsidRDefault="00562BDA" w:rsidP="007A7E21">
      <w:pPr>
        <w:jc w:val="both"/>
      </w:pPr>
      <w:r w:rsidRPr="000D0606">
        <w:t>Ewidencja szczegółowa do</w:t>
      </w:r>
      <w:r w:rsidR="00790969" w:rsidRPr="000D0606">
        <w:t xml:space="preserve"> </w:t>
      </w:r>
      <w:r w:rsidRPr="000D0606">
        <w:t>konta 980 prowadzona jest w szczegółowości planu finansowego wydatków    budżetowych. Analitykę do konta 980 stanowi pozycja planu na karcie wydatków.</w:t>
      </w:r>
    </w:p>
    <w:p w14:paraId="15335EC8" w14:textId="69C61193" w:rsidR="00562BDA" w:rsidRDefault="00562BDA" w:rsidP="00790969">
      <w:pPr>
        <w:jc w:val="both"/>
      </w:pPr>
      <w:r w:rsidRPr="000D0606">
        <w:t>Na koniec roku konto 980 nie wykazuje salda.</w:t>
      </w:r>
    </w:p>
    <w:p w14:paraId="6E9D3580" w14:textId="77777777" w:rsidR="00E504D0" w:rsidRPr="000D0606" w:rsidRDefault="00E504D0" w:rsidP="00790969">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980"/>
        <w:gridCol w:w="7092"/>
      </w:tblGrid>
      <w:tr w:rsidR="00562BDA" w:rsidRPr="000D0606" w14:paraId="69941656" w14:textId="77777777" w:rsidTr="008C5DEC">
        <w:tc>
          <w:tcPr>
            <w:tcW w:w="1980" w:type="dxa"/>
            <w:tcBorders>
              <w:top w:val="single" w:sz="4" w:space="0" w:color="auto"/>
              <w:left w:val="single" w:sz="4" w:space="0" w:color="auto"/>
              <w:bottom w:val="single" w:sz="4" w:space="0" w:color="auto"/>
              <w:right w:val="single" w:sz="4" w:space="0" w:color="auto"/>
            </w:tcBorders>
            <w:shd w:val="clear" w:color="auto" w:fill="E0E0E0"/>
          </w:tcPr>
          <w:p w14:paraId="02D813E6" w14:textId="77777777" w:rsidR="00562BDA" w:rsidRPr="000D0606" w:rsidRDefault="00562BDA" w:rsidP="007A7E21">
            <w:pPr>
              <w:jc w:val="center"/>
              <w:rPr>
                <w:b/>
              </w:rPr>
            </w:pPr>
            <w:r w:rsidRPr="000D0606">
              <w:rPr>
                <w:b/>
              </w:rPr>
              <w:t>Konto 981</w:t>
            </w:r>
          </w:p>
        </w:tc>
        <w:tc>
          <w:tcPr>
            <w:tcW w:w="7092" w:type="dxa"/>
            <w:tcBorders>
              <w:top w:val="single" w:sz="4" w:space="0" w:color="auto"/>
              <w:left w:val="single" w:sz="4" w:space="0" w:color="auto"/>
              <w:bottom w:val="single" w:sz="4" w:space="0" w:color="auto"/>
              <w:right w:val="single" w:sz="4" w:space="0" w:color="auto"/>
            </w:tcBorders>
            <w:shd w:val="clear" w:color="auto" w:fill="E0E0E0"/>
          </w:tcPr>
          <w:p w14:paraId="36800D89" w14:textId="77777777" w:rsidR="00562BDA" w:rsidRPr="000D0606" w:rsidRDefault="00562BDA" w:rsidP="007A7E21">
            <w:pPr>
              <w:jc w:val="center"/>
              <w:rPr>
                <w:b/>
              </w:rPr>
            </w:pPr>
            <w:r w:rsidRPr="000D0606">
              <w:rPr>
                <w:b/>
              </w:rPr>
              <w:t>„Plan finansowy niewygasających wydatków”</w:t>
            </w:r>
          </w:p>
        </w:tc>
      </w:tr>
    </w:tbl>
    <w:p w14:paraId="7129E2B7" w14:textId="77777777" w:rsidR="00562BDA" w:rsidRPr="000D0606" w:rsidRDefault="00562BDA" w:rsidP="00562BDA">
      <w:pPr>
        <w:ind w:left="708"/>
        <w:jc w:val="both"/>
      </w:pPr>
    </w:p>
    <w:p w14:paraId="6EEB81E3" w14:textId="77777777" w:rsidR="00562BDA" w:rsidRPr="000D0606" w:rsidRDefault="00562BDA" w:rsidP="00562BDA">
      <w:pPr>
        <w:jc w:val="both"/>
        <w:rPr>
          <w:b/>
        </w:rPr>
      </w:pPr>
      <w:r w:rsidRPr="000D0606">
        <w:rPr>
          <w:b/>
        </w:rPr>
        <w:t>Konto 981</w:t>
      </w:r>
      <w:r w:rsidRPr="000D0606">
        <w:t xml:space="preserve"> służy do ewidencji planu niewygasających wydatków budżetowych dysponenta środków budżetowych. </w:t>
      </w:r>
    </w:p>
    <w:p w14:paraId="5BE2C199" w14:textId="77777777" w:rsidR="00562BDA" w:rsidRPr="000D0606" w:rsidRDefault="00562BDA" w:rsidP="00562BDA">
      <w:pPr>
        <w:jc w:val="both"/>
        <w:rPr>
          <w:b/>
        </w:rPr>
      </w:pPr>
      <w:r w:rsidRPr="000D0606">
        <w:rPr>
          <w:b/>
        </w:rPr>
        <w:t xml:space="preserve">Na stronie </w:t>
      </w:r>
      <w:proofErr w:type="spellStart"/>
      <w:r w:rsidRPr="000D0606">
        <w:rPr>
          <w:b/>
        </w:rPr>
        <w:t>Wn</w:t>
      </w:r>
      <w:proofErr w:type="spellEnd"/>
      <w:r w:rsidRPr="000D0606">
        <w:rPr>
          <w:b/>
        </w:rPr>
        <w:t xml:space="preserve"> konta 981</w:t>
      </w:r>
      <w:r w:rsidRPr="000D0606">
        <w:t xml:space="preserve"> ujmuje się plan finansowy niewygasających wydatków   budżetowych</w:t>
      </w:r>
    </w:p>
    <w:p w14:paraId="2529E639" w14:textId="77777777" w:rsidR="00562BDA" w:rsidRPr="000D0606" w:rsidRDefault="00562BDA" w:rsidP="00562BDA">
      <w:pPr>
        <w:jc w:val="both"/>
      </w:pPr>
      <w:r w:rsidRPr="000D0606">
        <w:t xml:space="preserve">a </w:t>
      </w:r>
      <w:r w:rsidRPr="000D0606">
        <w:rPr>
          <w:b/>
        </w:rPr>
        <w:t>na stronie Ma</w:t>
      </w:r>
      <w:r w:rsidR="00837414" w:rsidRPr="000D0606">
        <w:rPr>
          <w:b/>
        </w:rPr>
        <w:t xml:space="preserve"> </w:t>
      </w:r>
      <w:r w:rsidRPr="000D0606">
        <w:t xml:space="preserve">równowartości zrealizowanych wydatków obciążających ten plan a także części niezrealizowanej lub wygasłej planu. </w:t>
      </w:r>
    </w:p>
    <w:p w14:paraId="5371D1CD" w14:textId="77777777" w:rsidR="00562BDA" w:rsidRPr="000D0606" w:rsidRDefault="00562BDA" w:rsidP="00562BDA">
      <w:pPr>
        <w:jc w:val="both"/>
      </w:pPr>
      <w:r w:rsidRPr="000D0606">
        <w:t>Na koniec roku nie powinno występować saldo.</w:t>
      </w:r>
    </w:p>
    <w:p w14:paraId="648FC232" w14:textId="77777777" w:rsidR="00790969" w:rsidRPr="000D0606" w:rsidRDefault="00790969" w:rsidP="00562BDA">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843"/>
        <w:gridCol w:w="7261"/>
      </w:tblGrid>
      <w:tr w:rsidR="00562BDA" w:rsidRPr="000D0606" w14:paraId="7FE202D1" w14:textId="77777777" w:rsidTr="00790969">
        <w:tc>
          <w:tcPr>
            <w:tcW w:w="1843" w:type="dxa"/>
            <w:tcBorders>
              <w:top w:val="single" w:sz="4" w:space="0" w:color="auto"/>
              <w:left w:val="single" w:sz="4" w:space="0" w:color="auto"/>
              <w:bottom w:val="single" w:sz="4" w:space="0" w:color="auto"/>
              <w:right w:val="single" w:sz="4" w:space="0" w:color="auto"/>
            </w:tcBorders>
            <w:shd w:val="clear" w:color="auto" w:fill="E0E0E0"/>
          </w:tcPr>
          <w:p w14:paraId="6E9E9693" w14:textId="77777777" w:rsidR="00562BDA" w:rsidRPr="000D0606" w:rsidRDefault="00562BDA" w:rsidP="007A7E21">
            <w:pPr>
              <w:jc w:val="center"/>
              <w:rPr>
                <w:b/>
              </w:rPr>
            </w:pPr>
            <w:r w:rsidRPr="000D0606">
              <w:rPr>
                <w:b/>
              </w:rPr>
              <w:t>Konto 998</w:t>
            </w:r>
          </w:p>
        </w:tc>
        <w:tc>
          <w:tcPr>
            <w:tcW w:w="7261" w:type="dxa"/>
            <w:tcBorders>
              <w:top w:val="single" w:sz="4" w:space="0" w:color="auto"/>
              <w:left w:val="single" w:sz="4" w:space="0" w:color="auto"/>
              <w:bottom w:val="single" w:sz="4" w:space="0" w:color="auto"/>
              <w:right w:val="single" w:sz="4" w:space="0" w:color="auto"/>
            </w:tcBorders>
            <w:shd w:val="clear" w:color="auto" w:fill="E0E0E0"/>
          </w:tcPr>
          <w:p w14:paraId="55036FBA" w14:textId="77777777" w:rsidR="00562BDA" w:rsidRPr="000D0606" w:rsidRDefault="00562BDA" w:rsidP="007A7E21">
            <w:pPr>
              <w:jc w:val="center"/>
            </w:pPr>
            <w:r w:rsidRPr="000D0606">
              <w:rPr>
                <w:b/>
              </w:rPr>
              <w:t>"Zaangażowanie wydatków budżetowych roku bieżącego"</w:t>
            </w:r>
          </w:p>
        </w:tc>
      </w:tr>
    </w:tbl>
    <w:p w14:paraId="1C92FA5F" w14:textId="77777777" w:rsidR="00562BDA" w:rsidRPr="000D0606" w:rsidRDefault="00562BDA" w:rsidP="00562BDA">
      <w:pPr>
        <w:jc w:val="both"/>
      </w:pPr>
    </w:p>
    <w:p w14:paraId="4D9BDE76" w14:textId="77777777" w:rsidR="00562BDA" w:rsidRPr="000D0606" w:rsidRDefault="00562BDA" w:rsidP="00562BDA">
      <w:pPr>
        <w:jc w:val="both"/>
      </w:pPr>
      <w:r w:rsidRPr="000D0606">
        <w:rPr>
          <w:b/>
        </w:rPr>
        <w:t>Konto 998</w:t>
      </w:r>
      <w:r w:rsidRPr="000D0606">
        <w:t xml:space="preserve"> służy do ewidencji prawnego zaangażowania wydatków budżetowych ujętych w planie finansowym jednostki budżetowej danego roku budżetowego oraz w planie </w:t>
      </w:r>
      <w:r w:rsidRPr="000D0606">
        <w:lastRenderedPageBreak/>
        <w:t>finansowym niewygasających wydatków budżetowych ujętych do realizacji w danym roku budżetowym.</w:t>
      </w:r>
    </w:p>
    <w:p w14:paraId="209FD3F9" w14:textId="77777777" w:rsidR="00562BDA" w:rsidRPr="000D0606" w:rsidRDefault="00562BDA" w:rsidP="00562BDA">
      <w:pPr>
        <w:jc w:val="both"/>
        <w:rPr>
          <w:b/>
        </w:rPr>
      </w:pPr>
      <w:r w:rsidRPr="000D0606">
        <w:rPr>
          <w:b/>
        </w:rPr>
        <w:t xml:space="preserve">Na stronie </w:t>
      </w:r>
      <w:proofErr w:type="spellStart"/>
      <w:r w:rsidRPr="000D0606">
        <w:rPr>
          <w:b/>
        </w:rPr>
        <w:t>Wn</w:t>
      </w:r>
      <w:proofErr w:type="spellEnd"/>
      <w:r w:rsidRPr="000D0606">
        <w:rPr>
          <w:b/>
        </w:rPr>
        <w:t xml:space="preserve"> konta 998 ujmuje się: </w:t>
      </w:r>
    </w:p>
    <w:p w14:paraId="2E93BAAB" w14:textId="77777777" w:rsidR="00562BDA" w:rsidRPr="000D0606" w:rsidRDefault="00562BDA" w:rsidP="00562BDA">
      <w:pPr>
        <w:jc w:val="both"/>
      </w:pPr>
      <w:r w:rsidRPr="000D0606">
        <w:t xml:space="preserve">1) równowartość sfinansowanych wydatków budżetowych w danym roku budżetowym, </w:t>
      </w:r>
    </w:p>
    <w:p w14:paraId="746D0956" w14:textId="77777777" w:rsidR="00562BDA" w:rsidRPr="000D0606" w:rsidRDefault="00562BDA" w:rsidP="00562BDA">
      <w:pPr>
        <w:jc w:val="both"/>
      </w:pPr>
      <w:r w:rsidRPr="000D0606">
        <w:t xml:space="preserve">2) równowartość zaangażowanych wydatków, które będą obciążały wydatki roku następnego. </w:t>
      </w:r>
    </w:p>
    <w:p w14:paraId="160C1291" w14:textId="0CDD3DF0" w:rsidR="00562BDA" w:rsidRPr="000D0606" w:rsidRDefault="00562BDA" w:rsidP="00562BDA">
      <w:pPr>
        <w:jc w:val="both"/>
      </w:pPr>
      <w:r w:rsidRPr="000D0606">
        <w:rPr>
          <w:b/>
        </w:rPr>
        <w:t>Na stronie Ma konta 998 ujmuje się</w:t>
      </w:r>
      <w:r w:rsidRPr="000D0606">
        <w:t xml:space="preserve"> zaangażowanie wydatków, czyli wartość umów, decyzji</w:t>
      </w:r>
      <w:r w:rsidR="008C5DEC">
        <w:t xml:space="preserve"> i</w:t>
      </w:r>
      <w:r w:rsidRPr="000D0606">
        <w:t xml:space="preserve"> innych postanowień, których wykonanie spowoduje konieczność dokonania wydatków budżetowych w roku bieżącym. </w:t>
      </w:r>
    </w:p>
    <w:p w14:paraId="683114EC" w14:textId="77777777" w:rsidR="00562BDA" w:rsidRPr="000D0606" w:rsidRDefault="00562BDA" w:rsidP="00562BDA">
      <w:pPr>
        <w:jc w:val="both"/>
      </w:pPr>
      <w:r w:rsidRPr="000D0606">
        <w:t xml:space="preserve">Ewidencja szczegółowa do konta 998 prowadzona jest według podziałek klasyfikacyjnych planu finansowego, z wyodrębnieniem planu niewygasających wydatków. </w:t>
      </w:r>
    </w:p>
    <w:p w14:paraId="3DFC902E" w14:textId="77777777" w:rsidR="00562BDA" w:rsidRPr="000D0606" w:rsidRDefault="00562BDA" w:rsidP="00562BDA">
      <w:pPr>
        <w:jc w:val="both"/>
      </w:pPr>
      <w:r w:rsidRPr="000D0606">
        <w:t xml:space="preserve">Na koniec roku konto 998 nie wykazuje salda. </w:t>
      </w:r>
    </w:p>
    <w:p w14:paraId="53717F43" w14:textId="77777777" w:rsidR="00837414" w:rsidRPr="000D0606" w:rsidRDefault="00837414" w:rsidP="00562BDA">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620"/>
        <w:gridCol w:w="7484"/>
      </w:tblGrid>
      <w:tr w:rsidR="00837414" w:rsidRPr="000D0606" w14:paraId="0B458EB7" w14:textId="77777777" w:rsidTr="00790969">
        <w:tc>
          <w:tcPr>
            <w:tcW w:w="1620" w:type="dxa"/>
            <w:tcBorders>
              <w:top w:val="single" w:sz="4" w:space="0" w:color="auto"/>
              <w:left w:val="single" w:sz="4" w:space="0" w:color="auto"/>
              <w:bottom w:val="single" w:sz="4" w:space="0" w:color="auto"/>
              <w:right w:val="single" w:sz="4" w:space="0" w:color="auto"/>
            </w:tcBorders>
            <w:shd w:val="clear" w:color="auto" w:fill="E0E0E0"/>
          </w:tcPr>
          <w:p w14:paraId="442C096D" w14:textId="77777777" w:rsidR="00837414" w:rsidRPr="000D0606" w:rsidRDefault="00837414" w:rsidP="00837414">
            <w:pPr>
              <w:jc w:val="both"/>
              <w:rPr>
                <w:b/>
              </w:rPr>
            </w:pPr>
            <w:r w:rsidRPr="000D0606">
              <w:rPr>
                <w:b/>
              </w:rPr>
              <w:t xml:space="preserve">Konto 999 </w:t>
            </w:r>
          </w:p>
        </w:tc>
        <w:tc>
          <w:tcPr>
            <w:tcW w:w="7484" w:type="dxa"/>
            <w:tcBorders>
              <w:top w:val="single" w:sz="4" w:space="0" w:color="auto"/>
              <w:left w:val="single" w:sz="4" w:space="0" w:color="auto"/>
              <w:bottom w:val="single" w:sz="4" w:space="0" w:color="auto"/>
              <w:right w:val="single" w:sz="4" w:space="0" w:color="auto"/>
            </w:tcBorders>
            <w:shd w:val="clear" w:color="auto" w:fill="E0E0E0"/>
          </w:tcPr>
          <w:p w14:paraId="68727D80" w14:textId="77777777" w:rsidR="00837414" w:rsidRPr="000D0606" w:rsidRDefault="00837414" w:rsidP="007A7E21">
            <w:pPr>
              <w:jc w:val="center"/>
            </w:pPr>
            <w:r w:rsidRPr="000D0606">
              <w:rPr>
                <w:b/>
              </w:rPr>
              <w:t>"Zaangażowanie wydatków budżetowych przyszłych lat"</w:t>
            </w:r>
          </w:p>
        </w:tc>
      </w:tr>
    </w:tbl>
    <w:p w14:paraId="0680B596" w14:textId="77777777" w:rsidR="00983BF5" w:rsidRPr="000D0606" w:rsidRDefault="00983BF5" w:rsidP="00983BF5">
      <w:pPr>
        <w:jc w:val="both"/>
        <w:rPr>
          <w:b/>
        </w:rPr>
      </w:pPr>
    </w:p>
    <w:p w14:paraId="12C2EA53" w14:textId="77777777" w:rsidR="00983BF5" w:rsidRPr="000D0606" w:rsidRDefault="00983BF5" w:rsidP="00983BF5">
      <w:pPr>
        <w:jc w:val="both"/>
      </w:pPr>
      <w:r w:rsidRPr="000D0606">
        <w:rPr>
          <w:b/>
        </w:rPr>
        <w:t>Konto 999</w:t>
      </w:r>
      <w:r w:rsidRPr="000D0606">
        <w:t xml:space="preserve"> służy do ewidencji prawnego zaangażowania wydatków budżetowych przyszłych lat oraz niewygasających wydatków przeznaczony do realizacji w roku bieżącym</w:t>
      </w:r>
    </w:p>
    <w:p w14:paraId="5AA439C8" w14:textId="61650DF7" w:rsidR="00983BF5" w:rsidRPr="000D0606" w:rsidRDefault="00983BF5" w:rsidP="00983BF5">
      <w:pPr>
        <w:jc w:val="both"/>
      </w:pPr>
      <w:r w:rsidRPr="000D0606">
        <w:rPr>
          <w:b/>
        </w:rPr>
        <w:t xml:space="preserve">Na stronie </w:t>
      </w:r>
      <w:proofErr w:type="spellStart"/>
      <w:r w:rsidRPr="000D0606">
        <w:rPr>
          <w:b/>
        </w:rPr>
        <w:t>Wn</w:t>
      </w:r>
      <w:proofErr w:type="spellEnd"/>
      <w:r w:rsidRPr="000D0606">
        <w:rPr>
          <w:b/>
        </w:rPr>
        <w:t xml:space="preserve"> konta 999</w:t>
      </w:r>
      <w:r w:rsidRPr="000D0606">
        <w:t xml:space="preserve"> ujmuje się równowartość zaangażowanych wydatków budżetowych</w:t>
      </w:r>
      <w:r w:rsidR="008C5DEC">
        <w:t xml:space="preserve"> </w:t>
      </w:r>
      <w:r w:rsidRPr="000D0606">
        <w:t xml:space="preserve">w latach poprzednich, a obciążających plan finansowy roku bieżącego jednostki budżetowej lub plan finansowy niewygasających wydatków przeznaczony do realizacji </w:t>
      </w:r>
      <w:r w:rsidR="008C5DEC">
        <w:t xml:space="preserve">                      </w:t>
      </w:r>
      <w:r w:rsidRPr="000D0606">
        <w:t>w roku bieżącym.</w:t>
      </w:r>
    </w:p>
    <w:p w14:paraId="6949A05F" w14:textId="77777777" w:rsidR="00983BF5" w:rsidRPr="000D0606" w:rsidRDefault="00983BF5" w:rsidP="00983BF5">
      <w:pPr>
        <w:jc w:val="both"/>
      </w:pPr>
      <w:r w:rsidRPr="000D0606">
        <w:rPr>
          <w:b/>
        </w:rPr>
        <w:t>Na stronie Ma konta 999</w:t>
      </w:r>
      <w:r w:rsidRPr="000D0606">
        <w:t xml:space="preserve"> ujmuje się wysokość zaangażowanych wydatków lat przyszłych. </w:t>
      </w:r>
    </w:p>
    <w:p w14:paraId="489A39DF" w14:textId="77777777" w:rsidR="00983BF5" w:rsidRPr="000D0606" w:rsidRDefault="00983BF5" w:rsidP="00983BF5">
      <w:pPr>
        <w:jc w:val="both"/>
      </w:pPr>
      <w:r w:rsidRPr="000D0606">
        <w:t>Ewidencja szczegółowa do konta 999 prowadzona jest według podziałek klasyfikacyjnych planu finansowego,  z wyodrębnieniem planu niewygasających wydatków.</w:t>
      </w:r>
    </w:p>
    <w:p w14:paraId="5FAB064A" w14:textId="77777777" w:rsidR="00983BF5" w:rsidRPr="000D0606" w:rsidRDefault="00983BF5" w:rsidP="00983BF5">
      <w:pPr>
        <w:jc w:val="both"/>
      </w:pPr>
      <w:r w:rsidRPr="000D0606">
        <w:t xml:space="preserve">Na koniec roku konto 999 może wykazywać saldo Ma oznaczające zaangażowanie wydatków budżetowych lat przyszłych. </w:t>
      </w:r>
    </w:p>
    <w:p w14:paraId="3F1D1C66" w14:textId="77777777" w:rsidR="00837414" w:rsidRDefault="00837414" w:rsidP="00562BDA">
      <w:pPr>
        <w:jc w:val="both"/>
      </w:pPr>
    </w:p>
    <w:p w14:paraId="11E06E85" w14:textId="77777777" w:rsidR="00562BDA" w:rsidRPr="000D0606" w:rsidRDefault="00562BDA" w:rsidP="00562BDA">
      <w:pPr>
        <w:jc w:val="both"/>
        <w:rPr>
          <w:b/>
        </w:rPr>
      </w:pPr>
      <w:r w:rsidRPr="000D0606">
        <w:rPr>
          <w:b/>
        </w:rPr>
        <w:t>Zasady wprowadzenia do ewidencji księgowej</w:t>
      </w:r>
    </w:p>
    <w:p w14:paraId="69FCA6ED" w14:textId="77777777" w:rsidR="00562BDA" w:rsidRPr="000D0606" w:rsidRDefault="00562BDA" w:rsidP="00562BDA">
      <w:pPr>
        <w:jc w:val="both"/>
        <w:rPr>
          <w:b/>
        </w:rPr>
      </w:pPr>
    </w:p>
    <w:p w14:paraId="1C9CBE4C" w14:textId="346DAFF3" w:rsidR="00562BDA" w:rsidRPr="000D0606" w:rsidRDefault="00562BDA" w:rsidP="00562BDA">
      <w:pPr>
        <w:jc w:val="both"/>
      </w:pPr>
      <w:r w:rsidRPr="000D0606">
        <w:t xml:space="preserve">Zawarte umowy i decyzje, które określają konkretną wartość  wprowadza się do ewidencji księgowej z datą </w:t>
      </w:r>
      <w:r w:rsidR="00E504D0">
        <w:t>pierwszego dnia roboczego</w:t>
      </w:r>
      <w:r w:rsidRPr="000D0606">
        <w:t xml:space="preserve"> roku obrotowego poprzez PK (Polecenie księgowania) sporządzone na podstawie zestawienia wszystkich umów, decyzji i innych aktów prawnych, sporządzone przez poszczególnych pracowników merytorycznych  odpowiedzialnych za dany zakres przy jednoczesnym uzgodnieniu</w:t>
      </w:r>
      <w:r w:rsidR="008C5DEC">
        <w:t xml:space="preserve"> </w:t>
      </w:r>
      <w:r w:rsidRPr="000D0606">
        <w:t xml:space="preserve">z pracownikiem odpowiedzialnym za prowadzenie centralnego </w:t>
      </w:r>
      <w:r w:rsidR="00790969" w:rsidRPr="000D0606">
        <w:t>rejestru umów w Urzędzie Gminy w Damnicy</w:t>
      </w:r>
      <w:r w:rsidRPr="000D0606">
        <w:t xml:space="preserve">. Pozostałe umowy i decyzje w których nie określono wartości, takie jak umowa na dostawę energii elektrycznej, </w:t>
      </w:r>
      <w:r w:rsidR="00E504D0">
        <w:t>odsetki od wyemitowanych obligacji</w:t>
      </w:r>
      <w:r w:rsidRPr="000D0606">
        <w:t xml:space="preserve"> angażuje się w wysokości planu finansowego ujętego budżecie.</w:t>
      </w:r>
    </w:p>
    <w:p w14:paraId="443D282D" w14:textId="5D2BA910" w:rsidR="00562BDA" w:rsidRPr="000D0606" w:rsidRDefault="00562BDA" w:rsidP="00562BDA">
      <w:pPr>
        <w:jc w:val="both"/>
      </w:pPr>
      <w:r w:rsidRPr="000D0606">
        <w:t>W odniesieniu do wydatków jednorazowych związanych z bieżącym funkcjonowaniem urzędu na różnego rodzaju dostawy materiałów i usług, wyposażenia, podróże służbowe wprowadza się do ewidencji księgowej na podstawie wniosku o zaangażowanie, lub innych dowodów angażujących te wydatki np. zaangażowanie wydatków związanych z podróżami służbowymi za szkolenia na podstawie zgłoszenia na szkolenie.  Zaangażowanie wydatków wynikających z umów na dostawy usług w których nie określono wartości (np. usługi pocztowe</w:t>
      </w:r>
      <w:r w:rsidR="00D021A5">
        <w:t xml:space="preserve">, </w:t>
      </w:r>
      <w:r w:rsidRPr="000D0606">
        <w:t>ścieki</w:t>
      </w:r>
      <w:r w:rsidR="00D021A5">
        <w:t xml:space="preserve">, woda, usługi telekomunikacyjne itp. </w:t>
      </w:r>
      <w:r w:rsidRPr="000D0606">
        <w:t xml:space="preserve">wprowadza się do ewidencji księgowej poprzez </w:t>
      </w:r>
      <w:r w:rsidR="00D021A5">
        <w:t>wniosek o zaangażowanie środków podłączony do faktury</w:t>
      </w:r>
      <w:r w:rsidRPr="000D0606">
        <w:t>.</w:t>
      </w:r>
    </w:p>
    <w:p w14:paraId="793B1385" w14:textId="598D19A5" w:rsidR="00562BDA" w:rsidRPr="000D0606" w:rsidRDefault="00562BDA" w:rsidP="00562BDA">
      <w:pPr>
        <w:jc w:val="both"/>
      </w:pPr>
      <w:r w:rsidRPr="000D0606">
        <w:t xml:space="preserve">W trakcie roku budżetowego nowo zawarte umowy, decyzje i postanowienia wprowadzane są do ewidencji księgowej na podstawie </w:t>
      </w:r>
      <w:r w:rsidR="00D021A5">
        <w:t>wniosku o zaangażowanie.</w:t>
      </w:r>
    </w:p>
    <w:p w14:paraId="6A68D8F7" w14:textId="77777777" w:rsidR="00562BDA" w:rsidRPr="000D0606" w:rsidRDefault="00562BDA" w:rsidP="00562BDA">
      <w:pPr>
        <w:jc w:val="both"/>
      </w:pPr>
    </w:p>
    <w:p w14:paraId="53585B1D" w14:textId="77777777" w:rsidR="00562BDA" w:rsidRPr="000D0606" w:rsidRDefault="00562BDA" w:rsidP="00562BDA">
      <w:pPr>
        <w:jc w:val="both"/>
        <w:rPr>
          <w:b/>
        </w:rPr>
      </w:pPr>
    </w:p>
    <w:sectPr w:rsidR="00562BDA" w:rsidRPr="000D0606" w:rsidSect="00FD16C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FDF22" w14:textId="77777777" w:rsidR="009105CF" w:rsidRDefault="009105CF" w:rsidP="00884296">
      <w:r>
        <w:separator/>
      </w:r>
    </w:p>
  </w:endnote>
  <w:endnote w:type="continuationSeparator" w:id="0">
    <w:p w14:paraId="21CE7544" w14:textId="77777777" w:rsidR="009105CF" w:rsidRDefault="009105CF" w:rsidP="00884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A5226B" w14:textId="77777777" w:rsidR="009105CF" w:rsidRDefault="009105CF" w:rsidP="00884296">
      <w:r>
        <w:separator/>
      </w:r>
    </w:p>
  </w:footnote>
  <w:footnote w:type="continuationSeparator" w:id="0">
    <w:p w14:paraId="4BA10A12" w14:textId="77777777" w:rsidR="009105CF" w:rsidRDefault="009105CF" w:rsidP="008842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72D21"/>
    <w:multiLevelType w:val="hybridMultilevel"/>
    <w:tmpl w:val="F9BE9A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A991A92"/>
    <w:multiLevelType w:val="hybridMultilevel"/>
    <w:tmpl w:val="2752DF6C"/>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1BCD4CD7"/>
    <w:multiLevelType w:val="singleLevel"/>
    <w:tmpl w:val="4A6A4EE6"/>
    <w:lvl w:ilvl="0">
      <w:start w:val="1"/>
      <w:numFmt w:val="decimal"/>
      <w:lvlText w:val="%1)"/>
      <w:legacy w:legacy="1" w:legacySpace="120" w:legacyIndent="360"/>
      <w:lvlJc w:val="left"/>
      <w:pPr>
        <w:ind w:left="720" w:hanging="360"/>
      </w:pPr>
    </w:lvl>
  </w:abstractNum>
  <w:abstractNum w:abstractNumId="3">
    <w:nsid w:val="1FD43E39"/>
    <w:multiLevelType w:val="hybridMultilevel"/>
    <w:tmpl w:val="5AF28D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01E4685"/>
    <w:multiLevelType w:val="hybridMultilevel"/>
    <w:tmpl w:val="2E5E2CB6"/>
    <w:lvl w:ilvl="0" w:tplc="04150001">
      <w:start w:val="1"/>
      <w:numFmt w:val="bullet"/>
      <w:lvlText w:val=""/>
      <w:lvlJc w:val="left"/>
      <w:pPr>
        <w:tabs>
          <w:tab w:val="num" w:pos="780"/>
        </w:tabs>
        <w:ind w:left="7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3A7318ED"/>
    <w:multiLevelType w:val="hybridMultilevel"/>
    <w:tmpl w:val="1FE27C08"/>
    <w:lvl w:ilvl="0" w:tplc="3E060160">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45687567"/>
    <w:multiLevelType w:val="hybridMultilevel"/>
    <w:tmpl w:val="7C0E8164"/>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nsid w:val="504A6EED"/>
    <w:multiLevelType w:val="hybridMultilevel"/>
    <w:tmpl w:val="1AA0EC92"/>
    <w:lvl w:ilvl="0" w:tplc="C4269C9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55747EC0"/>
    <w:multiLevelType w:val="hybridMultilevel"/>
    <w:tmpl w:val="1F80DD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5F73F50"/>
    <w:multiLevelType w:val="hybridMultilevel"/>
    <w:tmpl w:val="50901244"/>
    <w:lvl w:ilvl="0" w:tplc="7404493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nsid w:val="5662277E"/>
    <w:multiLevelType w:val="singleLevel"/>
    <w:tmpl w:val="A2C86BC4"/>
    <w:lvl w:ilvl="0">
      <w:start w:val="1"/>
      <w:numFmt w:val="lowerLetter"/>
      <w:lvlText w:val="%1)"/>
      <w:legacy w:legacy="1" w:legacySpace="0" w:legacyIndent="360"/>
      <w:lvlJc w:val="left"/>
      <w:pPr>
        <w:ind w:left="360" w:hanging="360"/>
      </w:pPr>
    </w:lvl>
  </w:abstractNum>
  <w:abstractNum w:abstractNumId="11">
    <w:nsid w:val="596A7C25"/>
    <w:multiLevelType w:val="hybridMultilevel"/>
    <w:tmpl w:val="6BBEE45E"/>
    <w:lvl w:ilvl="0" w:tplc="231A298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nsid w:val="5B2C711A"/>
    <w:multiLevelType w:val="singleLevel"/>
    <w:tmpl w:val="A2C86BC4"/>
    <w:lvl w:ilvl="0">
      <w:start w:val="1"/>
      <w:numFmt w:val="lowerLetter"/>
      <w:lvlText w:val="%1)"/>
      <w:legacy w:legacy="1" w:legacySpace="0" w:legacyIndent="360"/>
      <w:lvlJc w:val="left"/>
      <w:pPr>
        <w:ind w:left="360" w:hanging="360"/>
      </w:pPr>
    </w:lvl>
  </w:abstractNum>
  <w:abstractNum w:abstractNumId="13">
    <w:nsid w:val="605A2CA7"/>
    <w:multiLevelType w:val="hybridMultilevel"/>
    <w:tmpl w:val="31C6DA84"/>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62CA3C19"/>
    <w:multiLevelType w:val="hybridMultilevel"/>
    <w:tmpl w:val="9AA6716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69134D92"/>
    <w:multiLevelType w:val="hybridMultilevel"/>
    <w:tmpl w:val="B6E899B2"/>
    <w:lvl w:ilvl="0" w:tplc="C4269C9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nsid w:val="6EAE4C20"/>
    <w:multiLevelType w:val="singleLevel"/>
    <w:tmpl w:val="D2ACD01A"/>
    <w:lvl w:ilvl="0">
      <w:start w:val="1"/>
      <w:numFmt w:val="decimal"/>
      <w:lvlText w:val="%1."/>
      <w:legacy w:legacy="1" w:legacySpace="0" w:legacyIndent="360"/>
      <w:lvlJc w:val="left"/>
      <w:pPr>
        <w:ind w:left="360" w:hanging="360"/>
      </w:pPr>
    </w:lvl>
  </w:abstractNum>
  <w:abstractNum w:abstractNumId="17">
    <w:nsid w:val="7C330DE2"/>
    <w:multiLevelType w:val="hybridMultilevel"/>
    <w:tmpl w:val="75D2897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8"/>
  </w:num>
  <w:num w:numId="7">
    <w:abstractNumId w:val="3"/>
  </w:num>
  <w:num w:numId="8">
    <w:abstractNumId w:val="16"/>
    <w:lvlOverride w:ilvl="0">
      <w:startOverride w:val="1"/>
    </w:lvlOverride>
  </w:num>
  <w:num w:numId="9">
    <w:abstractNumId w:val="12"/>
    <w:lvlOverride w:ilvl="0">
      <w:startOverride w:val="1"/>
    </w:lvlOverride>
  </w:num>
  <w:num w:numId="10">
    <w:abstractNumId w:val="12"/>
    <w:lvlOverride w:ilvl="0">
      <w:lvl w:ilvl="0">
        <w:start w:val="1"/>
        <w:numFmt w:val="lowerLetter"/>
        <w:lvlText w:val="%1)"/>
        <w:legacy w:legacy="1" w:legacySpace="0" w:legacyIndent="360"/>
        <w:lvlJc w:val="left"/>
        <w:pPr>
          <w:ind w:left="360" w:hanging="360"/>
        </w:pPr>
      </w:lvl>
    </w:lvlOverride>
  </w:num>
  <w:num w:numId="11">
    <w:abstractNumId w:val="12"/>
    <w:lvlOverride w:ilvl="0">
      <w:lvl w:ilvl="0">
        <w:start w:val="1"/>
        <w:numFmt w:val="lowerLetter"/>
        <w:lvlText w:val="%1)"/>
        <w:legacy w:legacy="1" w:legacySpace="0" w:legacyIndent="360"/>
        <w:lvlJc w:val="left"/>
        <w:pPr>
          <w:ind w:left="360" w:hanging="360"/>
        </w:pPr>
      </w:lvl>
    </w:lvlOverride>
  </w:num>
  <w:num w:numId="12">
    <w:abstractNumId w:val="12"/>
    <w:lvlOverride w:ilvl="0">
      <w:lvl w:ilvl="0">
        <w:start w:val="1"/>
        <w:numFmt w:val="lowerLetter"/>
        <w:lvlText w:val="%1)"/>
        <w:legacy w:legacy="1" w:legacySpace="0" w:legacyIndent="360"/>
        <w:lvlJc w:val="left"/>
        <w:pPr>
          <w:ind w:left="360" w:hanging="360"/>
        </w:pPr>
      </w:lvl>
    </w:lvlOverride>
  </w:num>
  <w:num w:numId="13">
    <w:abstractNumId w:val="12"/>
    <w:lvlOverride w:ilvl="0">
      <w:lvl w:ilvl="0">
        <w:start w:val="1"/>
        <w:numFmt w:val="lowerLetter"/>
        <w:lvlText w:val="%1)"/>
        <w:legacy w:legacy="1" w:legacySpace="0" w:legacyIndent="360"/>
        <w:lvlJc w:val="left"/>
        <w:pPr>
          <w:ind w:left="360" w:hanging="360"/>
        </w:pPr>
      </w:lvl>
    </w:lvlOverride>
  </w:num>
  <w:num w:numId="14">
    <w:abstractNumId w:val="10"/>
    <w:lvlOverride w:ilvl="0">
      <w:startOverride w:val="1"/>
    </w:lvlOverride>
  </w:num>
  <w:num w:numId="15">
    <w:abstractNumId w:val="10"/>
    <w:lvlOverride w:ilvl="0">
      <w:lvl w:ilvl="0">
        <w:start w:val="1"/>
        <w:numFmt w:val="lowerLetter"/>
        <w:lvlText w:val="%1)"/>
        <w:legacy w:legacy="1" w:legacySpace="0" w:legacyIndent="360"/>
        <w:lvlJc w:val="left"/>
        <w:pPr>
          <w:ind w:left="360" w:hanging="360"/>
        </w:pPr>
      </w:lvl>
    </w:lvlOverride>
  </w:num>
  <w:num w:numId="16">
    <w:abstractNumId w:val="10"/>
    <w:lvlOverride w:ilvl="0">
      <w:lvl w:ilvl="0">
        <w:start w:val="1"/>
        <w:numFmt w:val="lowerLetter"/>
        <w:lvlText w:val="%1)"/>
        <w:legacy w:legacy="1" w:legacySpace="0" w:legacyIndent="360"/>
        <w:lvlJc w:val="left"/>
        <w:pPr>
          <w:ind w:left="360" w:hanging="360"/>
        </w:pPr>
      </w:lvl>
    </w:lvlOverride>
  </w:num>
  <w:num w:numId="17">
    <w:abstractNumId w:val="0"/>
  </w:num>
  <w:num w:numId="18">
    <w:abstractNumId w:val="1"/>
  </w:num>
  <w:num w:numId="19">
    <w:abstractNumId w:val="14"/>
  </w:num>
  <w:num w:numId="20">
    <w:abstractNumId w:val="17"/>
  </w:num>
  <w:num w:numId="21">
    <w:abstractNumId w:val="11"/>
  </w:num>
  <w:num w:numId="22">
    <w:abstractNumId w:val="9"/>
  </w:num>
  <w:num w:numId="23">
    <w:abstractNumId w:val="5"/>
  </w:num>
  <w:num w:numId="24">
    <w:abstractNumId w:val="15"/>
  </w:num>
  <w:num w:numId="25">
    <w:abstractNumId w:val="7"/>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A74"/>
    <w:rsid w:val="00031284"/>
    <w:rsid w:val="00044A68"/>
    <w:rsid w:val="00061882"/>
    <w:rsid w:val="00092FEE"/>
    <w:rsid w:val="00093FED"/>
    <w:rsid w:val="00095D52"/>
    <w:rsid w:val="000B190C"/>
    <w:rsid w:val="000B2976"/>
    <w:rsid w:val="000B7A24"/>
    <w:rsid w:val="000D0606"/>
    <w:rsid w:val="000F59A7"/>
    <w:rsid w:val="0010778A"/>
    <w:rsid w:val="0011272A"/>
    <w:rsid w:val="00117E84"/>
    <w:rsid w:val="00121DEA"/>
    <w:rsid w:val="001464FE"/>
    <w:rsid w:val="00151294"/>
    <w:rsid w:val="00156871"/>
    <w:rsid w:val="00167300"/>
    <w:rsid w:val="00171EB4"/>
    <w:rsid w:val="00194187"/>
    <w:rsid w:val="00197C50"/>
    <w:rsid w:val="00213C06"/>
    <w:rsid w:val="00223956"/>
    <w:rsid w:val="00227907"/>
    <w:rsid w:val="002338F3"/>
    <w:rsid w:val="00237674"/>
    <w:rsid w:val="00245A44"/>
    <w:rsid w:val="00281E09"/>
    <w:rsid w:val="00284B66"/>
    <w:rsid w:val="002A08B3"/>
    <w:rsid w:val="002B484D"/>
    <w:rsid w:val="002C298D"/>
    <w:rsid w:val="002D7202"/>
    <w:rsid w:val="002D7BE3"/>
    <w:rsid w:val="00322C87"/>
    <w:rsid w:val="00323F33"/>
    <w:rsid w:val="00332AE5"/>
    <w:rsid w:val="00334145"/>
    <w:rsid w:val="00376A42"/>
    <w:rsid w:val="00396B27"/>
    <w:rsid w:val="003C0A9B"/>
    <w:rsid w:val="003D3C1A"/>
    <w:rsid w:val="00412F20"/>
    <w:rsid w:val="00415608"/>
    <w:rsid w:val="00464467"/>
    <w:rsid w:val="00491265"/>
    <w:rsid w:val="004A053C"/>
    <w:rsid w:val="004B0819"/>
    <w:rsid w:val="004B09AB"/>
    <w:rsid w:val="005152B5"/>
    <w:rsid w:val="00515566"/>
    <w:rsid w:val="00516B5E"/>
    <w:rsid w:val="00540030"/>
    <w:rsid w:val="005413A8"/>
    <w:rsid w:val="005475A5"/>
    <w:rsid w:val="00562BDA"/>
    <w:rsid w:val="00574F4C"/>
    <w:rsid w:val="005B7252"/>
    <w:rsid w:val="005D53BC"/>
    <w:rsid w:val="005D6BC0"/>
    <w:rsid w:val="00627CAB"/>
    <w:rsid w:val="00646116"/>
    <w:rsid w:val="00670823"/>
    <w:rsid w:val="00691961"/>
    <w:rsid w:val="006A1130"/>
    <w:rsid w:val="006D5558"/>
    <w:rsid w:val="006E2EF7"/>
    <w:rsid w:val="006F08EC"/>
    <w:rsid w:val="007102A2"/>
    <w:rsid w:val="007421DE"/>
    <w:rsid w:val="00746D42"/>
    <w:rsid w:val="00770447"/>
    <w:rsid w:val="00776F89"/>
    <w:rsid w:val="007843C1"/>
    <w:rsid w:val="00790969"/>
    <w:rsid w:val="00794985"/>
    <w:rsid w:val="007A3439"/>
    <w:rsid w:val="007A7E21"/>
    <w:rsid w:val="007C0988"/>
    <w:rsid w:val="007F08F0"/>
    <w:rsid w:val="008070CF"/>
    <w:rsid w:val="00807515"/>
    <w:rsid w:val="008110CF"/>
    <w:rsid w:val="00830215"/>
    <w:rsid w:val="00837414"/>
    <w:rsid w:val="00840D26"/>
    <w:rsid w:val="00884296"/>
    <w:rsid w:val="008A300B"/>
    <w:rsid w:val="008A309D"/>
    <w:rsid w:val="008C5DEC"/>
    <w:rsid w:val="0090763B"/>
    <w:rsid w:val="009105CF"/>
    <w:rsid w:val="00913D35"/>
    <w:rsid w:val="00933AB7"/>
    <w:rsid w:val="00947127"/>
    <w:rsid w:val="0095008F"/>
    <w:rsid w:val="0095431C"/>
    <w:rsid w:val="009550F6"/>
    <w:rsid w:val="00983BF5"/>
    <w:rsid w:val="00995C8A"/>
    <w:rsid w:val="009B5F2B"/>
    <w:rsid w:val="009C3FBF"/>
    <w:rsid w:val="00A04E5D"/>
    <w:rsid w:val="00A159FB"/>
    <w:rsid w:val="00A762DE"/>
    <w:rsid w:val="00AD312E"/>
    <w:rsid w:val="00AE0210"/>
    <w:rsid w:val="00AE0A74"/>
    <w:rsid w:val="00B310AF"/>
    <w:rsid w:val="00B51A47"/>
    <w:rsid w:val="00B569EA"/>
    <w:rsid w:val="00B6319F"/>
    <w:rsid w:val="00B64A96"/>
    <w:rsid w:val="00B8794E"/>
    <w:rsid w:val="00BB051C"/>
    <w:rsid w:val="00C54D87"/>
    <w:rsid w:val="00C9543A"/>
    <w:rsid w:val="00CA2389"/>
    <w:rsid w:val="00CB1119"/>
    <w:rsid w:val="00CF76BB"/>
    <w:rsid w:val="00D021A5"/>
    <w:rsid w:val="00D108F5"/>
    <w:rsid w:val="00D30533"/>
    <w:rsid w:val="00D406B2"/>
    <w:rsid w:val="00D413A5"/>
    <w:rsid w:val="00D55D8B"/>
    <w:rsid w:val="00D756D8"/>
    <w:rsid w:val="00D816BE"/>
    <w:rsid w:val="00DA3404"/>
    <w:rsid w:val="00DA6033"/>
    <w:rsid w:val="00DE0F45"/>
    <w:rsid w:val="00E0223E"/>
    <w:rsid w:val="00E30749"/>
    <w:rsid w:val="00E35631"/>
    <w:rsid w:val="00E504D0"/>
    <w:rsid w:val="00E725A7"/>
    <w:rsid w:val="00EA0A50"/>
    <w:rsid w:val="00F13882"/>
    <w:rsid w:val="00F152F0"/>
    <w:rsid w:val="00F65B69"/>
    <w:rsid w:val="00F9699A"/>
    <w:rsid w:val="00FA1322"/>
    <w:rsid w:val="00FB099B"/>
    <w:rsid w:val="00FD16CB"/>
    <w:rsid w:val="00FD547B"/>
    <w:rsid w:val="00FE0B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47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1E0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E0A74"/>
    <w:pPr>
      <w:keepNext/>
      <w:jc w:val="center"/>
      <w:outlineLvl w:val="0"/>
    </w:pPr>
    <w:rPr>
      <w:b/>
      <w:sz w:val="20"/>
      <w:szCs w:val="20"/>
    </w:rPr>
  </w:style>
  <w:style w:type="paragraph" w:styleId="Nagwek4">
    <w:name w:val="heading 4"/>
    <w:basedOn w:val="Normalny"/>
    <w:next w:val="Normalny"/>
    <w:link w:val="Nagwek4Znak"/>
    <w:qFormat/>
    <w:rsid w:val="00AE0A74"/>
    <w:pPr>
      <w:keepNext/>
      <w:outlineLvl w:val="3"/>
    </w:pPr>
    <w:rPr>
      <w:szCs w:val="20"/>
    </w:rPr>
  </w:style>
  <w:style w:type="paragraph" w:styleId="Nagwek5">
    <w:name w:val="heading 5"/>
    <w:basedOn w:val="Normalny"/>
    <w:next w:val="Normalny"/>
    <w:link w:val="Nagwek5Znak"/>
    <w:qFormat/>
    <w:rsid w:val="00562BDA"/>
    <w:pPr>
      <w:spacing w:before="240" w:after="60"/>
      <w:outlineLvl w:val="4"/>
    </w:pPr>
    <w:rPr>
      <w:b/>
      <w:bCs/>
      <w:i/>
      <w:iCs/>
      <w:sz w:val="26"/>
      <w:szCs w:val="26"/>
    </w:rPr>
  </w:style>
  <w:style w:type="paragraph" w:styleId="Nagwek7">
    <w:name w:val="heading 7"/>
    <w:basedOn w:val="Normalny"/>
    <w:next w:val="Normalny"/>
    <w:link w:val="Nagwek7Znak"/>
    <w:qFormat/>
    <w:rsid w:val="00AE0A74"/>
    <w:pPr>
      <w:spacing w:before="240" w:after="60"/>
      <w:outlineLvl w:val="6"/>
    </w:pPr>
  </w:style>
  <w:style w:type="paragraph" w:styleId="Nagwek8">
    <w:name w:val="heading 8"/>
    <w:basedOn w:val="Normalny"/>
    <w:next w:val="Normalny"/>
    <w:link w:val="Nagwek8Znak"/>
    <w:qFormat/>
    <w:rsid w:val="00AE0A74"/>
    <w:pPr>
      <w:spacing w:before="240" w:after="60"/>
      <w:outlineLvl w:val="7"/>
    </w:pPr>
    <w:rPr>
      <w:i/>
      <w:iCs/>
    </w:rPr>
  </w:style>
  <w:style w:type="paragraph" w:styleId="Nagwek9">
    <w:name w:val="heading 9"/>
    <w:basedOn w:val="Normalny"/>
    <w:next w:val="Normalny"/>
    <w:link w:val="Nagwek9Znak"/>
    <w:qFormat/>
    <w:rsid w:val="00AE0A74"/>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E0A74"/>
    <w:rPr>
      <w:rFonts w:ascii="Times New Roman" w:eastAsia="Times New Roman" w:hAnsi="Times New Roman" w:cs="Times New Roman"/>
      <w:b/>
      <w:sz w:val="20"/>
      <w:szCs w:val="20"/>
      <w:lang w:eastAsia="pl-PL"/>
    </w:rPr>
  </w:style>
  <w:style w:type="character" w:customStyle="1" w:styleId="Nagwek4Znak">
    <w:name w:val="Nagłówek 4 Znak"/>
    <w:basedOn w:val="Domylnaczcionkaakapitu"/>
    <w:link w:val="Nagwek4"/>
    <w:rsid w:val="00AE0A74"/>
    <w:rPr>
      <w:rFonts w:ascii="Times New Roman" w:eastAsia="Times New Roman" w:hAnsi="Times New Roman" w:cs="Times New Roman"/>
      <w:sz w:val="24"/>
      <w:szCs w:val="20"/>
      <w:lang w:eastAsia="pl-PL"/>
    </w:rPr>
  </w:style>
  <w:style w:type="character" w:customStyle="1" w:styleId="Nagwek7Znak">
    <w:name w:val="Nagłówek 7 Znak"/>
    <w:basedOn w:val="Domylnaczcionkaakapitu"/>
    <w:link w:val="Nagwek7"/>
    <w:rsid w:val="00AE0A74"/>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AE0A74"/>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AE0A74"/>
    <w:rPr>
      <w:rFonts w:ascii="Arial" w:eastAsia="Times New Roman" w:hAnsi="Arial" w:cs="Arial"/>
      <w:lang w:eastAsia="pl-PL"/>
    </w:rPr>
  </w:style>
  <w:style w:type="paragraph" w:styleId="Tekstpodstawowy">
    <w:name w:val="Body Text"/>
    <w:basedOn w:val="Normalny"/>
    <w:link w:val="TekstpodstawowyZnak"/>
    <w:semiHidden/>
    <w:rsid w:val="00AE0A74"/>
    <w:pPr>
      <w:jc w:val="both"/>
    </w:pPr>
    <w:rPr>
      <w:sz w:val="28"/>
      <w:szCs w:val="20"/>
    </w:rPr>
  </w:style>
  <w:style w:type="character" w:customStyle="1" w:styleId="TekstpodstawowyZnak">
    <w:name w:val="Tekst podstawowy Znak"/>
    <w:basedOn w:val="Domylnaczcionkaakapitu"/>
    <w:link w:val="Tekstpodstawowy"/>
    <w:semiHidden/>
    <w:rsid w:val="00AE0A74"/>
    <w:rPr>
      <w:rFonts w:ascii="Times New Roman" w:eastAsia="Times New Roman" w:hAnsi="Times New Roman" w:cs="Times New Roman"/>
      <w:sz w:val="28"/>
      <w:szCs w:val="20"/>
      <w:lang w:eastAsia="pl-PL"/>
    </w:rPr>
  </w:style>
  <w:style w:type="paragraph" w:customStyle="1" w:styleId="Tekstpodstawowy1">
    <w:name w:val="Tekst podstawowy1"/>
    <w:rsid w:val="00AE0A74"/>
    <w:pPr>
      <w:snapToGrid w:val="0"/>
      <w:spacing w:after="0" w:line="304" w:lineRule="atLeast"/>
      <w:ind w:firstLine="283"/>
      <w:jc w:val="both"/>
    </w:pPr>
    <w:rPr>
      <w:rFonts w:ascii="Times New Roman" w:eastAsia="Times New Roman" w:hAnsi="Times New Roman" w:cs="Times New Roman"/>
      <w:color w:val="000000"/>
      <w:szCs w:val="20"/>
      <w:lang w:eastAsia="pl-PL"/>
    </w:rPr>
  </w:style>
  <w:style w:type="paragraph" w:customStyle="1" w:styleId="t1">
    <w:name w:val="t1"/>
    <w:basedOn w:val="Tekstpodstawowy1"/>
    <w:rsid w:val="00AE0A74"/>
    <w:pPr>
      <w:spacing w:line="240" w:lineRule="auto"/>
      <w:ind w:firstLine="0"/>
      <w:jc w:val="center"/>
    </w:pPr>
    <w:rPr>
      <w:b/>
      <w:color w:val="auto"/>
      <w:sz w:val="32"/>
    </w:rPr>
  </w:style>
  <w:style w:type="paragraph" w:styleId="Stopka">
    <w:name w:val="footer"/>
    <w:basedOn w:val="Normalny"/>
    <w:link w:val="StopkaZnak"/>
    <w:semiHidden/>
    <w:rsid w:val="00AE0A74"/>
    <w:pPr>
      <w:tabs>
        <w:tab w:val="center" w:pos="4536"/>
        <w:tab w:val="right" w:pos="9072"/>
      </w:tabs>
    </w:pPr>
  </w:style>
  <w:style w:type="character" w:customStyle="1" w:styleId="StopkaZnak">
    <w:name w:val="Stopka Znak"/>
    <w:basedOn w:val="Domylnaczcionkaakapitu"/>
    <w:link w:val="Stopka"/>
    <w:semiHidden/>
    <w:rsid w:val="00AE0A74"/>
    <w:rPr>
      <w:rFonts w:ascii="Times New Roman" w:eastAsia="Times New Roman" w:hAnsi="Times New Roman" w:cs="Times New Roman"/>
      <w:sz w:val="24"/>
      <w:szCs w:val="24"/>
      <w:lang w:eastAsia="pl-PL"/>
    </w:rPr>
  </w:style>
  <w:style w:type="paragraph" w:customStyle="1" w:styleId="w5">
    <w:name w:val="w5"/>
    <w:basedOn w:val="Tekstpodstawowy1"/>
    <w:rsid w:val="00AE0A74"/>
    <w:pPr>
      <w:tabs>
        <w:tab w:val="left" w:pos="283"/>
      </w:tabs>
      <w:ind w:left="283" w:hanging="283"/>
    </w:pPr>
    <w:rPr>
      <w:color w:val="auto"/>
    </w:rPr>
  </w:style>
  <w:style w:type="paragraph" w:customStyle="1" w:styleId="tyt2">
    <w:name w:val="tyt2"/>
    <w:basedOn w:val="Tekstpodstawowy1"/>
    <w:rsid w:val="00AE0A74"/>
    <w:pPr>
      <w:ind w:firstLine="0"/>
      <w:jc w:val="center"/>
    </w:pPr>
    <w:rPr>
      <w:b/>
      <w:color w:val="auto"/>
      <w:sz w:val="24"/>
    </w:rPr>
  </w:style>
  <w:style w:type="paragraph" w:customStyle="1" w:styleId="tyt1">
    <w:name w:val="tyt1"/>
    <w:basedOn w:val="Tekstpodstawowy1"/>
    <w:rsid w:val="00AE0A74"/>
    <w:pPr>
      <w:spacing w:line="240" w:lineRule="auto"/>
      <w:ind w:firstLine="0"/>
      <w:jc w:val="center"/>
    </w:pPr>
    <w:rPr>
      <w:b/>
      <w:color w:val="auto"/>
      <w:sz w:val="26"/>
    </w:rPr>
  </w:style>
  <w:style w:type="paragraph" w:styleId="Tekstprzypisudolnego">
    <w:name w:val="footnote text"/>
    <w:basedOn w:val="Normalny"/>
    <w:link w:val="TekstprzypisudolnegoZnak"/>
    <w:uiPriority w:val="99"/>
    <w:semiHidden/>
    <w:unhideWhenUsed/>
    <w:rsid w:val="00884296"/>
    <w:rPr>
      <w:sz w:val="20"/>
      <w:szCs w:val="20"/>
    </w:rPr>
  </w:style>
  <w:style w:type="character" w:customStyle="1" w:styleId="TekstprzypisudolnegoZnak">
    <w:name w:val="Tekst przypisu dolnego Znak"/>
    <w:basedOn w:val="Domylnaczcionkaakapitu"/>
    <w:link w:val="Tekstprzypisudolnego"/>
    <w:uiPriority w:val="99"/>
    <w:semiHidden/>
    <w:rsid w:val="00884296"/>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884296"/>
    <w:rPr>
      <w:vertAlign w:val="superscript"/>
    </w:rPr>
  </w:style>
  <w:style w:type="character" w:customStyle="1" w:styleId="Nagwek5Znak">
    <w:name w:val="Nagłówek 5 Znak"/>
    <w:basedOn w:val="Domylnaczcionkaakapitu"/>
    <w:link w:val="Nagwek5"/>
    <w:rsid w:val="00562BDA"/>
    <w:rPr>
      <w:rFonts w:ascii="Times New Roman" w:eastAsia="Times New Roman" w:hAnsi="Times New Roman" w:cs="Times New Roman"/>
      <w:b/>
      <w:bCs/>
      <w:i/>
      <w:iCs/>
      <w:sz w:val="26"/>
      <w:szCs w:val="26"/>
      <w:lang w:eastAsia="pl-PL"/>
    </w:rPr>
  </w:style>
  <w:style w:type="paragraph" w:styleId="Akapitzlist">
    <w:name w:val="List Paragraph"/>
    <w:basedOn w:val="Normalny"/>
    <w:uiPriority w:val="34"/>
    <w:qFormat/>
    <w:rsid w:val="006F08EC"/>
    <w:pPr>
      <w:ind w:left="720"/>
      <w:contextualSpacing/>
    </w:pPr>
  </w:style>
  <w:style w:type="paragraph" w:styleId="Tekstdymka">
    <w:name w:val="Balloon Text"/>
    <w:basedOn w:val="Normalny"/>
    <w:link w:val="TekstdymkaZnak"/>
    <w:uiPriority w:val="99"/>
    <w:semiHidden/>
    <w:unhideWhenUsed/>
    <w:rsid w:val="002D7BE3"/>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BE3"/>
    <w:rPr>
      <w:rFonts w:ascii="Segoe UI" w:eastAsia="Times New Roman" w:hAnsi="Segoe UI" w:cs="Segoe UI"/>
      <w:sz w:val="18"/>
      <w:szCs w:val="18"/>
      <w:lang w:eastAsia="pl-PL"/>
    </w:rPr>
  </w:style>
  <w:style w:type="character" w:styleId="Tekstzastpczy">
    <w:name w:val="Placeholder Text"/>
    <w:basedOn w:val="Domylnaczcionkaakapitu"/>
    <w:uiPriority w:val="99"/>
    <w:semiHidden/>
    <w:rsid w:val="00A762D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1E0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E0A74"/>
    <w:pPr>
      <w:keepNext/>
      <w:jc w:val="center"/>
      <w:outlineLvl w:val="0"/>
    </w:pPr>
    <w:rPr>
      <w:b/>
      <w:sz w:val="20"/>
      <w:szCs w:val="20"/>
    </w:rPr>
  </w:style>
  <w:style w:type="paragraph" w:styleId="Nagwek4">
    <w:name w:val="heading 4"/>
    <w:basedOn w:val="Normalny"/>
    <w:next w:val="Normalny"/>
    <w:link w:val="Nagwek4Znak"/>
    <w:qFormat/>
    <w:rsid w:val="00AE0A74"/>
    <w:pPr>
      <w:keepNext/>
      <w:outlineLvl w:val="3"/>
    </w:pPr>
    <w:rPr>
      <w:szCs w:val="20"/>
    </w:rPr>
  </w:style>
  <w:style w:type="paragraph" w:styleId="Nagwek5">
    <w:name w:val="heading 5"/>
    <w:basedOn w:val="Normalny"/>
    <w:next w:val="Normalny"/>
    <w:link w:val="Nagwek5Znak"/>
    <w:qFormat/>
    <w:rsid w:val="00562BDA"/>
    <w:pPr>
      <w:spacing w:before="240" w:after="60"/>
      <w:outlineLvl w:val="4"/>
    </w:pPr>
    <w:rPr>
      <w:b/>
      <w:bCs/>
      <w:i/>
      <w:iCs/>
      <w:sz w:val="26"/>
      <w:szCs w:val="26"/>
    </w:rPr>
  </w:style>
  <w:style w:type="paragraph" w:styleId="Nagwek7">
    <w:name w:val="heading 7"/>
    <w:basedOn w:val="Normalny"/>
    <w:next w:val="Normalny"/>
    <w:link w:val="Nagwek7Znak"/>
    <w:qFormat/>
    <w:rsid w:val="00AE0A74"/>
    <w:pPr>
      <w:spacing w:before="240" w:after="60"/>
      <w:outlineLvl w:val="6"/>
    </w:pPr>
  </w:style>
  <w:style w:type="paragraph" w:styleId="Nagwek8">
    <w:name w:val="heading 8"/>
    <w:basedOn w:val="Normalny"/>
    <w:next w:val="Normalny"/>
    <w:link w:val="Nagwek8Znak"/>
    <w:qFormat/>
    <w:rsid w:val="00AE0A74"/>
    <w:pPr>
      <w:spacing w:before="240" w:after="60"/>
      <w:outlineLvl w:val="7"/>
    </w:pPr>
    <w:rPr>
      <w:i/>
      <w:iCs/>
    </w:rPr>
  </w:style>
  <w:style w:type="paragraph" w:styleId="Nagwek9">
    <w:name w:val="heading 9"/>
    <w:basedOn w:val="Normalny"/>
    <w:next w:val="Normalny"/>
    <w:link w:val="Nagwek9Znak"/>
    <w:qFormat/>
    <w:rsid w:val="00AE0A74"/>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E0A74"/>
    <w:rPr>
      <w:rFonts w:ascii="Times New Roman" w:eastAsia="Times New Roman" w:hAnsi="Times New Roman" w:cs="Times New Roman"/>
      <w:b/>
      <w:sz w:val="20"/>
      <w:szCs w:val="20"/>
      <w:lang w:eastAsia="pl-PL"/>
    </w:rPr>
  </w:style>
  <w:style w:type="character" w:customStyle="1" w:styleId="Nagwek4Znak">
    <w:name w:val="Nagłówek 4 Znak"/>
    <w:basedOn w:val="Domylnaczcionkaakapitu"/>
    <w:link w:val="Nagwek4"/>
    <w:rsid w:val="00AE0A74"/>
    <w:rPr>
      <w:rFonts w:ascii="Times New Roman" w:eastAsia="Times New Roman" w:hAnsi="Times New Roman" w:cs="Times New Roman"/>
      <w:sz w:val="24"/>
      <w:szCs w:val="20"/>
      <w:lang w:eastAsia="pl-PL"/>
    </w:rPr>
  </w:style>
  <w:style w:type="character" w:customStyle="1" w:styleId="Nagwek7Znak">
    <w:name w:val="Nagłówek 7 Znak"/>
    <w:basedOn w:val="Domylnaczcionkaakapitu"/>
    <w:link w:val="Nagwek7"/>
    <w:rsid w:val="00AE0A74"/>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AE0A74"/>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AE0A74"/>
    <w:rPr>
      <w:rFonts w:ascii="Arial" w:eastAsia="Times New Roman" w:hAnsi="Arial" w:cs="Arial"/>
      <w:lang w:eastAsia="pl-PL"/>
    </w:rPr>
  </w:style>
  <w:style w:type="paragraph" w:styleId="Tekstpodstawowy">
    <w:name w:val="Body Text"/>
    <w:basedOn w:val="Normalny"/>
    <w:link w:val="TekstpodstawowyZnak"/>
    <w:semiHidden/>
    <w:rsid w:val="00AE0A74"/>
    <w:pPr>
      <w:jc w:val="both"/>
    </w:pPr>
    <w:rPr>
      <w:sz w:val="28"/>
      <w:szCs w:val="20"/>
    </w:rPr>
  </w:style>
  <w:style w:type="character" w:customStyle="1" w:styleId="TekstpodstawowyZnak">
    <w:name w:val="Tekst podstawowy Znak"/>
    <w:basedOn w:val="Domylnaczcionkaakapitu"/>
    <w:link w:val="Tekstpodstawowy"/>
    <w:semiHidden/>
    <w:rsid w:val="00AE0A74"/>
    <w:rPr>
      <w:rFonts w:ascii="Times New Roman" w:eastAsia="Times New Roman" w:hAnsi="Times New Roman" w:cs="Times New Roman"/>
      <w:sz w:val="28"/>
      <w:szCs w:val="20"/>
      <w:lang w:eastAsia="pl-PL"/>
    </w:rPr>
  </w:style>
  <w:style w:type="paragraph" w:customStyle="1" w:styleId="Tekstpodstawowy1">
    <w:name w:val="Tekst podstawowy1"/>
    <w:rsid w:val="00AE0A74"/>
    <w:pPr>
      <w:snapToGrid w:val="0"/>
      <w:spacing w:after="0" w:line="304" w:lineRule="atLeast"/>
      <w:ind w:firstLine="283"/>
      <w:jc w:val="both"/>
    </w:pPr>
    <w:rPr>
      <w:rFonts w:ascii="Times New Roman" w:eastAsia="Times New Roman" w:hAnsi="Times New Roman" w:cs="Times New Roman"/>
      <w:color w:val="000000"/>
      <w:szCs w:val="20"/>
      <w:lang w:eastAsia="pl-PL"/>
    </w:rPr>
  </w:style>
  <w:style w:type="paragraph" w:customStyle="1" w:styleId="t1">
    <w:name w:val="t1"/>
    <w:basedOn w:val="Tekstpodstawowy1"/>
    <w:rsid w:val="00AE0A74"/>
    <w:pPr>
      <w:spacing w:line="240" w:lineRule="auto"/>
      <w:ind w:firstLine="0"/>
      <w:jc w:val="center"/>
    </w:pPr>
    <w:rPr>
      <w:b/>
      <w:color w:val="auto"/>
      <w:sz w:val="32"/>
    </w:rPr>
  </w:style>
  <w:style w:type="paragraph" w:styleId="Stopka">
    <w:name w:val="footer"/>
    <w:basedOn w:val="Normalny"/>
    <w:link w:val="StopkaZnak"/>
    <w:semiHidden/>
    <w:rsid w:val="00AE0A74"/>
    <w:pPr>
      <w:tabs>
        <w:tab w:val="center" w:pos="4536"/>
        <w:tab w:val="right" w:pos="9072"/>
      </w:tabs>
    </w:pPr>
  </w:style>
  <w:style w:type="character" w:customStyle="1" w:styleId="StopkaZnak">
    <w:name w:val="Stopka Znak"/>
    <w:basedOn w:val="Domylnaczcionkaakapitu"/>
    <w:link w:val="Stopka"/>
    <w:semiHidden/>
    <w:rsid w:val="00AE0A74"/>
    <w:rPr>
      <w:rFonts w:ascii="Times New Roman" w:eastAsia="Times New Roman" w:hAnsi="Times New Roman" w:cs="Times New Roman"/>
      <w:sz w:val="24"/>
      <w:szCs w:val="24"/>
      <w:lang w:eastAsia="pl-PL"/>
    </w:rPr>
  </w:style>
  <w:style w:type="paragraph" w:customStyle="1" w:styleId="w5">
    <w:name w:val="w5"/>
    <w:basedOn w:val="Tekstpodstawowy1"/>
    <w:rsid w:val="00AE0A74"/>
    <w:pPr>
      <w:tabs>
        <w:tab w:val="left" w:pos="283"/>
      </w:tabs>
      <w:ind w:left="283" w:hanging="283"/>
    </w:pPr>
    <w:rPr>
      <w:color w:val="auto"/>
    </w:rPr>
  </w:style>
  <w:style w:type="paragraph" w:customStyle="1" w:styleId="tyt2">
    <w:name w:val="tyt2"/>
    <w:basedOn w:val="Tekstpodstawowy1"/>
    <w:rsid w:val="00AE0A74"/>
    <w:pPr>
      <w:ind w:firstLine="0"/>
      <w:jc w:val="center"/>
    </w:pPr>
    <w:rPr>
      <w:b/>
      <w:color w:val="auto"/>
      <w:sz w:val="24"/>
    </w:rPr>
  </w:style>
  <w:style w:type="paragraph" w:customStyle="1" w:styleId="tyt1">
    <w:name w:val="tyt1"/>
    <w:basedOn w:val="Tekstpodstawowy1"/>
    <w:rsid w:val="00AE0A74"/>
    <w:pPr>
      <w:spacing w:line="240" w:lineRule="auto"/>
      <w:ind w:firstLine="0"/>
      <w:jc w:val="center"/>
    </w:pPr>
    <w:rPr>
      <w:b/>
      <w:color w:val="auto"/>
      <w:sz w:val="26"/>
    </w:rPr>
  </w:style>
  <w:style w:type="paragraph" w:styleId="Tekstprzypisudolnego">
    <w:name w:val="footnote text"/>
    <w:basedOn w:val="Normalny"/>
    <w:link w:val="TekstprzypisudolnegoZnak"/>
    <w:uiPriority w:val="99"/>
    <w:semiHidden/>
    <w:unhideWhenUsed/>
    <w:rsid w:val="00884296"/>
    <w:rPr>
      <w:sz w:val="20"/>
      <w:szCs w:val="20"/>
    </w:rPr>
  </w:style>
  <w:style w:type="character" w:customStyle="1" w:styleId="TekstprzypisudolnegoZnak">
    <w:name w:val="Tekst przypisu dolnego Znak"/>
    <w:basedOn w:val="Domylnaczcionkaakapitu"/>
    <w:link w:val="Tekstprzypisudolnego"/>
    <w:uiPriority w:val="99"/>
    <w:semiHidden/>
    <w:rsid w:val="00884296"/>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884296"/>
    <w:rPr>
      <w:vertAlign w:val="superscript"/>
    </w:rPr>
  </w:style>
  <w:style w:type="character" w:customStyle="1" w:styleId="Nagwek5Znak">
    <w:name w:val="Nagłówek 5 Znak"/>
    <w:basedOn w:val="Domylnaczcionkaakapitu"/>
    <w:link w:val="Nagwek5"/>
    <w:rsid w:val="00562BDA"/>
    <w:rPr>
      <w:rFonts w:ascii="Times New Roman" w:eastAsia="Times New Roman" w:hAnsi="Times New Roman" w:cs="Times New Roman"/>
      <w:b/>
      <w:bCs/>
      <w:i/>
      <w:iCs/>
      <w:sz w:val="26"/>
      <w:szCs w:val="26"/>
      <w:lang w:eastAsia="pl-PL"/>
    </w:rPr>
  </w:style>
  <w:style w:type="paragraph" w:styleId="Akapitzlist">
    <w:name w:val="List Paragraph"/>
    <w:basedOn w:val="Normalny"/>
    <w:uiPriority w:val="34"/>
    <w:qFormat/>
    <w:rsid w:val="006F08EC"/>
    <w:pPr>
      <w:ind w:left="720"/>
      <w:contextualSpacing/>
    </w:pPr>
  </w:style>
  <w:style w:type="paragraph" w:styleId="Tekstdymka">
    <w:name w:val="Balloon Text"/>
    <w:basedOn w:val="Normalny"/>
    <w:link w:val="TekstdymkaZnak"/>
    <w:uiPriority w:val="99"/>
    <w:semiHidden/>
    <w:unhideWhenUsed/>
    <w:rsid w:val="002D7BE3"/>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BE3"/>
    <w:rPr>
      <w:rFonts w:ascii="Segoe UI" w:eastAsia="Times New Roman" w:hAnsi="Segoe UI" w:cs="Segoe UI"/>
      <w:sz w:val="18"/>
      <w:szCs w:val="18"/>
      <w:lang w:eastAsia="pl-PL"/>
    </w:rPr>
  </w:style>
  <w:style w:type="character" w:styleId="Tekstzastpczy">
    <w:name w:val="Placeholder Text"/>
    <w:basedOn w:val="Domylnaczcionkaakapitu"/>
    <w:uiPriority w:val="99"/>
    <w:semiHidden/>
    <w:rsid w:val="00A762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44628">
      <w:bodyDiv w:val="1"/>
      <w:marLeft w:val="0"/>
      <w:marRight w:val="0"/>
      <w:marTop w:val="0"/>
      <w:marBottom w:val="0"/>
      <w:divBdr>
        <w:top w:val="none" w:sz="0" w:space="0" w:color="auto"/>
        <w:left w:val="none" w:sz="0" w:space="0" w:color="auto"/>
        <w:bottom w:val="none" w:sz="0" w:space="0" w:color="auto"/>
        <w:right w:val="none" w:sz="0" w:space="0" w:color="auto"/>
      </w:divBdr>
    </w:div>
    <w:div w:id="190310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2B239F-3E01-4545-B381-85AEF2C2E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43</Pages>
  <Words>12533</Words>
  <Characters>75198</Characters>
  <Application>Microsoft Office Word</Application>
  <DocSecurity>0</DocSecurity>
  <Lines>626</Lines>
  <Paragraphs>175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87556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skarbnik </cp:lastModifiedBy>
  <cp:revision>7</cp:revision>
  <cp:lastPrinted>2020-07-06T10:38:00Z</cp:lastPrinted>
  <dcterms:created xsi:type="dcterms:W3CDTF">2022-09-11T14:08:00Z</dcterms:created>
  <dcterms:modified xsi:type="dcterms:W3CDTF">2022-09-11T14:42:00Z</dcterms:modified>
</cp:coreProperties>
</file>