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1C6BE9" w14:textId="36D10A61" w:rsidR="004371FC" w:rsidRPr="00602DD3" w:rsidRDefault="009E32A8" w:rsidP="009E32A8">
      <w:pPr>
        <w:spacing w:after="0" w:line="23" w:lineRule="atLeast"/>
        <w:ind w:firstLine="5670"/>
        <w:jc w:val="both"/>
        <w:rPr>
          <w:rStyle w:val="Nagwek1Znak"/>
          <w:rFonts w:cstheme="minorHAnsi"/>
          <w:bCs/>
          <w:color w:val="auto"/>
          <w:sz w:val="22"/>
          <w:szCs w:val="22"/>
        </w:rPr>
      </w:pPr>
      <w:r w:rsidRPr="00602DD3">
        <w:rPr>
          <w:rStyle w:val="Nagwek1Znak"/>
          <w:rFonts w:cstheme="minorHAnsi"/>
          <w:bCs/>
          <w:color w:val="auto"/>
          <w:sz w:val="22"/>
          <w:szCs w:val="22"/>
        </w:rPr>
        <w:t xml:space="preserve">Załącznik do Zarządzenia nr </w:t>
      </w:r>
      <w:r w:rsidR="00602DD3" w:rsidRPr="00602DD3">
        <w:rPr>
          <w:rStyle w:val="Nagwek1Znak"/>
          <w:rFonts w:cstheme="minorHAnsi"/>
          <w:bCs/>
          <w:color w:val="auto"/>
          <w:sz w:val="22"/>
          <w:szCs w:val="22"/>
        </w:rPr>
        <w:t>126</w:t>
      </w:r>
      <w:r w:rsidRPr="00602DD3">
        <w:rPr>
          <w:rStyle w:val="Nagwek1Znak"/>
          <w:rFonts w:cstheme="minorHAnsi"/>
          <w:bCs/>
          <w:color w:val="auto"/>
          <w:sz w:val="22"/>
          <w:szCs w:val="22"/>
        </w:rPr>
        <w:t>/202</w:t>
      </w:r>
      <w:r w:rsidR="00602DD3" w:rsidRPr="00602DD3">
        <w:rPr>
          <w:rStyle w:val="Nagwek1Znak"/>
          <w:rFonts w:cstheme="minorHAnsi"/>
          <w:bCs/>
          <w:color w:val="auto"/>
          <w:sz w:val="22"/>
          <w:szCs w:val="22"/>
        </w:rPr>
        <w:t>2</w:t>
      </w:r>
    </w:p>
    <w:p w14:paraId="39DC9AF1" w14:textId="738B5853" w:rsidR="009E32A8" w:rsidRPr="00602DD3" w:rsidRDefault="009E32A8" w:rsidP="009E32A8">
      <w:pPr>
        <w:spacing w:after="0" w:line="23" w:lineRule="atLeast"/>
        <w:ind w:firstLine="5670"/>
        <w:jc w:val="both"/>
        <w:rPr>
          <w:rStyle w:val="Nagwek1Znak"/>
          <w:rFonts w:cstheme="minorHAnsi"/>
          <w:bCs/>
          <w:color w:val="auto"/>
          <w:sz w:val="22"/>
          <w:szCs w:val="22"/>
        </w:rPr>
      </w:pPr>
      <w:r w:rsidRPr="00602DD3">
        <w:rPr>
          <w:rStyle w:val="Nagwek1Znak"/>
          <w:rFonts w:cstheme="minorHAnsi"/>
          <w:bCs/>
          <w:color w:val="auto"/>
          <w:sz w:val="22"/>
          <w:szCs w:val="22"/>
        </w:rPr>
        <w:t>Wójta Gminy Damnica</w:t>
      </w:r>
    </w:p>
    <w:p w14:paraId="43C85459" w14:textId="0FF59B02" w:rsidR="009E32A8" w:rsidRPr="00602DD3" w:rsidRDefault="009E32A8" w:rsidP="009E32A8">
      <w:pPr>
        <w:spacing w:after="0" w:line="23" w:lineRule="atLeast"/>
        <w:ind w:firstLine="5670"/>
        <w:jc w:val="both"/>
        <w:rPr>
          <w:rStyle w:val="Nagwek1Znak"/>
          <w:rFonts w:cstheme="minorHAnsi"/>
          <w:bCs/>
          <w:color w:val="auto"/>
          <w:sz w:val="22"/>
          <w:szCs w:val="22"/>
        </w:rPr>
      </w:pPr>
      <w:r w:rsidRPr="00602DD3">
        <w:rPr>
          <w:rStyle w:val="Nagwek1Znak"/>
          <w:rFonts w:cstheme="minorHAnsi"/>
          <w:bCs/>
          <w:color w:val="auto"/>
          <w:sz w:val="22"/>
          <w:szCs w:val="22"/>
        </w:rPr>
        <w:t xml:space="preserve">Z dnia </w:t>
      </w:r>
      <w:r w:rsidR="00602DD3" w:rsidRPr="00602DD3">
        <w:rPr>
          <w:rStyle w:val="Nagwek1Znak"/>
          <w:rFonts w:cstheme="minorHAnsi"/>
          <w:bCs/>
          <w:color w:val="auto"/>
          <w:sz w:val="22"/>
          <w:szCs w:val="22"/>
        </w:rPr>
        <w:t>31</w:t>
      </w:r>
      <w:r w:rsidR="000D7B29" w:rsidRPr="00602DD3">
        <w:rPr>
          <w:rStyle w:val="Nagwek1Znak"/>
          <w:rFonts w:cstheme="minorHAnsi"/>
          <w:bCs/>
          <w:color w:val="auto"/>
          <w:sz w:val="22"/>
          <w:szCs w:val="22"/>
        </w:rPr>
        <w:t>.</w:t>
      </w:r>
      <w:r w:rsidR="00602DD3" w:rsidRPr="00602DD3">
        <w:rPr>
          <w:rStyle w:val="Nagwek1Znak"/>
          <w:rFonts w:cstheme="minorHAnsi"/>
          <w:bCs/>
          <w:color w:val="auto"/>
          <w:sz w:val="22"/>
          <w:szCs w:val="22"/>
        </w:rPr>
        <w:t>10</w:t>
      </w:r>
      <w:r w:rsidR="000D7B29" w:rsidRPr="00602DD3">
        <w:rPr>
          <w:rStyle w:val="Nagwek1Znak"/>
          <w:rFonts w:cstheme="minorHAnsi"/>
          <w:bCs/>
          <w:color w:val="auto"/>
          <w:sz w:val="22"/>
          <w:szCs w:val="22"/>
        </w:rPr>
        <w:t>.202</w:t>
      </w:r>
      <w:r w:rsidR="00602DD3" w:rsidRPr="00602DD3">
        <w:rPr>
          <w:rStyle w:val="Nagwek1Znak"/>
          <w:rFonts w:cstheme="minorHAnsi"/>
          <w:bCs/>
          <w:color w:val="auto"/>
          <w:sz w:val="22"/>
          <w:szCs w:val="22"/>
        </w:rPr>
        <w:t>2</w:t>
      </w:r>
      <w:r w:rsidR="000D7B29" w:rsidRPr="00602DD3">
        <w:rPr>
          <w:rStyle w:val="Nagwek1Znak"/>
          <w:rFonts w:cstheme="minorHAnsi"/>
          <w:bCs/>
          <w:color w:val="auto"/>
          <w:sz w:val="22"/>
          <w:szCs w:val="22"/>
        </w:rPr>
        <w:t xml:space="preserve"> r.</w:t>
      </w:r>
    </w:p>
    <w:p w14:paraId="06B81FF2" w14:textId="77777777" w:rsidR="00F210F0" w:rsidRPr="00602DD3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0AE2B54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14C119FF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4F0F155E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bookmarkStart w:id="0" w:name="_GoBack"/>
      <w:bookmarkEnd w:id="0"/>
    </w:p>
    <w:p w14:paraId="10B386CD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52471D2B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0D36EB64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0EF11CF8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52F10E10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04B56FF5" w14:textId="77777777" w:rsidR="00F210F0" w:rsidRPr="00950E51" w:rsidRDefault="00F210F0" w:rsidP="00F210F0">
      <w:pPr>
        <w:spacing w:before="119" w:after="119" w:line="240" w:lineRule="auto"/>
        <w:jc w:val="center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b/>
          <w:bCs/>
          <w:color w:val="00000A"/>
          <w:sz w:val="32"/>
          <w:szCs w:val="32"/>
          <w:lang w:eastAsia="pl-PL"/>
        </w:rPr>
        <w:t>Kompleksowa koncepcja transportu osób z potrzebą wsparcia w zakresie mobilności w Gminie Damnica</w:t>
      </w:r>
    </w:p>
    <w:p w14:paraId="3F94ABF2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4595479E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0AE95709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34BCB78E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46DAA0C5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4C568BC5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2F3CD51E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4BC89D7D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6A4EAA16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66DFFA7C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399967D9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4D31D2E3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0B742D41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5B4BA9DD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  <w:lastRenderedPageBreak/>
        <w:t>Kompleksowa koncepcja transportu osób z potrzebą wsparcia w zakresie mobilności</w:t>
      </w:r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  <w:br/>
        <w:t>w Gminie Damnica</w:t>
      </w:r>
    </w:p>
    <w:p w14:paraId="00C05A48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val="single"/>
          <w:lang w:eastAsia="pl-PL"/>
        </w:rPr>
        <w:t>1. Wstęp</w:t>
      </w:r>
    </w:p>
    <w:p w14:paraId="6E542B35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Kompleksowa koncepcja transportu osób z potrzebą wsparcia w zakresie mobilności służy uporządkowaniu zagadnień związanych z rozwojem lokalnej infrastruktury transportowej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>w kontekście usług kierowanych do osób o obniżonej sprawności motorycznej spowodowanej niepełnosprawnością, chorobami lub starością</w:t>
      </w:r>
    </w:p>
    <w:p w14:paraId="2E0A9328" w14:textId="77777777" w:rsidR="00F210F0" w:rsidRPr="00950E51" w:rsidRDefault="00F210F0" w:rsidP="00F210F0">
      <w:pPr>
        <w:spacing w:before="119" w:after="238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pl-PL"/>
        </w:rPr>
        <w:t>Celem działań zaproponowanych w koncepcji jest poprawa jakości życia oraz zwiększenie aktywności społeczno-zawodowej mieszkańców gminy Damnica, którzy deklarują potrzebą wsparcia w zakresie mobilności.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Poprzez aktywizację społeczno-zawodową należy rozumieć rozwijanie aktywności w życiu publicznym, społecznym i zawodowym przez osoby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>potrzebą wsparcia w zakresie mobilności oraz niwelowanie barier związanych z mobilnością tych osób.</w:t>
      </w:r>
    </w:p>
    <w:p w14:paraId="5CB5C9C1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pl-PL"/>
        </w:rPr>
        <w:t>Dokument składa się z:</w:t>
      </w:r>
    </w:p>
    <w:p w14:paraId="4509DA3D" w14:textId="77777777" w:rsidR="00F210F0" w:rsidRPr="00950E51" w:rsidRDefault="00F210F0" w:rsidP="00F210F0">
      <w:pPr>
        <w:numPr>
          <w:ilvl w:val="0"/>
          <w:numId w:val="20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analizy dokumentów strategicznych i programów w kontekście aktywizacji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>społeczno-zawodowej osób z potrzebą wsparcia w zakresie mobilności;</w:t>
      </w:r>
    </w:p>
    <w:p w14:paraId="260629EF" w14:textId="77777777" w:rsidR="00F210F0" w:rsidRPr="00950E51" w:rsidRDefault="00F210F0" w:rsidP="00F210F0">
      <w:pPr>
        <w:numPr>
          <w:ilvl w:val="0"/>
          <w:numId w:val="20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oceny niezaspokojonych potrzeb transportowych;</w:t>
      </w:r>
    </w:p>
    <w:p w14:paraId="55836C25" w14:textId="77777777" w:rsidR="00F210F0" w:rsidRPr="00950E51" w:rsidRDefault="00F210F0" w:rsidP="00F210F0">
      <w:pPr>
        <w:numPr>
          <w:ilvl w:val="0"/>
          <w:numId w:val="20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opisu działań prowadzonych przez JST na rzecz aktywizacji osób wykluczonych komunikacyjnie;</w:t>
      </w:r>
    </w:p>
    <w:p w14:paraId="2DD8BBBB" w14:textId="77777777" w:rsidR="00F210F0" w:rsidRPr="00950E51" w:rsidRDefault="00F210F0" w:rsidP="00F210F0">
      <w:pPr>
        <w:numPr>
          <w:ilvl w:val="0"/>
          <w:numId w:val="20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opisu rozwiązań transportowych w zakresie mobilności;</w:t>
      </w:r>
    </w:p>
    <w:p w14:paraId="6EA6CB2C" w14:textId="77777777" w:rsidR="00F210F0" w:rsidRPr="00950E51" w:rsidRDefault="00F210F0" w:rsidP="00F210F0">
      <w:pPr>
        <w:numPr>
          <w:ilvl w:val="0"/>
          <w:numId w:val="20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propozycje sposobów zaspakajania potrzeb transportowych i organizacji usług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>dla osób z potrzebą wsparcia w zakresie mobilności gminy Damnica;</w:t>
      </w:r>
    </w:p>
    <w:p w14:paraId="0FCD59D0" w14:textId="77777777" w:rsidR="00F210F0" w:rsidRPr="00950E51" w:rsidRDefault="00F210F0" w:rsidP="00F210F0">
      <w:pPr>
        <w:numPr>
          <w:ilvl w:val="0"/>
          <w:numId w:val="20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powiązania proponowanego sposobu świadczenia usług transportowych 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door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-to-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door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>z działaniami podejmowanymi na rzecz ich aktywizacji społeczno-zawodowej.</w:t>
      </w:r>
    </w:p>
    <w:p w14:paraId="53FB39BB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67E2AB79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Usługa 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door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-to-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door</w:t>
      </w:r>
      <w:proofErr w:type="spellEnd"/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  <w:t xml:space="preserve">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to usługa indywidualnego transportu osoby z potrzebą wsparcia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>w zakresie mobilności, obejmująca pomoc w wydostaniu się z mieszkania lub innego miejsca, przejazd i pomoc w dotarciu do miejsca docelowego. Pojęcie indywidualnego transportu obejmuje również sytuacje, w których z transportu korzysta w tym samym czasie – o ile pozwalają na to warunki pojazdu - kilka osób uprawnionych, jadąc z jednej wspólnej lokalizacji do wspólnego miejsca docelowego albo jadąc z kilku lokalizacji do wspólnego miejsca docelowego i z powrotem.</w:t>
      </w:r>
    </w:p>
    <w:p w14:paraId="6CC1455D" w14:textId="77777777" w:rsidR="00CC1E52" w:rsidRDefault="00CC1E52" w:rsidP="00F210F0">
      <w:p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</w:p>
    <w:p w14:paraId="11A2DF35" w14:textId="56FAC0BF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Podstawą sporządzenia diagnozy transportowej była analiza zastanych danych statystycznych, danych wewnętrznych Urzędu Gminy i jego jednostek organizacyjnych oraz dokumentów planistycznych o charakterze lokalnym, regionalnym i krajowym. Dane statystyczne przeanalizowane zostały w latach 2018 i 2019.</w:t>
      </w:r>
    </w:p>
    <w:p w14:paraId="3059C0E8" w14:textId="4F0AD21B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pl-PL"/>
        </w:rPr>
        <w:t>Zaproponowane rozwiązania wdrażane będą w okresie I 2021 – X</w:t>
      </w:r>
      <w:r w:rsidR="00A25F1D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pl-PL"/>
        </w:rPr>
        <w:t>II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pl-PL"/>
        </w:rPr>
        <w:t xml:space="preserve"> 2023 na które składają się 2</w:t>
      </w:r>
      <w:r w:rsidR="00A25F1D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pl-PL"/>
        </w:rPr>
        <w:t>3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pl-PL"/>
        </w:rPr>
        <w:t xml:space="preserve"> miesiące realizacji projektu (I 2021 – </w:t>
      </w:r>
      <w:r w:rsidR="00A25F1D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pl-PL"/>
        </w:rPr>
        <w:t>XI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pl-PL"/>
        </w:rPr>
        <w:t xml:space="preserve"> 2022) oraz 13 miesięcy jego trwałości po zakończeniu finansowania usług.</w:t>
      </w:r>
    </w:p>
    <w:p w14:paraId="04FE48F7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lastRenderedPageBreak/>
        <w:t xml:space="preserve">Kompleksowa koncepcja organizacji usług transportowych 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door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-to-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door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w gminie Damnica pozwoliła na przygotowanie dokumentów niezbędnych do złożenia wniosku w konkursie grantowym ogłaszanym przez PFRON.</w:t>
      </w:r>
    </w:p>
    <w:p w14:paraId="2A41DE75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3C000738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Na podstawie dokumentu koncepcji opracowany zostanie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pl-PL"/>
        </w:rPr>
        <w:t xml:space="preserve">Regulamin świadczenia usług 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pl-PL"/>
        </w:rPr>
        <w:t>door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pl-PL"/>
        </w:rPr>
        <w:t>-to-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pl-PL"/>
        </w:rPr>
        <w:t>door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pl-PL"/>
        </w:rPr>
        <w:t xml:space="preserve"> w gminie Damnica,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który zawierać będzie minimalne standardy świadczenia usług transportowych na rzecz osób z potrzebą wsparcia w zakresie mobilności. Grupę docelową stanowić będą osoby, które mają trudności w samodzielnym przemieszczaniu się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>np. ze względu na ograniczoną sprawność (w tym: poruszające się na wózkach inwalidzkich, poruszające się o kulach, niewidome, słabowidzące i inne). Będą to zarówno osoby posiadające orzeczenie o stopniu niepełnosprawności (lub równoważne), jak i osoby nieposiadające takiego orzeczenia np. osoby w starszym wieku lub przewlekle chore.</w:t>
      </w:r>
    </w:p>
    <w:p w14:paraId="6821CB94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738BDD9B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val="single"/>
          <w:lang w:eastAsia="pl-PL"/>
        </w:rPr>
        <w:t>2. Informacja o wnioskodawcy</w:t>
      </w:r>
    </w:p>
    <w:p w14:paraId="57C17247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3349E815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pl-PL"/>
        </w:rPr>
        <w:t>Nazwa jednostki: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Gmina Damnica</w:t>
      </w:r>
    </w:p>
    <w:p w14:paraId="355942C0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pl-PL"/>
        </w:rPr>
        <w:t xml:space="preserve">Jednostka nadzorująca projekt: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Urząd Gminy Damnica</w:t>
      </w:r>
    </w:p>
    <w:p w14:paraId="3C62806A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pl-PL"/>
        </w:rPr>
        <w:t>Dane adresowe: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ul. Górna 1, 76-231 Damnica, .www.damnica.pl</w:t>
      </w:r>
    </w:p>
    <w:p w14:paraId="29E532FC" w14:textId="735BA9B9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pl-PL"/>
        </w:rPr>
        <w:t>Operator usług transportowych: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</w:t>
      </w:r>
      <w:r w:rsidR="00CC1E52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Gminny Ośrodek pomocy Społecznej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w Damnicy</w:t>
      </w:r>
    </w:p>
    <w:p w14:paraId="58E1A42B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pl-PL"/>
        </w:rPr>
        <w:t>Obszar usług:</w:t>
      </w:r>
    </w:p>
    <w:p w14:paraId="6363EF6B" w14:textId="6734225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Obszar całej gminy ze szczególnym uwzględnieniem sołectw o największym zasiedleniu osób wymagających wsparcia w mobilności </w:t>
      </w:r>
      <w:r w:rsidR="00CC1E52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–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</w:t>
      </w:r>
      <w:r w:rsidR="00CC1E52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m.in.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niepełnosprawnych, seniorów i osób przewlekle chorych.</w:t>
      </w:r>
    </w:p>
    <w:p w14:paraId="0BE4C7FF" w14:textId="42A08128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pl-PL"/>
        </w:rPr>
        <w:t xml:space="preserve">Liczba osób, które skorzystają z usługi transportowej 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pl-PL"/>
        </w:rPr>
        <w:t>door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pl-PL"/>
        </w:rPr>
        <w:t>-to-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pl-PL"/>
        </w:rPr>
        <w:t>door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pl-PL"/>
        </w:rPr>
        <w:t xml:space="preserve"> w okresie 2021-2022 – </w:t>
      </w:r>
      <w:r w:rsidR="00B048FC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pl-PL"/>
        </w:rPr>
        <w:t>181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pl-PL"/>
        </w:rPr>
        <w:t xml:space="preserve"> osoby czyli 4</w:t>
      </w:r>
      <w:r w:rsidR="00B048FC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pl-PL"/>
        </w:rPr>
        <w:t>0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pl-PL"/>
        </w:rPr>
        <w:t xml:space="preserve"> % zdiagnozowanej grupy potencjalnych odbiorców usług.</w:t>
      </w:r>
    </w:p>
    <w:p w14:paraId="62D9393B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42758418" w14:textId="77777777" w:rsidR="00F210F0" w:rsidRPr="00950E51" w:rsidRDefault="00F210F0" w:rsidP="00F210F0">
      <w:pPr>
        <w:spacing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315969A2" w14:textId="77777777" w:rsidR="00F210F0" w:rsidRPr="00950E51" w:rsidRDefault="00F210F0" w:rsidP="00F210F0">
      <w:pPr>
        <w:pageBreakBefore/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val="single"/>
          <w:lang w:eastAsia="pl-PL"/>
        </w:rPr>
        <w:lastRenderedPageBreak/>
        <w:t xml:space="preserve">3. Analiza dokumentów strategicznych w których uwzględniono działania na rzecz aktywizacji zawodowej i społecznej osób z ograniczoną mobilnością </w:t>
      </w:r>
    </w:p>
    <w:p w14:paraId="4E362851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0EB59BAC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  <w:t>3.1 Dokumenty strategiczne o charakterze lokalnym</w:t>
      </w:r>
    </w:p>
    <w:tbl>
      <w:tblPr>
        <w:tblW w:w="9240" w:type="dxa"/>
        <w:tblCellSpacing w:w="0" w:type="dxa"/>
        <w:shd w:val="clear" w:color="auto" w:fill="E8E8E8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22"/>
        <w:gridCol w:w="1862"/>
        <w:gridCol w:w="1386"/>
        <w:gridCol w:w="1438"/>
        <w:gridCol w:w="3932"/>
      </w:tblGrid>
      <w:tr w:rsidR="00F210F0" w:rsidRPr="00950E51" w14:paraId="33AB23F6" w14:textId="77777777" w:rsidTr="0071270E">
        <w:trPr>
          <w:tblCellSpacing w:w="0" w:type="dxa"/>
        </w:trPr>
        <w:tc>
          <w:tcPr>
            <w:tcW w:w="33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821CCB4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proofErr w:type="spellStart"/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sz w:val="27"/>
                <w:szCs w:val="27"/>
                <w:lang w:eastAsia="pl-PL"/>
              </w:rPr>
              <w:t>Lp</w:t>
            </w:r>
            <w:proofErr w:type="spellEnd"/>
          </w:p>
        </w:tc>
        <w:tc>
          <w:tcPr>
            <w:tcW w:w="163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3B71092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sz w:val="27"/>
                <w:szCs w:val="27"/>
                <w:lang w:eastAsia="pl-PL"/>
              </w:rPr>
              <w:t>Nazwa dokumentu</w:t>
            </w:r>
          </w:p>
        </w:tc>
        <w:tc>
          <w:tcPr>
            <w:tcW w:w="12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103A28E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sz w:val="27"/>
                <w:szCs w:val="27"/>
                <w:lang w:eastAsia="pl-PL"/>
              </w:rPr>
              <w:t>Okres realizacji</w:t>
            </w:r>
          </w:p>
        </w:tc>
        <w:tc>
          <w:tcPr>
            <w:tcW w:w="121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1380029F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sz w:val="27"/>
                <w:szCs w:val="27"/>
                <w:lang w:eastAsia="pl-PL"/>
              </w:rPr>
              <w:t>Kto przyjął</w:t>
            </w:r>
          </w:p>
        </w:tc>
        <w:tc>
          <w:tcPr>
            <w:tcW w:w="37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30F149DB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sz w:val="27"/>
                <w:szCs w:val="27"/>
                <w:lang w:eastAsia="pl-PL"/>
              </w:rPr>
              <w:t>Opis oddziaływań</w:t>
            </w:r>
          </w:p>
        </w:tc>
      </w:tr>
      <w:tr w:rsidR="00F210F0" w:rsidRPr="00950E51" w14:paraId="6C670890" w14:textId="77777777" w:rsidTr="0071270E">
        <w:trPr>
          <w:tblCellSpacing w:w="0" w:type="dxa"/>
        </w:trPr>
        <w:tc>
          <w:tcPr>
            <w:tcW w:w="0" w:type="auto"/>
            <w:shd w:val="clear" w:color="auto" w:fill="E8E8E8"/>
            <w:vAlign w:val="center"/>
            <w:hideMark/>
          </w:tcPr>
          <w:p w14:paraId="478F6032" w14:textId="77777777" w:rsidR="00F210F0" w:rsidRPr="00950E51" w:rsidRDefault="00F210F0" w:rsidP="007127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E8E8E8"/>
            <w:vAlign w:val="center"/>
            <w:hideMark/>
          </w:tcPr>
          <w:p w14:paraId="626A311C" w14:textId="77777777" w:rsidR="00F210F0" w:rsidRPr="00950E51" w:rsidRDefault="00F210F0" w:rsidP="00712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shd w:val="clear" w:color="auto" w:fill="E8E8E8"/>
            <w:vAlign w:val="center"/>
            <w:hideMark/>
          </w:tcPr>
          <w:p w14:paraId="1EEADBEF" w14:textId="77777777" w:rsidR="00F210F0" w:rsidRPr="00950E51" w:rsidRDefault="00F210F0" w:rsidP="00712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shd w:val="clear" w:color="auto" w:fill="E8E8E8"/>
            <w:vAlign w:val="center"/>
            <w:hideMark/>
          </w:tcPr>
          <w:p w14:paraId="330434B8" w14:textId="77777777" w:rsidR="00F210F0" w:rsidRPr="00950E51" w:rsidRDefault="00F210F0" w:rsidP="00712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shd w:val="clear" w:color="auto" w:fill="E8E8E8"/>
            <w:vAlign w:val="center"/>
            <w:hideMark/>
          </w:tcPr>
          <w:p w14:paraId="436748F7" w14:textId="77777777" w:rsidR="00F210F0" w:rsidRPr="00950E51" w:rsidRDefault="00F210F0" w:rsidP="00712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210F0" w:rsidRPr="00950E51" w14:paraId="7BC2E86B" w14:textId="77777777" w:rsidTr="0071270E">
        <w:trPr>
          <w:tblCellSpacing w:w="0" w:type="dxa"/>
        </w:trPr>
        <w:tc>
          <w:tcPr>
            <w:tcW w:w="0" w:type="auto"/>
            <w:shd w:val="clear" w:color="auto" w:fill="E8E8E8"/>
            <w:vAlign w:val="center"/>
            <w:hideMark/>
          </w:tcPr>
          <w:p w14:paraId="47C07E8A" w14:textId="77777777" w:rsidR="00F210F0" w:rsidRPr="00950E51" w:rsidRDefault="00F210F0" w:rsidP="00712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shd w:val="clear" w:color="auto" w:fill="E8E8E8"/>
            <w:vAlign w:val="center"/>
            <w:hideMark/>
          </w:tcPr>
          <w:p w14:paraId="3EC34249" w14:textId="77777777" w:rsidR="00F210F0" w:rsidRPr="00950E51" w:rsidRDefault="00F210F0" w:rsidP="00712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shd w:val="clear" w:color="auto" w:fill="E8E8E8"/>
            <w:vAlign w:val="center"/>
            <w:hideMark/>
          </w:tcPr>
          <w:p w14:paraId="63D2AF4D" w14:textId="77777777" w:rsidR="00F210F0" w:rsidRPr="00950E51" w:rsidRDefault="00F210F0" w:rsidP="00712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shd w:val="clear" w:color="auto" w:fill="E8E8E8"/>
            <w:vAlign w:val="center"/>
            <w:hideMark/>
          </w:tcPr>
          <w:p w14:paraId="249C1370" w14:textId="77777777" w:rsidR="00F210F0" w:rsidRPr="00950E51" w:rsidRDefault="00F210F0" w:rsidP="00712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shd w:val="clear" w:color="auto" w:fill="E8E8E8"/>
            <w:vAlign w:val="center"/>
            <w:hideMark/>
          </w:tcPr>
          <w:p w14:paraId="12A269D6" w14:textId="77777777" w:rsidR="00F210F0" w:rsidRPr="00950E51" w:rsidRDefault="00F210F0" w:rsidP="00712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210F0" w:rsidRPr="00950E51" w14:paraId="4A0A777C" w14:textId="77777777" w:rsidTr="0071270E">
        <w:trPr>
          <w:tblCellSpacing w:w="0" w:type="dxa"/>
        </w:trPr>
        <w:tc>
          <w:tcPr>
            <w:tcW w:w="330" w:type="dxa"/>
            <w:tcBorders>
              <w:top w:val="nil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F5B3B1E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63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9F7DD9D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t>Strategia Rozwoju Gminy Damnica na lata 2016-2022</w:t>
            </w:r>
          </w:p>
        </w:tc>
        <w:tc>
          <w:tcPr>
            <w:tcW w:w="120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4FDC9A4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t>2016-2022</w:t>
            </w:r>
          </w:p>
        </w:tc>
        <w:tc>
          <w:tcPr>
            <w:tcW w:w="121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72D9136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Uchwała Rady Gminy Damnica XIX/117/16 z dnia 17 marca 2016 roku</w:t>
            </w:r>
          </w:p>
        </w:tc>
        <w:tc>
          <w:tcPr>
            <w:tcW w:w="378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2A28AF64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t xml:space="preserve">Szczegółowo opisano interwencje </w:t>
            </w: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br/>
              <w:t xml:space="preserve">w obszarze społecznym służące budowaniu kapitału społecznego </w:t>
            </w: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br/>
              <w:t>i zwiększanie aktywności mieszkańców gminy Damnica</w:t>
            </w:r>
          </w:p>
          <w:p w14:paraId="75DD6305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t>Realizacja w/w celu uwzględnia:</w:t>
            </w:r>
          </w:p>
          <w:p w14:paraId="492CB2E6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t>1. Aktywizacja, podnoszenie kwalifikacji zawodowych mieszkańców na lokalnym rynku pracy.</w:t>
            </w:r>
          </w:p>
          <w:p w14:paraId="52D7F39A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t xml:space="preserve">2. Rozwój usług społecznych, profilaktycznych </w:t>
            </w: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br/>
              <w:t>i zdrowotnych.</w:t>
            </w:r>
          </w:p>
          <w:p w14:paraId="41A930D0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t xml:space="preserve">3. Wzrost tożsamości lokalnej </w:t>
            </w: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br/>
              <w:t>i kulturowej</w:t>
            </w:r>
          </w:p>
          <w:p w14:paraId="12C27B8C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t>4. Tworzenie warunków</w:t>
            </w: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br/>
              <w:t>do powstania lokalnych inicjatyw</w:t>
            </w:r>
          </w:p>
        </w:tc>
      </w:tr>
      <w:tr w:rsidR="00F210F0" w:rsidRPr="00950E51" w14:paraId="23A3FB8D" w14:textId="77777777" w:rsidTr="0071270E">
        <w:trPr>
          <w:tblCellSpacing w:w="0" w:type="dxa"/>
        </w:trPr>
        <w:tc>
          <w:tcPr>
            <w:tcW w:w="330" w:type="dxa"/>
            <w:tcBorders>
              <w:top w:val="nil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0E96B0C8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635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4608AF3D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t>Strategia Rozwiązywania Problemów Społecznych Gminy Damnica 2019-2028</w:t>
            </w:r>
          </w:p>
        </w:tc>
        <w:tc>
          <w:tcPr>
            <w:tcW w:w="1200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637950B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t>2019-2028</w:t>
            </w:r>
          </w:p>
        </w:tc>
        <w:tc>
          <w:tcPr>
            <w:tcW w:w="1215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D5DB7B1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Uchwała Rady Gminy Damnica IX/102/2019 z dnia 27 czerwca 2019 roku</w:t>
            </w:r>
          </w:p>
        </w:tc>
        <w:tc>
          <w:tcPr>
            <w:tcW w:w="3780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8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7F5CBBF7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t xml:space="preserve">Strategia określa zasady realizowania lokalnej polityki społecznej. Identyfikuje podstawowe problemy społeczne gminy jakimi są: bezrobocie, ubóstwo, marginalizacja </w:t>
            </w: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br/>
              <w:t xml:space="preserve">i wykluczenie społeczne, starzenie się społeczeństwa, niepełnosprawność </w:t>
            </w: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br/>
              <w:t xml:space="preserve">i bezradność. Wyznacza kierunki działań strategicznych, które skupiają się m.in na wspieraniu osób starszych, przewlekle chorych i niepełnosprawnych oraz ich rodzin </w:t>
            </w: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br/>
              <w:t xml:space="preserve">w integracji oraz funkcjonowaniu </w:t>
            </w: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br/>
              <w:t>w lokalnym środowisku.</w:t>
            </w:r>
          </w:p>
        </w:tc>
      </w:tr>
    </w:tbl>
    <w:p w14:paraId="64F61DC6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  <w:t>3.2 Dokumenty strategiczne o charakterze ponadlokalnym – regionalnym, ogólnopolskim, europejskim</w:t>
      </w:r>
    </w:p>
    <w:p w14:paraId="50E10EB1" w14:textId="77777777" w:rsidR="00F210F0" w:rsidRPr="00950E51" w:rsidRDefault="00F210F0" w:rsidP="00F210F0">
      <w:pPr>
        <w:numPr>
          <w:ilvl w:val="0"/>
          <w:numId w:val="21"/>
        </w:numPr>
        <w:spacing w:after="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lastRenderedPageBreak/>
        <w:t>Strategia Europa 2020 - Strategia na rzecz inteligentnego i zrównoważonego rozwoju sprzyjającego włączeniu społecznemu. Strategia, której założeniem jest stworzenie większej liczby miejsc pracy i podniesienie standardu życia;</w:t>
      </w:r>
    </w:p>
    <w:p w14:paraId="64FD8D5E" w14:textId="77777777" w:rsidR="00F210F0" w:rsidRPr="00950E51" w:rsidRDefault="00F210F0" w:rsidP="00F210F0">
      <w:pPr>
        <w:numPr>
          <w:ilvl w:val="0"/>
          <w:numId w:val="21"/>
        </w:numPr>
        <w:spacing w:after="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Krajowa Strategia Rozwoju Regionalnego 2010-2020: Regiony, Miasta, Obszary Wiejskie;</w:t>
      </w:r>
    </w:p>
    <w:p w14:paraId="6E252CA8" w14:textId="77777777" w:rsidR="00F210F0" w:rsidRPr="00950E51" w:rsidRDefault="00F210F0" w:rsidP="00F210F0">
      <w:pPr>
        <w:numPr>
          <w:ilvl w:val="0"/>
          <w:numId w:val="21"/>
        </w:numPr>
        <w:spacing w:after="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Rządowy Program na rzecz Aktywności Społecznej Osób Starszych na lata 2014-2020;</w:t>
      </w:r>
    </w:p>
    <w:p w14:paraId="232F1D3F" w14:textId="77777777" w:rsidR="00F210F0" w:rsidRPr="00950E51" w:rsidRDefault="00F210F0" w:rsidP="00F210F0">
      <w:pPr>
        <w:numPr>
          <w:ilvl w:val="0"/>
          <w:numId w:val="21"/>
        </w:numPr>
        <w:spacing w:after="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Program Przeciwdziałaniu Ubóstwu i Wykluczeniu Społecznemu 2020;</w:t>
      </w:r>
    </w:p>
    <w:p w14:paraId="6181C93C" w14:textId="77777777" w:rsidR="00F210F0" w:rsidRPr="00950E51" w:rsidRDefault="00F210F0" w:rsidP="00F210F0">
      <w:pPr>
        <w:numPr>
          <w:ilvl w:val="0"/>
          <w:numId w:val="21"/>
        </w:numPr>
        <w:spacing w:after="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Krajowy Program Przeciwdziałania Ubóstwu i Wykluczeniu Społecznemu 2020 -Nowy Wymiar Integracji</w:t>
      </w:r>
    </w:p>
    <w:p w14:paraId="4B11EA59" w14:textId="77777777" w:rsidR="00F210F0" w:rsidRPr="00950E51" w:rsidRDefault="00F210F0" w:rsidP="00F210F0">
      <w:pPr>
        <w:numPr>
          <w:ilvl w:val="0"/>
          <w:numId w:val="21"/>
        </w:numPr>
        <w:spacing w:after="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Regionalny Program Operacyjny Województwa Pomorskiego na lata 2014-2020;</w:t>
      </w:r>
    </w:p>
    <w:p w14:paraId="09583339" w14:textId="77777777" w:rsidR="00F210F0" w:rsidRPr="00950E51" w:rsidRDefault="00F210F0" w:rsidP="00F210F0">
      <w:pPr>
        <w:numPr>
          <w:ilvl w:val="0"/>
          <w:numId w:val="21"/>
        </w:numPr>
        <w:spacing w:after="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Strategia Rozwiązywania Problemów Społecznych dla Powiatu Słupskiego na lata 2013-2020;</w:t>
      </w:r>
    </w:p>
    <w:p w14:paraId="17B1D1D9" w14:textId="77777777" w:rsidR="00F210F0" w:rsidRPr="00950E51" w:rsidRDefault="00F210F0" w:rsidP="00F210F0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Strategia Rozwoju Społeczno-Gospodarczego Powiatu Słupskiego na lata 2012-2022;</w:t>
      </w:r>
    </w:p>
    <w:p w14:paraId="1BCC37E4" w14:textId="77777777" w:rsidR="00F210F0" w:rsidRPr="00950E51" w:rsidRDefault="00F210F0" w:rsidP="00F210F0">
      <w:pPr>
        <w:spacing w:after="0" w:line="240" w:lineRule="auto"/>
        <w:ind w:left="1134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Cel 2 - Poprawa spójności społecznej i terytorialnej</w:t>
      </w:r>
    </w:p>
    <w:p w14:paraId="0488F94D" w14:textId="77777777" w:rsidR="00F210F0" w:rsidRPr="00950E51" w:rsidRDefault="00F210F0" w:rsidP="00F210F0">
      <w:pPr>
        <w:spacing w:after="0" w:line="240" w:lineRule="auto"/>
        <w:ind w:left="1134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Stworzenie warunków na rzecz przeciwdziałania wkluczeniom społecznym, aktywizacji zawodowej mieszkańców powiatu i pozyskania pracy przez osoby niepełnosprawne.</w:t>
      </w:r>
    </w:p>
    <w:p w14:paraId="15D0BFCA" w14:textId="77777777" w:rsidR="00F210F0" w:rsidRPr="00950E51" w:rsidRDefault="00F210F0" w:rsidP="00F210F0">
      <w:pPr>
        <w:spacing w:after="0" w:line="240" w:lineRule="auto"/>
        <w:ind w:left="1134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Zwiększenie poziomu zatrudnienia, szczególnie wśród grup 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defaworyzowanych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na rynku pracy (osoby niepełnosprawne) mierzone zwiększeniem wartości wskaźnika zatrudnienia.</w:t>
      </w:r>
    </w:p>
    <w:p w14:paraId="045A606F" w14:textId="77777777" w:rsidR="00F210F0" w:rsidRPr="00950E51" w:rsidRDefault="00F210F0" w:rsidP="00F210F0">
      <w:pPr>
        <w:spacing w:after="0" w:line="240" w:lineRule="auto"/>
        <w:ind w:left="1134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Celem szczegółowym zawartym w strategii jest stworzenie warunków na rzecz przeciwdziałania wykluczeniu społecznemu, aktywizacji zawodowej mieszkańców powiatu i pozyskania pracy przez osoby niepełnosprawne.</w:t>
      </w:r>
    </w:p>
    <w:p w14:paraId="1A3230B5" w14:textId="77777777" w:rsidR="00F210F0" w:rsidRPr="00950E51" w:rsidRDefault="00F210F0" w:rsidP="00F210F0">
      <w:pPr>
        <w:numPr>
          <w:ilvl w:val="0"/>
          <w:numId w:val="23"/>
        </w:numPr>
        <w:spacing w:after="0" w:line="240" w:lineRule="auto"/>
        <w:ind w:right="-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Program działań na rzecz osób niepełnosprawnych w powiecie słupskim na lata 2019-2020;</w:t>
      </w:r>
    </w:p>
    <w:p w14:paraId="128353F1" w14:textId="77777777" w:rsidR="00F210F0" w:rsidRPr="00950E51" w:rsidRDefault="00F210F0" w:rsidP="00F210F0">
      <w:pPr>
        <w:spacing w:after="0" w:line="240" w:lineRule="auto"/>
        <w:ind w:left="1134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Cel 1 – Podniesienie jakości życia osób z niepełnosprawnością oraz ich rodzin</w:t>
      </w:r>
    </w:p>
    <w:p w14:paraId="53380344" w14:textId="77777777" w:rsidR="00F210F0" w:rsidRPr="00950E51" w:rsidRDefault="00F210F0" w:rsidP="00F210F0">
      <w:pPr>
        <w:spacing w:after="0" w:line="240" w:lineRule="auto"/>
        <w:ind w:left="1134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3) Przygotowanie przestrzeni fizycznej obiektów użyteczności publicznej dla osób niepełnosprawnych oraz likwidacji barier transportowych oraz barier w dostępie do uczestnictwa w społeczeństwie informacyjnym.</w:t>
      </w:r>
    </w:p>
    <w:p w14:paraId="26E222D1" w14:textId="77777777" w:rsidR="00F210F0" w:rsidRPr="00950E51" w:rsidRDefault="00F210F0" w:rsidP="00F210F0">
      <w:pPr>
        <w:spacing w:after="0" w:line="240" w:lineRule="auto"/>
        <w:ind w:left="1134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4) Dofinansowanie likwidacji barier architektonicznych, technicznych i w komunikowaniu się</w:t>
      </w:r>
      <w:r w:rsidRPr="00950E51">
        <w:rPr>
          <w:rFonts w:ascii="Times New Roman" w:eastAsia="Times New Roman" w:hAnsi="Times New Roman" w:cs="Times New Roman"/>
          <w:color w:val="00000A"/>
          <w:sz w:val="20"/>
          <w:szCs w:val="20"/>
          <w:lang w:eastAsia="pl-PL"/>
        </w:rPr>
        <w:t>.</w:t>
      </w:r>
    </w:p>
    <w:p w14:paraId="4C5E80F8" w14:textId="77777777" w:rsidR="00F210F0" w:rsidRPr="00950E51" w:rsidRDefault="00F210F0" w:rsidP="00F210F0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Program Promocji Zatrudnienia i Aktywizacji Lokalnego Rynku Pracy na lata 2016-2020 – Powiatowy Urząd Pracy Słupsk;</w:t>
      </w:r>
    </w:p>
    <w:p w14:paraId="60868A26" w14:textId="77777777" w:rsidR="00F210F0" w:rsidRPr="00950E51" w:rsidRDefault="00F210F0" w:rsidP="00F210F0">
      <w:pPr>
        <w:spacing w:after="0" w:line="240" w:lineRule="auto"/>
        <w:ind w:left="1134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Cel strategiczny II: Kreowanie współpracy instytucjonalnej w celu uzyskania lepszego efektu w zakresie aktywizacji lokalnego rynku pracy.</w:t>
      </w:r>
    </w:p>
    <w:p w14:paraId="246ECEC4" w14:textId="77777777" w:rsidR="00F210F0" w:rsidRPr="00950E51" w:rsidRDefault="00F210F0" w:rsidP="00F210F0">
      <w:pPr>
        <w:spacing w:after="0" w:line="240" w:lineRule="auto"/>
        <w:ind w:left="1134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Cel operacyjny II.1 Realizacja przedsięwzięć na rzecz osób będących w szczególnej sytuacji na rynku pracy.</w:t>
      </w:r>
    </w:p>
    <w:p w14:paraId="49FEEB73" w14:textId="77777777" w:rsidR="00F210F0" w:rsidRPr="00950E51" w:rsidRDefault="00F210F0" w:rsidP="00F210F0">
      <w:pPr>
        <w:spacing w:after="0" w:line="240" w:lineRule="auto"/>
        <w:ind w:left="1134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II.1.K.– Promowanie, inicjowanie i realizacja aktywizacji zawodowej i społecznej osób niepełnosprawnych oraz po 50 roku życia,</w:t>
      </w:r>
    </w:p>
    <w:p w14:paraId="539B8819" w14:textId="77777777" w:rsidR="00F210F0" w:rsidRPr="00950E51" w:rsidRDefault="00F210F0" w:rsidP="00F210F0">
      <w:pPr>
        <w:spacing w:after="0" w:line="240" w:lineRule="auto"/>
        <w:ind w:left="1134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Cel strategiczny III: Aktywizacja lokalnego rynku pracy.</w:t>
      </w:r>
    </w:p>
    <w:p w14:paraId="10C10173" w14:textId="77777777" w:rsidR="00F210F0" w:rsidRPr="00950E51" w:rsidRDefault="00F210F0" w:rsidP="00F210F0">
      <w:pPr>
        <w:spacing w:after="0" w:line="240" w:lineRule="auto"/>
        <w:ind w:left="1134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Cel operacyjny III.1 Wspieranie tworzenia miejsc pracy oraz samozatrudnienia przez osoby bezrobotne</w:t>
      </w:r>
    </w:p>
    <w:p w14:paraId="57614E80" w14:textId="77777777" w:rsidR="00F210F0" w:rsidRPr="00950E51" w:rsidRDefault="00F210F0" w:rsidP="00F210F0">
      <w:pPr>
        <w:spacing w:after="0" w:line="240" w:lineRule="auto"/>
        <w:ind w:left="1134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III.1.K.– Pomoc osobom niepełnosprawnym i poszukującym pracy w tworzeniu warunków do samozatrudnienia i tworzenia miejsc pracy uwzględniających stopień niepełnosprawności.</w:t>
      </w:r>
    </w:p>
    <w:p w14:paraId="4B0D6768" w14:textId="77777777" w:rsidR="00F210F0" w:rsidRPr="00950E51" w:rsidRDefault="00F210F0" w:rsidP="00F210F0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Strategia Polityki Społecznej Województwa Pomorskiego na lata 2014-2020;</w:t>
      </w:r>
    </w:p>
    <w:p w14:paraId="5C44D1A1" w14:textId="77777777" w:rsidR="00F210F0" w:rsidRPr="00950E51" w:rsidRDefault="00F210F0" w:rsidP="00F210F0">
      <w:pPr>
        <w:spacing w:after="0" w:line="240" w:lineRule="auto"/>
        <w:ind w:left="1134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Cel Strategiczny 4 - Włączenie społeczne osób niepełnosprawnych</w:t>
      </w:r>
    </w:p>
    <w:p w14:paraId="572AE6F4" w14:textId="77777777" w:rsidR="00F210F0" w:rsidRPr="00950E51" w:rsidRDefault="00F210F0" w:rsidP="00F210F0">
      <w:pPr>
        <w:spacing w:after="0" w:line="240" w:lineRule="auto"/>
        <w:ind w:left="1134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Cel operacyjny 4.1 - Lepsze warunki i jakość życia osób niepełnosprawnych</w:t>
      </w:r>
    </w:p>
    <w:p w14:paraId="23EAF3D6" w14:textId="77777777" w:rsidR="00F210F0" w:rsidRPr="00950E51" w:rsidRDefault="00F210F0" w:rsidP="00F210F0">
      <w:pPr>
        <w:spacing w:after="0" w:line="240" w:lineRule="auto"/>
        <w:ind w:left="1134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4.1.4 Aktywizacja zawodowa osób niepełnosprawnych</w:t>
      </w:r>
    </w:p>
    <w:p w14:paraId="07992061" w14:textId="77777777" w:rsidR="00F210F0" w:rsidRPr="00950E51" w:rsidRDefault="00F210F0" w:rsidP="00F210F0">
      <w:pPr>
        <w:spacing w:after="0" w:line="240" w:lineRule="auto"/>
        <w:ind w:left="1134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lastRenderedPageBreak/>
        <w:t>4.1.5 Szeroki i otwarty na innowacje system rehabilitacji społecznej osób niepełnosprawnych</w:t>
      </w:r>
    </w:p>
    <w:p w14:paraId="187BCF3B" w14:textId="77777777" w:rsidR="00F210F0" w:rsidRPr="00950E51" w:rsidRDefault="00F210F0" w:rsidP="00F210F0">
      <w:pPr>
        <w:spacing w:after="0" w:line="240" w:lineRule="auto"/>
        <w:ind w:left="1134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Cel operacyjny 4.2 - Efektywne lokalne systemy profilaktyki i pomocy osobom niepełnosprawnym</w:t>
      </w:r>
    </w:p>
    <w:p w14:paraId="60C9C16E" w14:textId="77777777" w:rsidR="00F210F0" w:rsidRPr="00950E51" w:rsidRDefault="00F210F0" w:rsidP="00F210F0">
      <w:pPr>
        <w:spacing w:after="0" w:line="240" w:lineRule="auto"/>
        <w:ind w:left="1134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4.1.2 Budowanie spójnych lokalnych systemów pomocy osobom niepełnosprawnym i ich rodzinom.</w:t>
      </w:r>
    </w:p>
    <w:p w14:paraId="370E7F3D" w14:textId="77777777" w:rsidR="00F210F0" w:rsidRPr="00950E51" w:rsidRDefault="00F210F0" w:rsidP="00F210F0">
      <w:pPr>
        <w:spacing w:after="0" w:line="240" w:lineRule="auto"/>
        <w:ind w:left="1134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4.1.3 Likwidacja barier utrudniających osobom niepełnosprawnym uczestnictwo w lokalnym życiu społecznym</w:t>
      </w:r>
    </w:p>
    <w:p w14:paraId="42341EAD" w14:textId="77777777" w:rsidR="00F210F0" w:rsidRPr="00950E51" w:rsidRDefault="00F210F0" w:rsidP="00F210F0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Strategia Rozwoju Województwa Pomorskiego 2020</w:t>
      </w:r>
    </w:p>
    <w:p w14:paraId="6489B2AE" w14:textId="77777777" w:rsidR="00F210F0" w:rsidRPr="00950E51" w:rsidRDefault="00F210F0" w:rsidP="00F210F0">
      <w:pPr>
        <w:spacing w:after="0" w:line="240" w:lineRule="auto"/>
        <w:ind w:left="1134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Cel strategiczny 2. - Aktywni mieszkańcy</w:t>
      </w:r>
    </w:p>
    <w:p w14:paraId="1198A344" w14:textId="77777777" w:rsidR="00F210F0" w:rsidRPr="00950E51" w:rsidRDefault="00F210F0" w:rsidP="00F210F0">
      <w:pPr>
        <w:spacing w:after="0" w:line="240" w:lineRule="auto"/>
        <w:ind w:left="1134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Cel operacyjny 2.1 – Wysoki poziom zatrudnienia.</w:t>
      </w:r>
    </w:p>
    <w:p w14:paraId="27BC2A51" w14:textId="77777777" w:rsidR="00F210F0" w:rsidRPr="00950E51" w:rsidRDefault="00F210F0" w:rsidP="00F210F0">
      <w:pPr>
        <w:spacing w:after="0" w:line="240" w:lineRule="auto"/>
        <w:ind w:left="1134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Oczekiwanymi efektami jego osiągnięcia są:</w:t>
      </w:r>
    </w:p>
    <w:p w14:paraId="78B02B41" w14:textId="77777777" w:rsidR="00F210F0" w:rsidRPr="00950E51" w:rsidRDefault="00F210F0" w:rsidP="00F210F0">
      <w:pPr>
        <w:spacing w:after="0" w:line="240" w:lineRule="auto"/>
        <w:ind w:left="1418" w:hanging="284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Arial" w:eastAsia="Times New Roman" w:hAnsi="Arial" w:cs="Arial"/>
          <w:color w:val="00000A"/>
          <w:sz w:val="24"/>
          <w:szCs w:val="24"/>
          <w:lang w:eastAsia="pl-PL"/>
        </w:rPr>
        <w:t>•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wyższy poziom zatrudnienia mieszkańców, zwłaszcza kobiet, osób młodych, starszych, niepełnosprawnych, a także zamieszkujących obszary wiejskie oraz małe miasta;</w:t>
      </w:r>
    </w:p>
    <w:p w14:paraId="197867E8" w14:textId="77777777" w:rsidR="00F210F0" w:rsidRPr="00950E51" w:rsidRDefault="00F210F0" w:rsidP="00F210F0">
      <w:pPr>
        <w:spacing w:after="0" w:line="240" w:lineRule="auto"/>
        <w:ind w:left="1418" w:hanging="284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Arial" w:eastAsia="Times New Roman" w:hAnsi="Arial" w:cs="Arial"/>
          <w:color w:val="00000A"/>
          <w:sz w:val="24"/>
          <w:szCs w:val="24"/>
          <w:lang w:eastAsia="pl-PL"/>
        </w:rPr>
        <w:t>•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silniejsza integracja społeczna osób zagrożonych wykluczeniem zawodowym, w szczególności niepełnosprawnych i starszych.</w:t>
      </w:r>
    </w:p>
    <w:p w14:paraId="3B36FC88" w14:textId="77777777" w:rsidR="00F210F0" w:rsidRPr="00950E51" w:rsidRDefault="00F210F0" w:rsidP="00F210F0">
      <w:pPr>
        <w:spacing w:after="0" w:line="240" w:lineRule="auto"/>
        <w:ind w:left="1134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Cel operacyjny 2.2. - Wysoki poziom kapitału społecznego</w:t>
      </w:r>
    </w:p>
    <w:p w14:paraId="4782D1A9" w14:textId="77777777" w:rsidR="00F210F0" w:rsidRPr="00950E51" w:rsidRDefault="00F210F0" w:rsidP="00F210F0">
      <w:pPr>
        <w:spacing w:after="0" w:line="240" w:lineRule="auto"/>
        <w:ind w:left="1134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Oczekiwanymi efektami jego osiągnięcia są:</w:t>
      </w:r>
    </w:p>
    <w:p w14:paraId="00B21B96" w14:textId="77777777" w:rsidR="00F210F0" w:rsidRPr="00950E51" w:rsidRDefault="00F210F0" w:rsidP="00F210F0">
      <w:pPr>
        <w:spacing w:after="0" w:line="240" w:lineRule="auto"/>
        <w:ind w:left="1418" w:hanging="284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Arial" w:eastAsia="Times New Roman" w:hAnsi="Arial" w:cs="Arial"/>
          <w:color w:val="00000A"/>
          <w:sz w:val="24"/>
          <w:szCs w:val="24"/>
          <w:lang w:eastAsia="pl-PL"/>
        </w:rPr>
        <w:t>•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Znaczące uczestnictwo mieszkańców (w tym dzieci, młodzieży, a także osób starszych i niepełnosprawnych) w lokalnych wydarzeniach kulturalnych, sportowych i rekreacyjnych.</w:t>
      </w:r>
    </w:p>
    <w:p w14:paraId="4BD8FF24" w14:textId="77777777" w:rsidR="00F210F0" w:rsidRPr="00950E51" w:rsidRDefault="00F210F0" w:rsidP="00F210F0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Strategia na rzecz osób z niepełnosprawnościami 2020-2030</w:t>
      </w:r>
    </w:p>
    <w:p w14:paraId="5EC0E404" w14:textId="77777777" w:rsidR="00F210F0" w:rsidRPr="00950E51" w:rsidRDefault="00F210F0" w:rsidP="00F210F0">
      <w:pPr>
        <w:spacing w:after="0" w:line="240" w:lineRule="auto"/>
        <w:ind w:left="1134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Priorytet II. - Dostępność</w:t>
      </w:r>
    </w:p>
    <w:p w14:paraId="28F84DE3" w14:textId="77777777" w:rsidR="00F210F0" w:rsidRPr="00950E51" w:rsidRDefault="00F210F0" w:rsidP="00F210F0">
      <w:pPr>
        <w:spacing w:after="0" w:line="240" w:lineRule="auto"/>
        <w:ind w:left="1134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II. 1. Dostępna przestrzeń publiczna</w:t>
      </w:r>
    </w:p>
    <w:p w14:paraId="58D0CE89" w14:textId="77777777" w:rsidR="00F210F0" w:rsidRPr="00950E51" w:rsidRDefault="00F210F0" w:rsidP="00F210F0">
      <w:pPr>
        <w:spacing w:after="0" w:line="240" w:lineRule="auto"/>
        <w:ind w:left="1134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II. 2. Mobilność</w:t>
      </w:r>
    </w:p>
    <w:p w14:paraId="5D904C23" w14:textId="77777777" w:rsidR="00F210F0" w:rsidRPr="00950E51" w:rsidRDefault="00F210F0" w:rsidP="00F210F0">
      <w:pPr>
        <w:spacing w:after="0" w:line="240" w:lineRule="auto"/>
        <w:ind w:left="1134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II. 3. Dostęp do usług, informacji oraz wiedzy i komunikacji</w:t>
      </w:r>
    </w:p>
    <w:p w14:paraId="03C5C9EA" w14:textId="77777777" w:rsidR="00F210F0" w:rsidRPr="00950E51" w:rsidRDefault="00F210F0" w:rsidP="00F210F0">
      <w:pPr>
        <w:spacing w:after="0" w:line="240" w:lineRule="auto"/>
        <w:ind w:left="1134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II. 4. Uczestnictwo w życiu kulturalnym oraz aktywność sportowa</w:t>
      </w:r>
    </w:p>
    <w:p w14:paraId="55DFB866" w14:textId="77777777" w:rsidR="00F210F0" w:rsidRPr="00950E51" w:rsidRDefault="00F210F0" w:rsidP="00F210F0">
      <w:pPr>
        <w:pageBreakBefore/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val="single"/>
          <w:lang w:eastAsia="pl-PL"/>
        </w:rPr>
        <w:lastRenderedPageBreak/>
        <w:t>4. Analiza niezaspokojonych potrzeb transportowych osób z potrzebą wsparcia w zakresie mobilności w kontekście ich aktywizacji społeczno-zawodowej</w:t>
      </w:r>
    </w:p>
    <w:p w14:paraId="02B20936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0317FC2B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  <w:t>4.1 Grupa docelowa</w:t>
      </w:r>
    </w:p>
    <w:p w14:paraId="50DE34EA" w14:textId="77777777" w:rsidR="00C95995" w:rsidRDefault="00707D1E" w:rsidP="00707D1E">
      <w:pPr>
        <w:spacing w:before="119" w:after="119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95995">
        <w:rPr>
          <w:rFonts w:ascii="Times New Roman" w:hAnsi="Times New Roman" w:cs="Times New Roman"/>
          <w:color w:val="000000"/>
          <w:sz w:val="24"/>
          <w:szCs w:val="24"/>
        </w:rPr>
        <w:t>Dane statystyczne i demograficzne GUS oraz wewnętrzne dane GOPS wskazują, że na terenie gminy Damnica mieszkają 243 osoby niepełnosprawne, w tym 46 osób do 18 roku życia, 30 osób do 30 roku życia, 111 osób w wieku 31-60 lat oraz 56 osób po 61 roku życia. W tej grupie uprawnionych do wsparcia w zakresie mobilności jest 141 osób.</w:t>
      </w:r>
      <w:r w:rsidR="00C959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147A31C" w14:textId="77777777" w:rsidR="00F51B1D" w:rsidRDefault="00707D1E" w:rsidP="00707D1E">
      <w:pPr>
        <w:spacing w:before="119" w:after="119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95995">
        <w:rPr>
          <w:rFonts w:ascii="Times New Roman" w:hAnsi="Times New Roman" w:cs="Times New Roman"/>
          <w:color w:val="000000"/>
          <w:sz w:val="24"/>
          <w:szCs w:val="24"/>
        </w:rPr>
        <w:t>Dominującą niepełnosprawnością jest niepełnosprawność intelektualna oraz niepełnosprawność fizyczna uniemożliwiająca samodzielną egzystencję – trudności w poruszaniu się. Podstawowym problemem osób niepełnosprawnych fizycznie jest wykluczenie komunikacyjne. Niedostosowana infrastruktura transportowa oraz ciągi komunikacyjne gminy praktycznie uniemożliwiają im poruszanie i samodzielne załatwianie spraw.</w:t>
      </w:r>
      <w:r w:rsidR="00F51B1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1E56911" w14:textId="13CB1209" w:rsidR="00707D1E" w:rsidRPr="00707D1E" w:rsidRDefault="00707D1E" w:rsidP="0046307E">
      <w:pPr>
        <w:spacing w:before="119" w:after="119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95995">
        <w:rPr>
          <w:rFonts w:ascii="Times New Roman" w:hAnsi="Times New Roman" w:cs="Times New Roman"/>
          <w:color w:val="000000"/>
          <w:sz w:val="24"/>
          <w:szCs w:val="24"/>
        </w:rPr>
        <w:t xml:space="preserve">Dodatkowo uprawnionych do skorzystania z usługi </w:t>
      </w:r>
      <w:proofErr w:type="spellStart"/>
      <w:r w:rsidRPr="00C95995">
        <w:rPr>
          <w:rFonts w:ascii="Times New Roman" w:hAnsi="Times New Roman" w:cs="Times New Roman"/>
          <w:color w:val="000000"/>
          <w:sz w:val="24"/>
          <w:szCs w:val="24"/>
        </w:rPr>
        <w:t>door</w:t>
      </w:r>
      <w:proofErr w:type="spellEnd"/>
      <w:r w:rsidRPr="00C95995">
        <w:rPr>
          <w:rFonts w:ascii="Times New Roman" w:hAnsi="Times New Roman" w:cs="Times New Roman"/>
          <w:color w:val="000000"/>
          <w:sz w:val="24"/>
          <w:szCs w:val="24"/>
        </w:rPr>
        <w:t>- to -</w:t>
      </w:r>
      <w:proofErr w:type="spellStart"/>
      <w:r w:rsidRPr="00C95995">
        <w:rPr>
          <w:rFonts w:ascii="Times New Roman" w:hAnsi="Times New Roman" w:cs="Times New Roman"/>
          <w:color w:val="000000"/>
          <w:sz w:val="24"/>
          <w:szCs w:val="24"/>
        </w:rPr>
        <w:t>door</w:t>
      </w:r>
      <w:proofErr w:type="spellEnd"/>
      <w:r w:rsidRPr="00C95995">
        <w:rPr>
          <w:rFonts w:ascii="Times New Roman" w:hAnsi="Times New Roman" w:cs="Times New Roman"/>
          <w:color w:val="000000"/>
          <w:sz w:val="24"/>
          <w:szCs w:val="24"/>
        </w:rPr>
        <w:t xml:space="preserve"> (wymagają wsparcia w zakresie mobilności) jest 175 seniorów i 135 osób przewlekle chorych. </w:t>
      </w:r>
      <w:r w:rsidRPr="00707D1E">
        <w:rPr>
          <w:rFonts w:ascii="Times New Roman" w:hAnsi="Times New Roman" w:cs="Times New Roman"/>
          <w:color w:val="000000"/>
          <w:sz w:val="24"/>
          <w:szCs w:val="24"/>
        </w:rPr>
        <w:t xml:space="preserve">Łączna liczba osób wymagająca wsparcia w zakresie mobilności na terenie gminy Damnica wynosi 451. </w:t>
      </w:r>
    </w:p>
    <w:p w14:paraId="2F295E01" w14:textId="68FC86BE" w:rsidR="00707D1E" w:rsidRPr="00C95995" w:rsidRDefault="00707D1E" w:rsidP="00707D1E">
      <w:pPr>
        <w:spacing w:before="119" w:after="119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95995">
        <w:rPr>
          <w:rFonts w:ascii="Times New Roman" w:hAnsi="Times New Roman" w:cs="Times New Roman"/>
          <w:color w:val="000000"/>
          <w:sz w:val="24"/>
          <w:szCs w:val="24"/>
        </w:rPr>
        <w:t xml:space="preserve">W roku 2021 i 2022 usługą transportową </w:t>
      </w:r>
      <w:proofErr w:type="spellStart"/>
      <w:r w:rsidRPr="00C95995">
        <w:rPr>
          <w:rFonts w:ascii="Times New Roman" w:hAnsi="Times New Roman" w:cs="Times New Roman"/>
          <w:color w:val="000000"/>
          <w:sz w:val="24"/>
          <w:szCs w:val="24"/>
        </w:rPr>
        <w:t>door</w:t>
      </w:r>
      <w:proofErr w:type="spellEnd"/>
      <w:r w:rsidRPr="00C95995">
        <w:rPr>
          <w:rFonts w:ascii="Times New Roman" w:hAnsi="Times New Roman" w:cs="Times New Roman"/>
          <w:color w:val="000000"/>
          <w:sz w:val="24"/>
          <w:szCs w:val="24"/>
        </w:rPr>
        <w:t>-to-</w:t>
      </w:r>
      <w:proofErr w:type="spellStart"/>
      <w:r w:rsidRPr="00C95995">
        <w:rPr>
          <w:rFonts w:ascii="Times New Roman" w:hAnsi="Times New Roman" w:cs="Times New Roman"/>
          <w:color w:val="000000"/>
          <w:sz w:val="24"/>
          <w:szCs w:val="24"/>
        </w:rPr>
        <w:t>door</w:t>
      </w:r>
      <w:proofErr w:type="spellEnd"/>
      <w:r w:rsidRPr="00C95995">
        <w:rPr>
          <w:rFonts w:ascii="Times New Roman" w:hAnsi="Times New Roman" w:cs="Times New Roman"/>
          <w:color w:val="000000"/>
          <w:sz w:val="24"/>
          <w:szCs w:val="24"/>
        </w:rPr>
        <w:t xml:space="preserve"> wspartych zostanie 181 osób niepełnosprawnych, przewlekle chorych, seniorów. Stanowi to 40% uprawnionych do wsparcia w ramach programu</w:t>
      </w:r>
    </w:p>
    <w:p w14:paraId="555D5825" w14:textId="77777777" w:rsidR="00707D1E" w:rsidRDefault="00707D1E" w:rsidP="00707D1E">
      <w:pPr>
        <w:spacing w:before="119" w:after="119" w:line="240" w:lineRule="auto"/>
        <w:jc w:val="both"/>
        <w:rPr>
          <w:rFonts w:ascii="Calibri" w:hAnsi="Calibri" w:cs="Calibri"/>
          <w:color w:val="000000"/>
          <w:sz w:val="23"/>
          <w:szCs w:val="23"/>
        </w:rPr>
      </w:pPr>
    </w:p>
    <w:p w14:paraId="6A3FB152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  <w:t>4.2 Opis realizowanych usług</w:t>
      </w:r>
    </w:p>
    <w:p w14:paraId="288278F2" w14:textId="5105B3C8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Gminny Ośrodek Pomocy Społecznej w Damnicy świadczy usług</w:t>
      </w:r>
      <w:r w:rsidR="00CC1E52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i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opiekuńcze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 xml:space="preserve">i specjalistyczne usługi opiekuńcze na rzecz samotnych osób niepełnosprawnych i seniorów, którzy z powodu wieku, choroby lub innych przyczyn wymagają pomocy innych osób, a są ich pozbawieni. Usługi opiekuńcze obejmują pomoc w zaspokajaniu codziennych potrzeb życiowych, opiekę higieniczną, zaleconą przez lekarza, pielęgnację oraz w miarę możliwości, zapewnienie kontaktów z otoczeniem. Specjalistyczne usługi opiekuńcze są to usługi dostosowane do szczególnych potrzeb wynikających z rodzaju schorzenia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>lub niepełnosprawności, świadczone przez osoby ze specjalistycznym przygotowaniem zawodowym. Wszystkie te usługi świadczone są w miejscu zamieszkania.</w:t>
      </w:r>
    </w:p>
    <w:p w14:paraId="3066B3CE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6F0CC225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Od roku 2019 realizowane są sąsiedzkie usługi opiekuńcze oraz wolontariat senioralny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>w ramach projektu Srebrna Sieć. W roku 2019 z sąsiedzkich usług opiekuńczych skorzystało 10 seniorów. Usługi świadczone były w miejscu zamieszkania przez 5 opiekunów faktycznych.</w:t>
      </w:r>
    </w:p>
    <w:p w14:paraId="5780FD40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W ramach specjalistycznych usług opiekuńczych realizowana jest usługa 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teleopieka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domowa – 10 seniorów oraz rehabilitacja domowa. W roku 2019 z rehabilitacji domowej skorzystało 10 seniorów w wymiarze 100 godzin usług.</w:t>
      </w:r>
    </w:p>
    <w:p w14:paraId="0A806B2D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7B9C588A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GOPS realizuje usługi asystenckie w miejscu zamieszkania osoby niepełnosprawnej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 xml:space="preserve">w wymiarze 360 godzin w 2020 roku. Usługa realizowana jest przez 7 dni w tygodniu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lastRenderedPageBreak/>
        <w:t xml:space="preserve">w godz. 7.00-22.00. W ramach usług zapewniony jest dojazd na rehabilitację, zajęcia terapeutyczne </w:t>
      </w:r>
    </w:p>
    <w:p w14:paraId="15FD645C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Na terenie gminy nie zlokalizowano placówek pomocowe typu Dzienny Dom Pomocy Społecznej, Środowiskowy Dom Samopomocy ani też żaden Klub Samopomocowy.</w:t>
      </w:r>
    </w:p>
    <w:p w14:paraId="34FFCC7A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W Damnicy zlokalizowany jest Powiatowy Ośrodek Szkolno-Wychowawczy podległy Starostwu Powiatowemu w Słupsku. Placówka umożliwia realizację obowiązku szkolnego dzieciom i młodzieży niepełnosprawnej intelektualnie z terenu powiatu słupskiego</w:t>
      </w:r>
    </w:p>
    <w:p w14:paraId="545440DB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3F48F7E9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4.3 Rodzaj i jakość transportu publicznego</w:t>
      </w:r>
    </w:p>
    <w:p w14:paraId="6D5B8420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6AE8C1B3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Na terenie gminy usługi transportowe świadczy:</w:t>
      </w:r>
    </w:p>
    <w:p w14:paraId="7E5BD673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243F05AC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1. Kolejowe PKP - pociągi na trasie Słupsk - Gdynia typu 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Regio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. Na terenie gminy znajdują się dwa przystanki na których zatrzymują się wyłącznie pociągi regionalne - Strzyżyno i Damnica. Częstotliwość kursowania to od godzin porannych co 1,5-2 godziny do północy.</w:t>
      </w:r>
    </w:p>
    <w:p w14:paraId="20C94FC2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Infrastruktura techniczna - perony, przystanki, ciągi komunikacyjne nie są dostosowana do potrzeb osób z niepełnoprawnością.</w:t>
      </w:r>
    </w:p>
    <w:p w14:paraId="660588C3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7D5C7F05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2. Drogowe 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Nord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Express obsługuje trasę </w:t>
      </w:r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  <w:t>Słupsk - Główczyce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(</w:t>
      </w:r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  <w:t>linia 105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)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>Trasa Słupsk- Damnica - Świtały –Główczyce przebiega przez miejscowości : Wielogłowy – Sąborze – Mianowice – Zagórzyca – Karżniczka – Damnica – Damno - Łojewo. Częstotliwość przejazdów od pn. do pt. w kierunku Słupsk wynosi 7 razy dziennie, a w kierunku Główczyc wynosi 8 razy dziennie. W soboty autobus kursuje 4 razy dziennie. W niedzielę i święta autobus linii 105 nie kursuje.</w:t>
      </w:r>
    </w:p>
    <w:p w14:paraId="6081EF61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73C95326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3. Drogowe PKS- Na mocy porozumienia z Powiatem Słupskim realizowany jest transport kołowy na liniach:</w:t>
      </w:r>
    </w:p>
    <w:p w14:paraId="0D87BCC3" w14:textId="46F815B0" w:rsidR="00F210F0" w:rsidRPr="00950E51" w:rsidRDefault="00F210F0" w:rsidP="00F210F0">
      <w:pPr>
        <w:numPr>
          <w:ilvl w:val="0"/>
          <w:numId w:val="29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  <w:t>202 Słupsk- Główczyce- Cecenowo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obsługiwane są miejscowości: Wie</w:t>
      </w:r>
      <w:r w:rsidR="000E7328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l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ogłowy, Strzyżyno, Sąborze, Mianowice, Zagórzyca, Karżniczka, Damnica, Damno, Bobrowniki, Łojewo, Świa</w:t>
      </w:r>
      <w:r w:rsidR="000E7328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t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ały. Częstotliwość przejazdów w dni powszednie wynosi 15 w oba kierunki , 8 w soboty i 5 w niedziele oraz dni świąteczne. Miejscowość Łojewo i Świtały jest obsługiwana jest tylko 3 razy dziennie w dni powszednie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>i soboty. W niedzielę i święta do tych miejscowości autobus nie kursuje.</w:t>
      </w:r>
    </w:p>
    <w:p w14:paraId="2B61444E" w14:textId="77777777" w:rsidR="00F210F0" w:rsidRPr="00950E51" w:rsidRDefault="00F210F0" w:rsidP="00F210F0">
      <w:pPr>
        <w:numPr>
          <w:ilvl w:val="0"/>
          <w:numId w:val="29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  <w:t>203 Potęgowo- Słupsk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obsługiwane są miejscowości: Stara Dąbrowa, Domaradz, Mianowice, Sąborze, Wielogłowy. Częstotliwość przejazdów w dni powszednie wynosi 7 w oba kierunki, 4 w soboty. W niedziele i święta linia nie kursuje.</w:t>
      </w:r>
    </w:p>
    <w:p w14:paraId="4D863868" w14:textId="77777777" w:rsidR="00F210F0" w:rsidRPr="00950E51" w:rsidRDefault="00F210F0" w:rsidP="00F210F0">
      <w:pPr>
        <w:numPr>
          <w:ilvl w:val="0"/>
          <w:numId w:val="29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  <w:t>205 Słupsk – Potęgowo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obsługiwane są tylko w dni szkolne miejscowości Wielogłowy, Sąborze, Mianowice, Domaradz, Stara Dobrowa. Częstotliwość przejazdów wynosi 2 w oba kierunki.</w:t>
      </w:r>
    </w:p>
    <w:p w14:paraId="312EBFFB" w14:textId="77777777" w:rsidR="00F210F0" w:rsidRPr="00950E51" w:rsidRDefault="00F210F0" w:rsidP="00F210F0">
      <w:pPr>
        <w:numPr>
          <w:ilvl w:val="0"/>
          <w:numId w:val="29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  <w:lastRenderedPageBreak/>
        <w:t>224 Łebień – Słupsk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obsługiwane są miejscowości: Łebień, Strzyżyno, Łebień, Łebień I, Stara Dąbrowa, Stara Dąbrowa skrzyżowanie, Domaradz, Mianowice, Zagórzyca, Zagórzyca szkoła, Zagórzyca, Karżniczka skrzyżowanie, Damnica PKP, Damnica szkoła, Budy, 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Mrówczyno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, Świecichowo, Świecichowo I, 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Mrówczyno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, Bięcino, Bięcino kolonia. Częstotliwość przejazdu 1 raz dziennie w oba kierunki.</w:t>
      </w:r>
    </w:p>
    <w:p w14:paraId="6987BD9F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Zakład Gospodarki Komunalnej w Damnicy świadczy usługi transportowe polegające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 xml:space="preserve">na dowożeniu dzieci niepełnosprawnych na zajęcia m.in do ośrodka szkolno-wychowawczego w Damnicy. W 2019 roku z Ośrodka szkolno-wychowawczego w Damnicy korzystało jedenaścioro dzieci z gminy Damnica. Siedmioro było wożone 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busem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ZGK , dla trojga były wykupywane bilety na autobus warz z ich opiekunami. Jedna osoba korzystała z transportu należącego do Ośrodka szkolno-wychowawczego w Damnicy.</w:t>
      </w:r>
    </w:p>
    <w:p w14:paraId="17827ADE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03B06507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pl-PL"/>
        </w:rPr>
        <w:t xml:space="preserve">Częstotliwość przejazdów oraz niedostosowanie przystanków, dróg oraz autobusów do osób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pl-PL"/>
        </w:rPr>
        <w:br/>
        <w:t>z dysfunkcjami ruchu wskazuje, ze obszar całej gminy Damnica jest wykluczony komunikacyjnie.</w:t>
      </w:r>
    </w:p>
    <w:p w14:paraId="212070DF" w14:textId="77777777" w:rsidR="00F210F0" w:rsidRPr="00950E51" w:rsidRDefault="00F210F0" w:rsidP="00F210F0">
      <w:pPr>
        <w:pageBreakBefore/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  <w:lastRenderedPageBreak/>
        <w:t>4.4 Instytucje publiczne</w:t>
      </w:r>
    </w:p>
    <w:p w14:paraId="7496DEBE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Prócz Urzędu Gminy i Gminnego Ośrodka Pomocy Społecznej na ternie gminy Damnica funkcjonują placówki ochrony zdrowia, kultury i bezpieczeństwa.</w:t>
      </w:r>
    </w:p>
    <w:p w14:paraId="5AEC2704" w14:textId="77777777" w:rsidR="00F210F0" w:rsidRPr="00950E51" w:rsidRDefault="00F210F0" w:rsidP="00F210F0">
      <w:pPr>
        <w:spacing w:after="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30A1B85E" w14:textId="77777777" w:rsidR="00F210F0" w:rsidRPr="00950E51" w:rsidRDefault="00F210F0" w:rsidP="00F210F0">
      <w:pPr>
        <w:spacing w:after="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Damnicy przy ul. Szkolnej 2 zlokalizowany jest Posterunek Policji wchodzący w skład Komisariatu Policji w Główczycach i obejmujący swym działaniem teren całej gminy.</w:t>
      </w: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ramach zatrudnionej kadry dwóch funkcjonariuszy wchodzi w skład zespołu ds. kryminalnych i dwóch do zespołu ds. prewencji. W gminie nie funkcjonuje straż gminna.</w:t>
      </w:r>
    </w:p>
    <w:p w14:paraId="472AC7EA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4F4426B6" w14:textId="30069F9D" w:rsidR="00F210F0" w:rsidRDefault="00F210F0" w:rsidP="00F210F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Mieszkańcy Gminy Damnica mogą korzystać z podstawowych świadczeń opieki zdrowotnej w kilku miejscowych placówkach. Aby uzyskać poradę lub korzystać z leczenia specjalisty muszą udać się do Słupska, Koszalina, Lęborka czy innego miasta.</w:t>
      </w:r>
    </w:p>
    <w:p w14:paraId="092618A3" w14:textId="77777777" w:rsidR="000E7328" w:rsidRPr="00950E51" w:rsidRDefault="000E7328" w:rsidP="00F210F0">
      <w:pPr>
        <w:spacing w:after="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tbl>
      <w:tblPr>
        <w:tblW w:w="9135" w:type="dxa"/>
        <w:tblCellSpacing w:w="0" w:type="dxa"/>
        <w:shd w:val="clear" w:color="auto" w:fill="E8E8E8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536"/>
        <w:gridCol w:w="4599"/>
      </w:tblGrid>
      <w:tr w:rsidR="00F210F0" w:rsidRPr="00950E51" w14:paraId="203787E2" w14:textId="77777777" w:rsidTr="0071270E">
        <w:trPr>
          <w:tblCellSpacing w:w="0" w:type="dxa"/>
        </w:trPr>
        <w:tc>
          <w:tcPr>
            <w:tcW w:w="430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048DF1A2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sz w:val="27"/>
                <w:szCs w:val="27"/>
                <w:lang w:eastAsia="pl-PL"/>
              </w:rPr>
              <w:t>Nazwa placówki</w:t>
            </w:r>
          </w:p>
        </w:tc>
        <w:tc>
          <w:tcPr>
            <w:tcW w:w="43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547B7B56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sz w:val="27"/>
                <w:szCs w:val="27"/>
                <w:lang w:eastAsia="pl-PL"/>
              </w:rPr>
              <w:t>Działalność lecznicza</w:t>
            </w:r>
          </w:p>
        </w:tc>
      </w:tr>
      <w:tr w:rsidR="00F210F0" w:rsidRPr="00950E51" w14:paraId="033CBA52" w14:textId="77777777" w:rsidTr="0071270E">
        <w:trPr>
          <w:tblCellSpacing w:w="0" w:type="dxa"/>
        </w:trPr>
        <w:tc>
          <w:tcPr>
            <w:tcW w:w="43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0D64A353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pl-PL"/>
              </w:rPr>
              <w:t>Niepubliczny Zakład Opieki Zdrowotnej w Damnicy ul. Klonowa 5</w:t>
            </w:r>
          </w:p>
          <w:p w14:paraId="68DA5FCC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1C99FB3D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5A481CBD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1B8366BD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1B091F9A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480E209A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61057CA0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2A8AE74F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pl-PL"/>
              </w:rPr>
              <w:t>Filia w Bobrownikach 19a</w:t>
            </w:r>
          </w:p>
        </w:tc>
        <w:tc>
          <w:tcPr>
            <w:tcW w:w="43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2DD88BBB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t>Poradnia lekarza POZ</w:t>
            </w:r>
          </w:p>
          <w:p w14:paraId="67754A17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t>Poradnia pielęgniarki</w:t>
            </w:r>
          </w:p>
          <w:p w14:paraId="19A8474C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t>Poradnia pediatryczna</w:t>
            </w:r>
          </w:p>
          <w:p w14:paraId="67C3FA82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t>Gabinet zabiegowy</w:t>
            </w:r>
          </w:p>
          <w:p w14:paraId="646E4D80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t>Gabinet pielęgniarki środowiskowej</w:t>
            </w:r>
          </w:p>
          <w:p w14:paraId="76A02680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t>Gabinet medycyny szkolnej</w:t>
            </w:r>
          </w:p>
          <w:p w14:paraId="78F1F821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t>Gabinet położnej środowiskowej</w:t>
            </w:r>
          </w:p>
          <w:p w14:paraId="75C8FF19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t>Punkt szczepień</w:t>
            </w:r>
          </w:p>
          <w:p w14:paraId="3AEF5EB0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0C10627A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t>Poradnia lekarza POZ</w:t>
            </w:r>
          </w:p>
          <w:p w14:paraId="6B9EA24F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t>Gabinet pielęgniarki środowiskowej</w:t>
            </w:r>
          </w:p>
          <w:p w14:paraId="3FC58F2F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t>Gabinet medycyny szkolnej</w:t>
            </w:r>
          </w:p>
          <w:p w14:paraId="1912D9DD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t>Punkt szczepień</w:t>
            </w:r>
          </w:p>
        </w:tc>
      </w:tr>
      <w:tr w:rsidR="00F210F0" w:rsidRPr="00950E51" w14:paraId="3C38D800" w14:textId="77777777" w:rsidTr="0071270E">
        <w:trPr>
          <w:tblCellSpacing w:w="0" w:type="dxa"/>
        </w:trPr>
        <w:tc>
          <w:tcPr>
            <w:tcW w:w="4305" w:type="dxa"/>
            <w:tcBorders>
              <w:top w:val="nil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4BC496C2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pl-PL"/>
              </w:rPr>
              <w:t>Niepubliczny Zakład Opieki Zdrowotnej w Kobylnicy Filia nr 2 w Starej Dąbrowie 4</w:t>
            </w:r>
          </w:p>
        </w:tc>
        <w:tc>
          <w:tcPr>
            <w:tcW w:w="43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4FD86872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t>Poradnia lekarza POZ</w:t>
            </w:r>
          </w:p>
          <w:p w14:paraId="3C2BB156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t>Gabinet pielęgniarki</w:t>
            </w:r>
          </w:p>
          <w:p w14:paraId="733EF480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t>Gabinet zabiegowy</w:t>
            </w:r>
          </w:p>
          <w:p w14:paraId="5136BE8C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t>Poradnia pediatryczna</w:t>
            </w:r>
          </w:p>
        </w:tc>
      </w:tr>
      <w:tr w:rsidR="00F210F0" w:rsidRPr="00950E51" w14:paraId="1CF311E0" w14:textId="77777777" w:rsidTr="0071270E">
        <w:trPr>
          <w:tblCellSpacing w:w="0" w:type="dxa"/>
        </w:trPr>
        <w:tc>
          <w:tcPr>
            <w:tcW w:w="43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6BC35B5A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pl-PL"/>
              </w:rPr>
              <w:t>Niepubliczny Zakład Opieki Zdrowotnej „MEDEX” w Damnicy ul. Górna 8</w:t>
            </w:r>
          </w:p>
        </w:tc>
        <w:tc>
          <w:tcPr>
            <w:tcW w:w="43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4094865A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t>Gabinet stomatologiczny</w:t>
            </w:r>
          </w:p>
        </w:tc>
      </w:tr>
    </w:tbl>
    <w:p w14:paraId="3401766C" w14:textId="77777777" w:rsidR="00F210F0" w:rsidRPr="00950E51" w:rsidRDefault="00F210F0" w:rsidP="00F210F0">
      <w:pPr>
        <w:spacing w:after="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3728E1FB" w14:textId="77777777" w:rsidR="00F210F0" w:rsidRPr="00950E51" w:rsidRDefault="00F210F0" w:rsidP="00F210F0">
      <w:pPr>
        <w:spacing w:after="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Od stycznia 2019 r. w gminie nie ma apteki. Nie ma też placówki świadczącej usługi rehabilitacyjne.</w:t>
      </w:r>
    </w:p>
    <w:p w14:paraId="5303E13A" w14:textId="62CEE82E" w:rsidR="00F210F0" w:rsidRDefault="00F210F0" w:rsidP="00F210F0">
      <w:p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Samorządową instytucją kultury w gminie Damnica, posiadającą osobowość prawną jest Centrum Edukacji i Kultury w Damnicy ul. Witosa (</w:t>
      </w:r>
      <w:proofErr w:type="spellStart"/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CEiK</w:t>
      </w:r>
      <w:proofErr w:type="spellEnd"/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). Podstawowym zadaniem Centrum jest zaspokajanie potrzeb i aspiracji kulturalnych mieszkańców gminy, promocja wszelkiej działalności kulturalno-animacyjnej w partnerstwie z lokalnymi placówkami oświatowymi, organizacjami społecznymi i stowarzyszeniami. </w:t>
      </w:r>
      <w:proofErr w:type="spellStart"/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CEiK</w:t>
      </w:r>
      <w:proofErr w:type="spellEnd"/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jest organizatorem, bądź współorganizatorem szeregu imprez na terenie gminy, powiatu. W skład </w:t>
      </w:r>
      <w:proofErr w:type="spellStart"/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CEiK</w:t>
      </w:r>
      <w:proofErr w:type="spellEnd"/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wchodzi także: sala widowiskowa w Damnicy (ul. Witosa 11) oraz świetlice wiejskie w Domaradzu, Łebieniu, Mianowicach i Świecichowie.</w:t>
      </w:r>
    </w:p>
    <w:p w14:paraId="36AE1576" w14:textId="77777777" w:rsidR="00CC1E52" w:rsidRPr="00950E51" w:rsidRDefault="00CC1E52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56E4492F" w14:textId="77777777" w:rsidR="00F210F0" w:rsidRPr="00950E51" w:rsidRDefault="00F210F0" w:rsidP="00F210F0">
      <w:pPr>
        <w:spacing w:after="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Centrum Edukacji i Kultury:</w:t>
      </w:r>
    </w:p>
    <w:p w14:paraId="0ED8651F" w14:textId="77777777" w:rsidR="00F210F0" w:rsidRPr="00950E51" w:rsidRDefault="00F210F0" w:rsidP="00F210F0">
      <w:pPr>
        <w:numPr>
          <w:ilvl w:val="0"/>
          <w:numId w:val="30"/>
        </w:numPr>
        <w:spacing w:after="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realizuje zadania w dziedzinie wychowania, edukacji i upowszechniania kultury;</w:t>
      </w:r>
    </w:p>
    <w:p w14:paraId="1EAC0FF5" w14:textId="77777777" w:rsidR="00F210F0" w:rsidRPr="00950E51" w:rsidRDefault="00F210F0" w:rsidP="00F210F0">
      <w:pPr>
        <w:numPr>
          <w:ilvl w:val="0"/>
          <w:numId w:val="30"/>
        </w:numPr>
        <w:spacing w:after="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tworzy i upowszechnia różne dziedziny kultury i sztuki profesjonalnej;</w:t>
      </w:r>
    </w:p>
    <w:p w14:paraId="49ECFE99" w14:textId="77777777" w:rsidR="00F210F0" w:rsidRPr="00950E51" w:rsidRDefault="00F210F0" w:rsidP="00F210F0">
      <w:pPr>
        <w:numPr>
          <w:ilvl w:val="0"/>
          <w:numId w:val="30"/>
        </w:numPr>
        <w:spacing w:after="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udziela pomocy programowej organizacjom społecznym;</w:t>
      </w:r>
    </w:p>
    <w:p w14:paraId="23F01032" w14:textId="1714DAA5" w:rsidR="00F210F0" w:rsidRPr="000E7328" w:rsidRDefault="00F210F0" w:rsidP="00F210F0">
      <w:pPr>
        <w:numPr>
          <w:ilvl w:val="0"/>
          <w:numId w:val="30"/>
        </w:numPr>
        <w:spacing w:after="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animuje czynne uczestnictwo mieszkańców w różnorodnych formach działalności kulturalno-wychowawczej i rozrywkowej.</w:t>
      </w:r>
    </w:p>
    <w:p w14:paraId="16149E39" w14:textId="77777777" w:rsidR="000E7328" w:rsidRPr="00950E51" w:rsidRDefault="000E7328" w:rsidP="000E7328">
      <w:pPr>
        <w:spacing w:after="0" w:line="240" w:lineRule="auto"/>
        <w:ind w:left="720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4BAA151F" w14:textId="77777777" w:rsidR="00F210F0" w:rsidRPr="00950E51" w:rsidRDefault="00F210F0" w:rsidP="00F210F0">
      <w:pPr>
        <w:spacing w:after="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Centrum odbywają się zajęcia prowadzone przez instruktorów oraz opiekunów poszczególnych pracowni. W placówce działają sekcje umożliwiające rozwijanie zainteresowań i talentów, działa także zespół wokalny „</w:t>
      </w:r>
      <w:proofErr w:type="spellStart"/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Damniczanki</w:t>
      </w:r>
      <w:proofErr w:type="spellEnd"/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” wraz z „Kapelą </w:t>
      </w: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z Gminy Damnica”. Poza zajęciami prowadzonymi w ramach statutowej działalności, </w:t>
      </w:r>
      <w:proofErr w:type="spellStart"/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CEiK</w:t>
      </w:r>
      <w:proofErr w:type="spellEnd"/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nawiązał i rozwija współpracę z Kołem Gospodyń Wiejskich, Miejscowym Kołem Wędkarskim oraz Stowarzyszeniem Sportowo Integracyjnym „Aktywni Damnica” </w:t>
      </w: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oraz Gminnym Ośrodkiem Pomocy Społecznej. </w:t>
      </w:r>
      <w:proofErr w:type="spellStart"/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CEiK</w:t>
      </w:r>
      <w:proofErr w:type="spellEnd"/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użycza organizacjom pomieszczenia </w:t>
      </w: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i współorganizuje imprezy o charakterze profilaktyczno-kulturalno-sportowym.</w:t>
      </w:r>
    </w:p>
    <w:p w14:paraId="56F920A0" w14:textId="77777777" w:rsidR="00F210F0" w:rsidRPr="00950E51" w:rsidRDefault="00F210F0" w:rsidP="00F210F0">
      <w:pPr>
        <w:spacing w:after="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2E657637" w14:textId="77777777" w:rsidR="00F210F0" w:rsidRPr="00950E51" w:rsidRDefault="00F210F0" w:rsidP="00F210F0">
      <w:pPr>
        <w:spacing w:after="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gminie Damnica działa </w:t>
      </w:r>
      <w:r w:rsidRPr="00950E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Gminna Biblioteka Publiczna</w:t>
      </w: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która oprócz działalności podstawowej tj. wypożyczania książek i propagowania czytelnictwa, realizuje również wiele ciekawych projektów nawiązujących do tradycji naszego regionu, zaspokaja potrzeby oświatowe i kulturalne społeczności gminy poprzez organizowanie szkoleń i warsztatów.</w:t>
      </w:r>
    </w:p>
    <w:p w14:paraId="0574D887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Najważniejsze instytucje publiczne zaspakajające potrzeby osób z potrzebą wsparcia </w:t>
      </w: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zakresie mobilności mieszczą się w centralnej wsi gminy tj. w Damnicy. Są to: Urząd Gminy, Gminny Ośrodek Pomocy Społecznej, Centrum Edukacji i Kultury, Biblioteka, POZ-y.</w:t>
      </w:r>
    </w:p>
    <w:p w14:paraId="6EA35D86" w14:textId="4D189E11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Ich poziom dostosowania do potrzeb osób z potrzebą wsparcia w mobilności obrazuje poniższa tabela</w:t>
      </w:r>
      <w:r w:rsidR="000E73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</w:t>
      </w:r>
    </w:p>
    <w:tbl>
      <w:tblPr>
        <w:tblW w:w="11435" w:type="dxa"/>
        <w:tblCellSpacing w:w="0" w:type="dxa"/>
        <w:tblInd w:w="-1144" w:type="dxa"/>
        <w:shd w:val="clear" w:color="auto" w:fill="E8E8E8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295"/>
        <w:gridCol w:w="966"/>
        <w:gridCol w:w="992"/>
        <w:gridCol w:w="1276"/>
        <w:gridCol w:w="1134"/>
        <w:gridCol w:w="1134"/>
        <w:gridCol w:w="992"/>
        <w:gridCol w:w="1314"/>
        <w:gridCol w:w="1332"/>
      </w:tblGrid>
      <w:tr w:rsidR="00F210F0" w:rsidRPr="000E7328" w14:paraId="6DA1AE73" w14:textId="77777777" w:rsidTr="000E7328">
        <w:trPr>
          <w:trHeight w:val="2640"/>
          <w:tblCellSpacing w:w="0" w:type="dxa"/>
        </w:trPr>
        <w:tc>
          <w:tcPr>
            <w:tcW w:w="229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3C099992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96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7554B9B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pl-PL"/>
              </w:rPr>
              <w:t>UG Damnica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E4263C7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pl-PL"/>
              </w:rPr>
              <w:t>GOPS Damnica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3FACDC4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pl-PL"/>
              </w:rPr>
              <w:t>Posterunek Policji Damnica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7B4B770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pl-PL"/>
              </w:rPr>
              <w:t xml:space="preserve">Centrum Edukacji i Kultury </w:t>
            </w:r>
            <w:r w:rsidRPr="000E7328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pl-PL"/>
              </w:rPr>
              <w:br/>
              <w:t>w Damnicy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4AEE185B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pl-PL"/>
              </w:rPr>
              <w:t xml:space="preserve">Gminna Biblioteka Publiczna </w:t>
            </w:r>
            <w:r w:rsidRPr="000E7328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pl-PL"/>
              </w:rPr>
              <w:br/>
              <w:t>w Damnicy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B293EA4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pl-PL"/>
              </w:rPr>
              <w:t>NZOZ Damnica</w:t>
            </w:r>
          </w:p>
        </w:tc>
        <w:tc>
          <w:tcPr>
            <w:tcW w:w="131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854DC69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pl-PL"/>
              </w:rPr>
              <w:t>NZOZ Bobrowniki</w:t>
            </w:r>
          </w:p>
        </w:tc>
        <w:tc>
          <w:tcPr>
            <w:tcW w:w="13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1A98A940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pl-PL"/>
              </w:rPr>
              <w:t>NZOZ Stara Dąbrowa</w:t>
            </w:r>
          </w:p>
        </w:tc>
      </w:tr>
      <w:tr w:rsidR="00F210F0" w:rsidRPr="000E7328" w14:paraId="69D66D1C" w14:textId="77777777" w:rsidTr="000E7328">
        <w:trPr>
          <w:trHeight w:val="345"/>
          <w:tblCellSpacing w:w="0" w:type="dxa"/>
        </w:trPr>
        <w:tc>
          <w:tcPr>
            <w:tcW w:w="22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EAE6670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pl-PL"/>
              </w:rPr>
              <w:t xml:space="preserve">alternatywne w stosunku do schodów metody pokonywania wysokości- podjazd, </w:t>
            </w:r>
            <w:proofErr w:type="spellStart"/>
            <w:r w:rsidRPr="000E7328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pl-PL"/>
              </w:rPr>
              <w:t>schodołaz</w:t>
            </w:r>
            <w:proofErr w:type="spellEnd"/>
            <w:r w:rsidRPr="000E7328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pl-PL"/>
              </w:rPr>
              <w:t>, pochylnia</w:t>
            </w:r>
          </w:p>
        </w:tc>
        <w:tc>
          <w:tcPr>
            <w:tcW w:w="9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339CCFD9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1DE86BC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0E39809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64C84E2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092B66F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376D7C1E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3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E3F62C9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3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0BDBBB1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</w:tr>
      <w:tr w:rsidR="00F210F0" w:rsidRPr="000E7328" w14:paraId="3985ADCC" w14:textId="77777777" w:rsidTr="000E7328">
        <w:trPr>
          <w:trHeight w:val="345"/>
          <w:tblCellSpacing w:w="0" w:type="dxa"/>
        </w:trPr>
        <w:tc>
          <w:tcPr>
            <w:tcW w:w="2295" w:type="dxa"/>
            <w:tcBorders>
              <w:top w:val="nil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224B605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pl-PL"/>
              </w:rPr>
              <w:t>odpowiednia szerokość przestrzeni komunikacyjnych</w:t>
            </w:r>
          </w:p>
        </w:tc>
        <w:tc>
          <w:tcPr>
            <w:tcW w:w="96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3567B868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71A3868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3F2EAAF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492233E9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402E40B2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4974B857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31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1DD0CCFB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133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E5477D2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</w:tr>
      <w:tr w:rsidR="00F210F0" w:rsidRPr="000E7328" w14:paraId="09EB9AC5" w14:textId="77777777" w:rsidTr="000E7328">
        <w:trPr>
          <w:trHeight w:val="345"/>
          <w:tblCellSpacing w:w="0" w:type="dxa"/>
        </w:trPr>
        <w:tc>
          <w:tcPr>
            <w:tcW w:w="22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8694459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pl-PL"/>
              </w:rPr>
              <w:t>odpowiednie wysokości elementów wyposażenia</w:t>
            </w:r>
          </w:p>
        </w:tc>
        <w:tc>
          <w:tcPr>
            <w:tcW w:w="9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96FF0FC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367CC78B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BFFEAB9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3DCA322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26B26CB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3BC129C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3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1122D4D9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3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004C4B26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</w:tr>
      <w:tr w:rsidR="00F210F0" w:rsidRPr="000E7328" w14:paraId="783F9879" w14:textId="77777777" w:rsidTr="000E7328">
        <w:trPr>
          <w:trHeight w:val="345"/>
          <w:tblCellSpacing w:w="0" w:type="dxa"/>
        </w:trPr>
        <w:tc>
          <w:tcPr>
            <w:tcW w:w="2295" w:type="dxa"/>
            <w:tcBorders>
              <w:top w:val="nil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E9D2041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pl-PL"/>
              </w:rPr>
              <w:t>drzwi automatyczne</w:t>
            </w:r>
          </w:p>
        </w:tc>
        <w:tc>
          <w:tcPr>
            <w:tcW w:w="96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CEB37AB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46C37273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30A8755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5F6B4C0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48100AA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14036E93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131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2B5B7C5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133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057ED82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</w:tr>
      <w:tr w:rsidR="00F210F0" w:rsidRPr="000E7328" w14:paraId="3497CFAF" w14:textId="77777777" w:rsidTr="000E7328">
        <w:trPr>
          <w:trHeight w:val="345"/>
          <w:tblCellSpacing w:w="0" w:type="dxa"/>
        </w:trPr>
        <w:tc>
          <w:tcPr>
            <w:tcW w:w="22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3AC94ABA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pl-PL"/>
              </w:rPr>
              <w:lastRenderedPageBreak/>
              <w:t>poręcze prze schodach, pochylniach, itp.</w:t>
            </w:r>
          </w:p>
        </w:tc>
        <w:tc>
          <w:tcPr>
            <w:tcW w:w="9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7448348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A6D4675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4D34E685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017C6B70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1D32697A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3205333B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3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0C8B2F79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3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2A8E64C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</w:tr>
      <w:tr w:rsidR="00F210F0" w:rsidRPr="000E7328" w14:paraId="60374107" w14:textId="77777777" w:rsidTr="000E7328">
        <w:trPr>
          <w:trHeight w:val="345"/>
          <w:tblCellSpacing w:w="0" w:type="dxa"/>
        </w:trPr>
        <w:tc>
          <w:tcPr>
            <w:tcW w:w="2295" w:type="dxa"/>
            <w:tcBorders>
              <w:top w:val="nil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3F07351B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pl-PL"/>
              </w:rPr>
              <w:t>oznaczenia w alfabecie Braille'a i inne oznaczenia dotykowe</w:t>
            </w:r>
          </w:p>
        </w:tc>
        <w:tc>
          <w:tcPr>
            <w:tcW w:w="96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128D200F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4B138B5B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47D60CD5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9B71AFF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00939DC1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99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3A17A4FE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131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382180BD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133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8549724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</w:tr>
      <w:tr w:rsidR="00F210F0" w:rsidRPr="000E7328" w14:paraId="13EE46E8" w14:textId="77777777" w:rsidTr="000E7328">
        <w:trPr>
          <w:trHeight w:val="345"/>
          <w:tblCellSpacing w:w="0" w:type="dxa"/>
        </w:trPr>
        <w:tc>
          <w:tcPr>
            <w:tcW w:w="22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42C69A9C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pl-PL"/>
              </w:rPr>
              <w:t>mapy i ścieżki dotykowe</w:t>
            </w:r>
          </w:p>
        </w:tc>
        <w:tc>
          <w:tcPr>
            <w:tcW w:w="9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826302E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4C1348ED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1AE17B60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746CC18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21093BA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1002CB2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13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EBF989B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13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74E5A62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</w:tr>
      <w:tr w:rsidR="00F210F0" w:rsidRPr="000E7328" w14:paraId="322EF87E" w14:textId="77777777" w:rsidTr="000E7328">
        <w:trPr>
          <w:trHeight w:val="345"/>
          <w:tblCellSpacing w:w="0" w:type="dxa"/>
        </w:trPr>
        <w:tc>
          <w:tcPr>
            <w:tcW w:w="2295" w:type="dxa"/>
            <w:tcBorders>
              <w:top w:val="nil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3722FBF0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pl-PL"/>
              </w:rPr>
              <w:t>toalety dostosowane do potrzeb osób niepełnosprawnych</w:t>
            </w:r>
          </w:p>
        </w:tc>
        <w:tc>
          <w:tcPr>
            <w:tcW w:w="96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427EEDE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99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1B039BD5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47E0468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17BF54E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B7E7DFD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EB425C8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31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01A3F73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33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1A00F7CB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</w:tr>
      <w:tr w:rsidR="00F210F0" w:rsidRPr="000E7328" w14:paraId="4C1A5CC4" w14:textId="77777777" w:rsidTr="000E7328">
        <w:trPr>
          <w:trHeight w:val="345"/>
          <w:tblCellSpacing w:w="0" w:type="dxa"/>
        </w:trPr>
        <w:tc>
          <w:tcPr>
            <w:tcW w:w="22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4EFFDA21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pl-PL"/>
              </w:rPr>
              <w:t>Inne</w:t>
            </w:r>
          </w:p>
          <w:p w14:paraId="48601475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pl-PL"/>
              </w:rPr>
              <w:t>obsługa klienta niesłyszącego</w:t>
            </w:r>
          </w:p>
        </w:tc>
        <w:tc>
          <w:tcPr>
            <w:tcW w:w="9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8FD98A2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3D5474F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481D6DFA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C10E637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1F5C9005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3D0DC098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13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3A26A93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13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18DF5DB3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</w:tr>
      <w:tr w:rsidR="00F210F0" w:rsidRPr="000E7328" w14:paraId="3E5BFBE4" w14:textId="77777777" w:rsidTr="000E7328">
        <w:trPr>
          <w:trHeight w:val="345"/>
          <w:tblCellSpacing w:w="0" w:type="dxa"/>
        </w:trPr>
        <w:tc>
          <w:tcPr>
            <w:tcW w:w="2295" w:type="dxa"/>
            <w:tcBorders>
              <w:top w:val="nil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A65A2A5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pl-PL"/>
              </w:rPr>
              <w:t>Inne</w:t>
            </w:r>
          </w:p>
          <w:p w14:paraId="181D6CCF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pl-PL"/>
              </w:rPr>
              <w:t>strona internetowa przyjazna osobom niepełnosprawnym</w:t>
            </w:r>
          </w:p>
        </w:tc>
        <w:tc>
          <w:tcPr>
            <w:tcW w:w="96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3BE40503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99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35A10654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276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D7C8DDE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E5B772F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13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05F81188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18C53E83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31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1FBF297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133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1996843E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</w:tr>
      <w:tr w:rsidR="00F210F0" w:rsidRPr="000E7328" w14:paraId="437D7278" w14:textId="77777777" w:rsidTr="000E7328">
        <w:trPr>
          <w:trHeight w:val="330"/>
          <w:tblCellSpacing w:w="0" w:type="dxa"/>
        </w:trPr>
        <w:tc>
          <w:tcPr>
            <w:tcW w:w="229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9DB2A99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pl-PL"/>
              </w:rPr>
              <w:t>Inne</w:t>
            </w:r>
          </w:p>
          <w:p w14:paraId="17FE2872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pl-PL"/>
              </w:rPr>
              <w:t>parkingi z wyznaczonym miejscem dla niepełnosprawnych</w:t>
            </w:r>
          </w:p>
        </w:tc>
        <w:tc>
          <w:tcPr>
            <w:tcW w:w="96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0C62505E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32B1ED68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EED7EA7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820BEA3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0B3E3155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BF7539B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  <w:r w:rsidRPr="000E7328"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3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0A4F5753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  <w:tc>
          <w:tcPr>
            <w:tcW w:w="13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0D5C1ED" w14:textId="77777777" w:rsidR="00F210F0" w:rsidRPr="000E7328" w:rsidRDefault="00F210F0" w:rsidP="007127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A"/>
                <w:sz w:val="18"/>
                <w:szCs w:val="18"/>
                <w:lang w:eastAsia="pl-PL"/>
              </w:rPr>
            </w:pPr>
          </w:p>
        </w:tc>
      </w:tr>
    </w:tbl>
    <w:p w14:paraId="3E9D4979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331885AB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4ECCBB60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1F3D2BF1" w14:textId="77777777" w:rsidR="00F210F0" w:rsidRPr="00950E51" w:rsidRDefault="00F210F0" w:rsidP="00F210F0">
      <w:pPr>
        <w:pageBreakBefore/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val="single"/>
          <w:lang w:eastAsia="pl-PL"/>
        </w:rPr>
        <w:lastRenderedPageBreak/>
        <w:t>5. Opis działań prowadzonych przez JST na rzecz aktywizacji społeczno-zawodowej osób z potrzebą wsparcia w zakresie mobilności</w:t>
      </w:r>
    </w:p>
    <w:p w14:paraId="08CB7CC5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017E383C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Podstawowe cele pomocy społecznej to zapewnienie godnych warunków życia dla osób znajdujących się w niedostatku oraz przeciwdziałanie i zapobieganie patologiom społecznym. Pomoc społeczna jest instytucją polityki społecznej państwa, mającą na celu umożliwienie osobom i rodzinom przezwyciężenie trudnych sytuacji życiowych, których nie są w stanie pokonać wykorzystując własne uprawnienia, zasoby i możliwości. Jednostką realizującą ustawę o pomocy społecznej w zakresie zadań własnych gminy i zadań zleconych jest Gminny Ośrodek Pomocy</w:t>
      </w:r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  <w:t xml:space="preserve">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Społecznej</w:t>
      </w:r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  <w:t xml:space="preserve">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z siedzibą w Damnicy. Ośrodek zatrudnia 12 osób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>i oprócz udzielania świadczeń przewidzianych w ustawie o pomocy społecznej zajmuje się również wypłatą świadczeń, dodatków i stypendiów. Osoby kwalifikujące się do pomocy otrzymują również paczki żywnościowe w ramach Programu Operacyjnego Pomoc Żywnościowa otrzymywane z Banku Żywności w Słupsku.</w:t>
      </w:r>
    </w:p>
    <w:p w14:paraId="623FFEC8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Cały teren gminy podzielony jest na trzy rejony opiekuńcze:</w:t>
      </w:r>
    </w:p>
    <w:p w14:paraId="4C1E2635" w14:textId="77777777" w:rsidR="00F210F0" w:rsidRPr="00950E51" w:rsidRDefault="00F210F0" w:rsidP="00F210F0">
      <w:pPr>
        <w:numPr>
          <w:ilvl w:val="0"/>
          <w:numId w:val="31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I - Bięcino, Domaradz, 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Karzniczka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, Łojewo, Mianowice, 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Mrówczyno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, 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Paprzyce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, Sąborze, Zagórzyca, 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Zagórzyczki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;</w:t>
      </w:r>
    </w:p>
    <w:p w14:paraId="3BACA59B" w14:textId="77777777" w:rsidR="00F210F0" w:rsidRPr="00950E51" w:rsidRDefault="00F210F0" w:rsidP="00F210F0">
      <w:pPr>
        <w:numPr>
          <w:ilvl w:val="0"/>
          <w:numId w:val="31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II - Budy, Damnica, Dąbrówka, Łebień, Stara Dąbrowa, Strzyżyno, Wiatrowo;</w:t>
      </w:r>
    </w:p>
    <w:p w14:paraId="695A09CA" w14:textId="77777777" w:rsidR="00F210F0" w:rsidRPr="00950E51" w:rsidRDefault="00F210F0" w:rsidP="00F210F0">
      <w:pPr>
        <w:numPr>
          <w:ilvl w:val="0"/>
          <w:numId w:val="31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III - Bobrowniki, Damno, Głodowo, Jeziorka, Świecichowo, Świtały.</w:t>
      </w:r>
    </w:p>
    <w:p w14:paraId="3E368C75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W 2018 r. łącznie ze świadczeń pomocy społecznej w ramach zadań własnych i zleconych, bez względu na ich rodzaj, formę i źródła finansowania skorzystały 193 rodziny liczące 437 osób (7,3 % wszystkich mieszkańców gminy). Spośród osób, które korzystały z pomocy 75% zostało objętych również rzeczową pomocą żywnościową w ramach Programu Operacyjnego Pomoc Żywnościowa 2014-2020.</w:t>
      </w:r>
    </w:p>
    <w:p w14:paraId="0BC271EB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Ustawowe formy </w:t>
      </w:r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  <w:t>pomocy materialnej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przyznawanej na podstawie ustawy o pomocy społecznej to zasiłki stałe, okresowe, celowe. Przyznawane świadczenia </w:t>
      </w:r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  <w:t xml:space="preserve">niematerialne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to:</w:t>
      </w:r>
    </w:p>
    <w:p w14:paraId="3D98F599" w14:textId="77777777" w:rsidR="00F210F0" w:rsidRPr="00950E51" w:rsidRDefault="00F210F0" w:rsidP="00F210F0">
      <w:pPr>
        <w:numPr>
          <w:ilvl w:val="0"/>
          <w:numId w:val="32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usługi opiekuńcze;</w:t>
      </w:r>
    </w:p>
    <w:p w14:paraId="3012D563" w14:textId="77777777" w:rsidR="00F210F0" w:rsidRPr="00950E51" w:rsidRDefault="00F210F0" w:rsidP="00F210F0">
      <w:pPr>
        <w:numPr>
          <w:ilvl w:val="0"/>
          <w:numId w:val="32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specjalistyczne usługi opiekuńcze dla osób z zaburzeniami psychicznymi;</w:t>
      </w:r>
    </w:p>
    <w:p w14:paraId="5D90F288" w14:textId="77777777" w:rsidR="00F210F0" w:rsidRPr="00950E51" w:rsidRDefault="00F210F0" w:rsidP="00F210F0">
      <w:pPr>
        <w:numPr>
          <w:ilvl w:val="0"/>
          <w:numId w:val="32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ubezpieczenie zdrowotne;</w:t>
      </w:r>
    </w:p>
    <w:p w14:paraId="1CB534C2" w14:textId="77777777" w:rsidR="00F210F0" w:rsidRPr="00950E51" w:rsidRDefault="00F210F0" w:rsidP="00F210F0">
      <w:pPr>
        <w:numPr>
          <w:ilvl w:val="0"/>
          <w:numId w:val="32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praca socjalna;</w:t>
      </w:r>
    </w:p>
    <w:p w14:paraId="6EB5B8C9" w14:textId="77777777" w:rsidR="00F210F0" w:rsidRPr="00950E51" w:rsidRDefault="00F210F0" w:rsidP="00F210F0">
      <w:pPr>
        <w:numPr>
          <w:ilvl w:val="0"/>
          <w:numId w:val="32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schronienie, posiłek, niezbędne ubranie;</w:t>
      </w:r>
    </w:p>
    <w:p w14:paraId="4C7EEDB5" w14:textId="77777777" w:rsidR="00F210F0" w:rsidRPr="00950E51" w:rsidRDefault="00F210F0" w:rsidP="00F210F0">
      <w:pPr>
        <w:numPr>
          <w:ilvl w:val="0"/>
          <w:numId w:val="32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sprawienie pogrzebu;</w:t>
      </w:r>
    </w:p>
    <w:p w14:paraId="3C7207CE" w14:textId="77777777" w:rsidR="00F210F0" w:rsidRPr="00950E51" w:rsidRDefault="00F210F0" w:rsidP="00F210F0">
      <w:pPr>
        <w:numPr>
          <w:ilvl w:val="0"/>
          <w:numId w:val="32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skierowanie i odpłatność za pobyt w domu pomocy społecznej;</w:t>
      </w:r>
    </w:p>
    <w:p w14:paraId="7DA23583" w14:textId="77777777" w:rsidR="00F210F0" w:rsidRPr="00950E51" w:rsidRDefault="00F210F0" w:rsidP="00F210F0">
      <w:pPr>
        <w:numPr>
          <w:ilvl w:val="0"/>
          <w:numId w:val="32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składki na ubezpieczenie zdrowotne.</w:t>
      </w:r>
    </w:p>
    <w:p w14:paraId="3B493B72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037A5F88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Najczęstszym powodem ubiegania się o pomoc w 2018 roku były:</w:t>
      </w:r>
    </w:p>
    <w:p w14:paraId="08AF9317" w14:textId="77777777" w:rsidR="00F210F0" w:rsidRPr="00950E51" w:rsidRDefault="00F210F0" w:rsidP="00F210F0">
      <w:pPr>
        <w:numPr>
          <w:ilvl w:val="0"/>
          <w:numId w:val="33"/>
        </w:num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długotrwała choroba;</w:t>
      </w:r>
    </w:p>
    <w:p w14:paraId="52AA930D" w14:textId="77777777" w:rsidR="00F210F0" w:rsidRPr="00950E51" w:rsidRDefault="00F210F0" w:rsidP="00F210F0">
      <w:pPr>
        <w:numPr>
          <w:ilvl w:val="0"/>
          <w:numId w:val="33"/>
        </w:num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ubóstwo;</w:t>
      </w:r>
    </w:p>
    <w:p w14:paraId="74D82E50" w14:textId="77777777" w:rsidR="00F210F0" w:rsidRPr="00950E51" w:rsidRDefault="00F210F0" w:rsidP="00F210F0">
      <w:pPr>
        <w:numPr>
          <w:ilvl w:val="0"/>
          <w:numId w:val="33"/>
        </w:num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lastRenderedPageBreak/>
        <w:t>niepełnosprawność;</w:t>
      </w:r>
    </w:p>
    <w:p w14:paraId="2475B60A" w14:textId="77777777" w:rsidR="00F210F0" w:rsidRPr="00950E51" w:rsidRDefault="00F210F0" w:rsidP="00F210F0">
      <w:pPr>
        <w:numPr>
          <w:ilvl w:val="0"/>
          <w:numId w:val="33"/>
        </w:num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bezrobocie i bezradność w sprawach opiekuńczo- wychowawczych.</w:t>
      </w:r>
    </w:p>
    <w:p w14:paraId="52D56497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5F80CF38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Powody ubiegania się o pomoc w GOPS Damnica w latach 2016-2018</w:t>
      </w:r>
    </w:p>
    <w:tbl>
      <w:tblPr>
        <w:tblW w:w="9405" w:type="dxa"/>
        <w:tblCellSpacing w:w="0" w:type="dxa"/>
        <w:shd w:val="clear" w:color="auto" w:fill="E8E8E8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903"/>
        <w:gridCol w:w="866"/>
        <w:gridCol w:w="1276"/>
        <w:gridCol w:w="866"/>
        <w:gridCol w:w="1214"/>
        <w:gridCol w:w="866"/>
        <w:gridCol w:w="1414"/>
      </w:tblGrid>
      <w:tr w:rsidR="00F210F0" w:rsidRPr="00950E51" w14:paraId="092DDC24" w14:textId="77777777" w:rsidTr="0071270E">
        <w:trPr>
          <w:tblCellSpacing w:w="0" w:type="dxa"/>
        </w:trPr>
        <w:tc>
          <w:tcPr>
            <w:tcW w:w="2835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B9A736E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pl-PL"/>
              </w:rPr>
              <w:t>Powód trudnej sytuacji życiowej</w:t>
            </w:r>
          </w:p>
        </w:tc>
        <w:tc>
          <w:tcPr>
            <w:tcW w:w="1890" w:type="dxa"/>
            <w:gridSpan w:val="2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1F4B25DE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pl-PL"/>
              </w:rPr>
              <w:t>2016</w:t>
            </w:r>
          </w:p>
        </w:tc>
        <w:tc>
          <w:tcPr>
            <w:tcW w:w="1830" w:type="dxa"/>
            <w:gridSpan w:val="2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0F88680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pl-PL"/>
              </w:rPr>
              <w:t>2017</w:t>
            </w:r>
          </w:p>
        </w:tc>
        <w:tc>
          <w:tcPr>
            <w:tcW w:w="1980" w:type="dxa"/>
            <w:gridSpan w:val="2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94C8F99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pl-PL"/>
              </w:rPr>
              <w:t>2018</w:t>
            </w:r>
          </w:p>
        </w:tc>
      </w:tr>
      <w:tr w:rsidR="00F210F0" w:rsidRPr="00950E51" w14:paraId="4AFFC04B" w14:textId="77777777" w:rsidTr="0071270E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E8E8E8"/>
            <w:vAlign w:val="center"/>
            <w:hideMark/>
          </w:tcPr>
          <w:p w14:paraId="3F6318C9" w14:textId="77777777" w:rsidR="00F210F0" w:rsidRPr="00950E51" w:rsidRDefault="00F210F0" w:rsidP="0071270E">
            <w:pPr>
              <w:spacing w:after="0" w:line="240" w:lineRule="auto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6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7BAAA57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00000A"/>
                <w:sz w:val="20"/>
                <w:szCs w:val="20"/>
                <w:lang w:eastAsia="pl-PL"/>
              </w:rPr>
              <w:t>Liczba rodzin</w:t>
            </w:r>
          </w:p>
        </w:tc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F25A4D9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00000A"/>
                <w:sz w:val="20"/>
                <w:szCs w:val="20"/>
                <w:lang w:eastAsia="pl-PL"/>
              </w:rPr>
              <w:t>Liczba osób w rodzinach</w:t>
            </w:r>
          </w:p>
        </w:tc>
        <w:tc>
          <w:tcPr>
            <w:tcW w:w="6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231D91F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00000A"/>
                <w:sz w:val="20"/>
                <w:szCs w:val="20"/>
                <w:lang w:eastAsia="pl-PL"/>
              </w:rPr>
              <w:t>Liczba rodzin</w:t>
            </w:r>
          </w:p>
        </w:tc>
        <w:tc>
          <w:tcPr>
            <w:tcW w:w="9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D634E41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00000A"/>
                <w:sz w:val="20"/>
                <w:szCs w:val="20"/>
                <w:lang w:eastAsia="pl-PL"/>
              </w:rPr>
              <w:t>Liczba osób w rodzinach</w:t>
            </w:r>
          </w:p>
        </w:tc>
        <w:tc>
          <w:tcPr>
            <w:tcW w:w="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45BE0534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00000A"/>
                <w:sz w:val="20"/>
                <w:szCs w:val="20"/>
                <w:lang w:eastAsia="pl-PL"/>
              </w:rPr>
              <w:t>Liczba rodzin</w:t>
            </w:r>
          </w:p>
        </w:tc>
        <w:tc>
          <w:tcPr>
            <w:tcW w:w="11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5DA83D1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00000A"/>
                <w:sz w:val="20"/>
                <w:szCs w:val="20"/>
                <w:lang w:eastAsia="pl-PL"/>
              </w:rPr>
              <w:t>Liczba osób w rodzinach</w:t>
            </w:r>
          </w:p>
        </w:tc>
      </w:tr>
      <w:tr w:rsidR="00F210F0" w:rsidRPr="00950E51" w14:paraId="3D775207" w14:textId="77777777" w:rsidTr="0071270E">
        <w:trPr>
          <w:tblCellSpacing w:w="0" w:type="dxa"/>
        </w:trPr>
        <w:tc>
          <w:tcPr>
            <w:tcW w:w="2835" w:type="dxa"/>
            <w:tcBorders>
              <w:top w:val="nil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080CF24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Ubóstwo</w:t>
            </w:r>
          </w:p>
        </w:tc>
        <w:tc>
          <w:tcPr>
            <w:tcW w:w="6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897865F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216</w:t>
            </w:r>
          </w:p>
        </w:tc>
        <w:tc>
          <w:tcPr>
            <w:tcW w:w="103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80AD2BC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542</w:t>
            </w:r>
          </w:p>
        </w:tc>
        <w:tc>
          <w:tcPr>
            <w:tcW w:w="6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0243699E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156</w:t>
            </w:r>
          </w:p>
        </w:tc>
        <w:tc>
          <w:tcPr>
            <w:tcW w:w="97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F37746A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366</w:t>
            </w:r>
          </w:p>
        </w:tc>
        <w:tc>
          <w:tcPr>
            <w:tcW w:w="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3D79F22F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134</w:t>
            </w:r>
          </w:p>
        </w:tc>
        <w:tc>
          <w:tcPr>
            <w:tcW w:w="117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0A4CC03B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273</w:t>
            </w:r>
          </w:p>
        </w:tc>
      </w:tr>
      <w:tr w:rsidR="00F210F0" w:rsidRPr="00950E51" w14:paraId="780629A4" w14:textId="77777777" w:rsidTr="0071270E">
        <w:trPr>
          <w:tblCellSpacing w:w="0" w:type="dxa"/>
        </w:trPr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592B208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Długotrwała lub ciężka choroba</w:t>
            </w:r>
          </w:p>
        </w:tc>
        <w:tc>
          <w:tcPr>
            <w:tcW w:w="6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07C4AE6F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163</w:t>
            </w:r>
          </w:p>
        </w:tc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1F647D6B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379</w:t>
            </w:r>
          </w:p>
        </w:tc>
        <w:tc>
          <w:tcPr>
            <w:tcW w:w="6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D2C21F9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139</w:t>
            </w:r>
          </w:p>
        </w:tc>
        <w:tc>
          <w:tcPr>
            <w:tcW w:w="9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1203ED3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281</w:t>
            </w:r>
          </w:p>
        </w:tc>
        <w:tc>
          <w:tcPr>
            <w:tcW w:w="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D16F7BF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138</w:t>
            </w:r>
          </w:p>
        </w:tc>
        <w:tc>
          <w:tcPr>
            <w:tcW w:w="11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52B4515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266</w:t>
            </w:r>
          </w:p>
        </w:tc>
      </w:tr>
      <w:tr w:rsidR="00F210F0" w:rsidRPr="00950E51" w14:paraId="3CDBCC7A" w14:textId="77777777" w:rsidTr="0071270E">
        <w:trPr>
          <w:tblCellSpacing w:w="0" w:type="dxa"/>
        </w:trPr>
        <w:tc>
          <w:tcPr>
            <w:tcW w:w="2835" w:type="dxa"/>
            <w:tcBorders>
              <w:top w:val="nil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1F7871D0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Niepełnosprawność</w:t>
            </w:r>
          </w:p>
        </w:tc>
        <w:tc>
          <w:tcPr>
            <w:tcW w:w="6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AB30E81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134</w:t>
            </w:r>
          </w:p>
        </w:tc>
        <w:tc>
          <w:tcPr>
            <w:tcW w:w="103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24051D0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288</w:t>
            </w:r>
          </w:p>
        </w:tc>
        <w:tc>
          <w:tcPr>
            <w:tcW w:w="6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88F886F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110</w:t>
            </w:r>
          </w:p>
        </w:tc>
        <w:tc>
          <w:tcPr>
            <w:tcW w:w="97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571C525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225</w:t>
            </w:r>
          </w:p>
        </w:tc>
        <w:tc>
          <w:tcPr>
            <w:tcW w:w="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18A4E679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116</w:t>
            </w:r>
          </w:p>
        </w:tc>
        <w:tc>
          <w:tcPr>
            <w:tcW w:w="117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092A751F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229</w:t>
            </w:r>
          </w:p>
        </w:tc>
      </w:tr>
      <w:tr w:rsidR="00F210F0" w:rsidRPr="00950E51" w14:paraId="5FC6B3F6" w14:textId="77777777" w:rsidTr="0071270E">
        <w:trPr>
          <w:tblCellSpacing w:w="0" w:type="dxa"/>
        </w:trPr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7403039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Bezrobocie</w:t>
            </w:r>
          </w:p>
        </w:tc>
        <w:tc>
          <w:tcPr>
            <w:tcW w:w="6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486D49F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154</w:t>
            </w:r>
          </w:p>
        </w:tc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397B067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421</w:t>
            </w:r>
          </w:p>
        </w:tc>
        <w:tc>
          <w:tcPr>
            <w:tcW w:w="6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D5734AF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93</w:t>
            </w:r>
          </w:p>
        </w:tc>
        <w:tc>
          <w:tcPr>
            <w:tcW w:w="9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158D128A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239</w:t>
            </w:r>
          </w:p>
        </w:tc>
        <w:tc>
          <w:tcPr>
            <w:tcW w:w="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00D0070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55</w:t>
            </w:r>
          </w:p>
        </w:tc>
        <w:tc>
          <w:tcPr>
            <w:tcW w:w="11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DD6AD63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132</w:t>
            </w:r>
          </w:p>
        </w:tc>
      </w:tr>
      <w:tr w:rsidR="00F210F0" w:rsidRPr="00950E51" w14:paraId="394DC058" w14:textId="77777777" w:rsidTr="0071270E">
        <w:trPr>
          <w:tblCellSpacing w:w="0" w:type="dxa"/>
        </w:trPr>
        <w:tc>
          <w:tcPr>
            <w:tcW w:w="2835" w:type="dxa"/>
            <w:tcBorders>
              <w:top w:val="nil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4F2CE17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 xml:space="preserve">Trudności w przystosowaniu do życia po zwolnieniu </w:t>
            </w: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br/>
              <w:t>z zakładu karnego</w:t>
            </w:r>
          </w:p>
        </w:tc>
        <w:tc>
          <w:tcPr>
            <w:tcW w:w="6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1D92D82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3</w:t>
            </w:r>
          </w:p>
        </w:tc>
        <w:tc>
          <w:tcPr>
            <w:tcW w:w="103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13B3B650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5</w:t>
            </w:r>
          </w:p>
        </w:tc>
        <w:tc>
          <w:tcPr>
            <w:tcW w:w="6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065C59F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4</w:t>
            </w:r>
          </w:p>
        </w:tc>
        <w:tc>
          <w:tcPr>
            <w:tcW w:w="97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0B5B4533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6</w:t>
            </w:r>
          </w:p>
        </w:tc>
        <w:tc>
          <w:tcPr>
            <w:tcW w:w="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477A6050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2</w:t>
            </w:r>
          </w:p>
        </w:tc>
        <w:tc>
          <w:tcPr>
            <w:tcW w:w="117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3CCDAC0A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2</w:t>
            </w:r>
          </w:p>
        </w:tc>
      </w:tr>
      <w:tr w:rsidR="00F210F0" w:rsidRPr="00950E51" w14:paraId="53FA43ED" w14:textId="77777777" w:rsidTr="0071270E">
        <w:trPr>
          <w:trHeight w:val="1875"/>
          <w:tblCellSpacing w:w="0" w:type="dxa"/>
        </w:trPr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76D8B919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 xml:space="preserve">Bezradność w sprawach opiekuńczo-wychowawczych </w:t>
            </w: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br/>
              <w:t>i prowadzeniu gospodarstwa domowego - ogółem,</w:t>
            </w:r>
          </w:p>
          <w:p w14:paraId="7341D8B5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402395DC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w tym: rodziny niepełne</w:t>
            </w:r>
          </w:p>
          <w:p w14:paraId="3038E760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rodziny wielodzietne</w:t>
            </w:r>
          </w:p>
        </w:tc>
        <w:tc>
          <w:tcPr>
            <w:tcW w:w="6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1211082C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72</w:t>
            </w:r>
          </w:p>
          <w:p w14:paraId="32733F9A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0A5BB298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7ADF14CE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5B2E2DC0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159E15F7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30</w:t>
            </w:r>
          </w:p>
          <w:p w14:paraId="6CBD57D4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36</w:t>
            </w:r>
          </w:p>
        </w:tc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36DF5B93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303</w:t>
            </w:r>
          </w:p>
          <w:p w14:paraId="31C8DE1C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01FDAB7F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7BA8DA02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17C08BBF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50BDE318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86</w:t>
            </w:r>
          </w:p>
          <w:p w14:paraId="1FBDFF37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211</w:t>
            </w:r>
          </w:p>
        </w:tc>
        <w:tc>
          <w:tcPr>
            <w:tcW w:w="6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6F49F3F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56</w:t>
            </w:r>
          </w:p>
          <w:p w14:paraId="018E0B8F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415E0DFE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504BA716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0155C5D2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5292C010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29</w:t>
            </w:r>
          </w:p>
          <w:p w14:paraId="62DEF72F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24</w:t>
            </w:r>
          </w:p>
        </w:tc>
        <w:tc>
          <w:tcPr>
            <w:tcW w:w="9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1EBDB56C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218</w:t>
            </w:r>
          </w:p>
          <w:p w14:paraId="6EE5A090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7A4D9438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0D3C155E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550C75B6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5A0CBAA8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83</w:t>
            </w:r>
          </w:p>
          <w:p w14:paraId="35619C51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141</w:t>
            </w:r>
          </w:p>
        </w:tc>
        <w:tc>
          <w:tcPr>
            <w:tcW w:w="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CB6AEBB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49</w:t>
            </w:r>
          </w:p>
          <w:p w14:paraId="075A3DF0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2C06D95C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1DCD689A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6C32AF0A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6F71FD54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19</w:t>
            </w:r>
          </w:p>
          <w:p w14:paraId="03107289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20</w:t>
            </w:r>
          </w:p>
        </w:tc>
        <w:tc>
          <w:tcPr>
            <w:tcW w:w="11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9069E5B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191</w:t>
            </w:r>
          </w:p>
          <w:p w14:paraId="7DF5BF75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57BED766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4F5A5379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5741269E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7973572F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55</w:t>
            </w:r>
          </w:p>
          <w:p w14:paraId="58E49378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123</w:t>
            </w:r>
          </w:p>
        </w:tc>
      </w:tr>
      <w:tr w:rsidR="00F210F0" w:rsidRPr="00950E51" w14:paraId="594C11E3" w14:textId="77777777" w:rsidTr="0071270E">
        <w:trPr>
          <w:trHeight w:val="300"/>
          <w:tblCellSpacing w:w="0" w:type="dxa"/>
        </w:trPr>
        <w:tc>
          <w:tcPr>
            <w:tcW w:w="2835" w:type="dxa"/>
            <w:tcBorders>
              <w:top w:val="nil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430CB310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Alkoholizm</w:t>
            </w:r>
          </w:p>
        </w:tc>
        <w:tc>
          <w:tcPr>
            <w:tcW w:w="6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93E5017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40</w:t>
            </w:r>
          </w:p>
        </w:tc>
        <w:tc>
          <w:tcPr>
            <w:tcW w:w="103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4693760B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63</w:t>
            </w:r>
          </w:p>
        </w:tc>
        <w:tc>
          <w:tcPr>
            <w:tcW w:w="6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2246F38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31</w:t>
            </w:r>
          </w:p>
        </w:tc>
        <w:tc>
          <w:tcPr>
            <w:tcW w:w="97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ACB8E68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43</w:t>
            </w:r>
          </w:p>
        </w:tc>
        <w:tc>
          <w:tcPr>
            <w:tcW w:w="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1E232E89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33</w:t>
            </w:r>
          </w:p>
        </w:tc>
        <w:tc>
          <w:tcPr>
            <w:tcW w:w="117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46BCEFE5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45</w:t>
            </w:r>
          </w:p>
        </w:tc>
      </w:tr>
      <w:tr w:rsidR="00F210F0" w:rsidRPr="00950E51" w14:paraId="246771A5" w14:textId="77777777" w:rsidTr="0071270E">
        <w:trPr>
          <w:tblCellSpacing w:w="0" w:type="dxa"/>
        </w:trPr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657084E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Przemoc w rodzinie</w:t>
            </w:r>
          </w:p>
        </w:tc>
        <w:tc>
          <w:tcPr>
            <w:tcW w:w="6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3E6862E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5</w:t>
            </w:r>
          </w:p>
        </w:tc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1DB6777E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18</w:t>
            </w:r>
          </w:p>
        </w:tc>
        <w:tc>
          <w:tcPr>
            <w:tcW w:w="6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C12DC02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2</w:t>
            </w:r>
          </w:p>
        </w:tc>
        <w:tc>
          <w:tcPr>
            <w:tcW w:w="9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A8F449D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9</w:t>
            </w:r>
          </w:p>
        </w:tc>
        <w:tc>
          <w:tcPr>
            <w:tcW w:w="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5484008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3</w:t>
            </w:r>
          </w:p>
        </w:tc>
        <w:tc>
          <w:tcPr>
            <w:tcW w:w="11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1FCD5CA2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16</w:t>
            </w:r>
          </w:p>
        </w:tc>
      </w:tr>
      <w:tr w:rsidR="00F210F0" w:rsidRPr="00950E51" w14:paraId="2F688ACD" w14:textId="77777777" w:rsidTr="0071270E">
        <w:trPr>
          <w:trHeight w:val="495"/>
          <w:tblCellSpacing w:w="0" w:type="dxa"/>
        </w:trPr>
        <w:tc>
          <w:tcPr>
            <w:tcW w:w="2835" w:type="dxa"/>
            <w:tcBorders>
              <w:top w:val="nil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F7F82A9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Narkomania</w:t>
            </w:r>
          </w:p>
        </w:tc>
        <w:tc>
          <w:tcPr>
            <w:tcW w:w="6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49C45E51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0</w:t>
            </w:r>
          </w:p>
        </w:tc>
        <w:tc>
          <w:tcPr>
            <w:tcW w:w="103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0D6329DD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0</w:t>
            </w:r>
          </w:p>
        </w:tc>
        <w:tc>
          <w:tcPr>
            <w:tcW w:w="6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3049ADFF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0</w:t>
            </w:r>
          </w:p>
        </w:tc>
        <w:tc>
          <w:tcPr>
            <w:tcW w:w="97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15A4D7A5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0</w:t>
            </w:r>
          </w:p>
        </w:tc>
        <w:tc>
          <w:tcPr>
            <w:tcW w:w="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FF19DC5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0</w:t>
            </w:r>
          </w:p>
        </w:tc>
        <w:tc>
          <w:tcPr>
            <w:tcW w:w="117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33E7DB0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0</w:t>
            </w:r>
          </w:p>
        </w:tc>
      </w:tr>
      <w:tr w:rsidR="00F210F0" w:rsidRPr="00950E51" w14:paraId="4440CC46" w14:textId="77777777" w:rsidTr="0071270E">
        <w:trPr>
          <w:tblCellSpacing w:w="0" w:type="dxa"/>
        </w:trPr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8A1A759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Zdarzenie losowe</w:t>
            </w:r>
          </w:p>
        </w:tc>
        <w:tc>
          <w:tcPr>
            <w:tcW w:w="6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4C9DE91B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</w:t>
            </w:r>
          </w:p>
        </w:tc>
        <w:tc>
          <w:tcPr>
            <w:tcW w:w="10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104A09A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2</w:t>
            </w:r>
          </w:p>
        </w:tc>
        <w:tc>
          <w:tcPr>
            <w:tcW w:w="6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09920E16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</w:t>
            </w:r>
          </w:p>
        </w:tc>
        <w:tc>
          <w:tcPr>
            <w:tcW w:w="9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4333292D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3</w:t>
            </w:r>
          </w:p>
        </w:tc>
        <w:tc>
          <w:tcPr>
            <w:tcW w:w="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1CBF6C41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4</w:t>
            </w:r>
          </w:p>
        </w:tc>
        <w:tc>
          <w:tcPr>
            <w:tcW w:w="117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6A8C955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16</w:t>
            </w:r>
          </w:p>
        </w:tc>
      </w:tr>
    </w:tbl>
    <w:p w14:paraId="04E95FCB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i/>
          <w:iCs/>
          <w:color w:val="00000A"/>
          <w:sz w:val="24"/>
          <w:szCs w:val="24"/>
          <w:lang w:eastAsia="pl-PL"/>
        </w:rPr>
        <w:t xml:space="preserve">Źródło: GOPS w Damnicy sprawozdania roczne </w:t>
      </w:r>
      <w:proofErr w:type="spellStart"/>
      <w:r w:rsidRPr="00950E51">
        <w:rPr>
          <w:rFonts w:ascii="Times New Roman" w:eastAsia="Times New Roman" w:hAnsi="Times New Roman" w:cs="Times New Roman"/>
          <w:i/>
          <w:iCs/>
          <w:color w:val="00000A"/>
          <w:sz w:val="24"/>
          <w:szCs w:val="24"/>
          <w:lang w:eastAsia="pl-PL"/>
        </w:rPr>
        <w:t>MRPiPS</w:t>
      </w:r>
      <w:proofErr w:type="spellEnd"/>
      <w:r w:rsidRPr="00950E51">
        <w:rPr>
          <w:rFonts w:ascii="Times New Roman" w:eastAsia="Times New Roman" w:hAnsi="Times New Roman" w:cs="Times New Roman"/>
          <w:i/>
          <w:iCs/>
          <w:color w:val="00000A"/>
          <w:sz w:val="24"/>
          <w:szCs w:val="24"/>
          <w:lang w:eastAsia="pl-PL"/>
        </w:rPr>
        <w:t xml:space="preserve"> -03 za 2016, 2017 i 2018 r.</w:t>
      </w:r>
    </w:p>
    <w:p w14:paraId="080C915E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6531737A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Do przyczyn wykluczenia można również zaliczyć miejsce zamieszkania w miejscowości bez połączenia komunikacyjnego z większą miejscowością, z utrudnionym dostępem do opieki zdrowotnej, urzędów i innych instytucji.</w:t>
      </w:r>
    </w:p>
    <w:p w14:paraId="3527EF3B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lastRenderedPageBreak/>
        <w:t>Coraz więcej mieszkańców gminy Damnica stanowią osoby w starszym wieku. Pobierane świadczenia emerytalno-rentowe, szczególnie byłych rolników, są niewysokie i sytuacja bytowa tej grupy osób jest trudna.</w:t>
      </w:r>
    </w:p>
    <w:p w14:paraId="58117117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302C6436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Liczba rodzin emerytów/ rencistów korzystających z pomocy społecznej w 2016-2018 </w:t>
      </w:r>
    </w:p>
    <w:tbl>
      <w:tblPr>
        <w:tblW w:w="9105" w:type="dxa"/>
        <w:tblCellSpacing w:w="0" w:type="dxa"/>
        <w:shd w:val="clear" w:color="auto" w:fill="E8E8E8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255"/>
        <w:gridCol w:w="1028"/>
        <w:gridCol w:w="1244"/>
        <w:gridCol w:w="1028"/>
        <w:gridCol w:w="1244"/>
        <w:gridCol w:w="1012"/>
        <w:gridCol w:w="1294"/>
      </w:tblGrid>
      <w:tr w:rsidR="00F210F0" w:rsidRPr="00950E51" w14:paraId="6C9FAB8A" w14:textId="77777777" w:rsidTr="0071270E">
        <w:trPr>
          <w:tblCellSpacing w:w="0" w:type="dxa"/>
        </w:trPr>
        <w:tc>
          <w:tcPr>
            <w:tcW w:w="20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320D31D4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Wyszczególnienie</w:t>
            </w:r>
          </w:p>
        </w:tc>
        <w:tc>
          <w:tcPr>
            <w:tcW w:w="2055" w:type="dxa"/>
            <w:gridSpan w:val="2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3F3D4D0F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2016</w:t>
            </w:r>
          </w:p>
        </w:tc>
        <w:tc>
          <w:tcPr>
            <w:tcW w:w="2055" w:type="dxa"/>
            <w:gridSpan w:val="2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DC21763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2017</w:t>
            </w:r>
          </w:p>
        </w:tc>
        <w:tc>
          <w:tcPr>
            <w:tcW w:w="2085" w:type="dxa"/>
            <w:gridSpan w:val="2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0A07E9C4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2018</w:t>
            </w:r>
          </w:p>
        </w:tc>
      </w:tr>
      <w:tr w:rsidR="00F210F0" w:rsidRPr="00950E51" w14:paraId="042F8D7B" w14:textId="77777777" w:rsidTr="0071270E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E8E8E8"/>
            <w:vAlign w:val="center"/>
            <w:hideMark/>
          </w:tcPr>
          <w:p w14:paraId="4484B4D5" w14:textId="77777777" w:rsidR="00F210F0" w:rsidRPr="00950E51" w:rsidRDefault="00F210F0" w:rsidP="0071270E">
            <w:pPr>
              <w:spacing w:after="0" w:line="240" w:lineRule="auto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9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321A3834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Liczba rodzin</w:t>
            </w:r>
          </w:p>
        </w:tc>
        <w:tc>
          <w:tcPr>
            <w:tcW w:w="9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32EB0127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Liczba osób w rodzinie</w:t>
            </w:r>
          </w:p>
        </w:tc>
        <w:tc>
          <w:tcPr>
            <w:tcW w:w="9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C97FBF9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Liczba rodzin</w:t>
            </w:r>
          </w:p>
        </w:tc>
        <w:tc>
          <w:tcPr>
            <w:tcW w:w="9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DAA723F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Liczba osób w rodzinie</w:t>
            </w:r>
          </w:p>
        </w:tc>
        <w:tc>
          <w:tcPr>
            <w:tcW w:w="9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3EEDBF37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Liczba rodzin</w:t>
            </w:r>
          </w:p>
        </w:tc>
        <w:tc>
          <w:tcPr>
            <w:tcW w:w="9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41CD8336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Liczba osób w rodzinie</w:t>
            </w:r>
          </w:p>
        </w:tc>
      </w:tr>
      <w:tr w:rsidR="00F210F0" w:rsidRPr="00950E51" w14:paraId="270F7276" w14:textId="77777777" w:rsidTr="0071270E">
        <w:trPr>
          <w:tblCellSpacing w:w="0" w:type="dxa"/>
        </w:trPr>
        <w:tc>
          <w:tcPr>
            <w:tcW w:w="2040" w:type="dxa"/>
            <w:tcBorders>
              <w:top w:val="nil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2F535983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Ogółem</w:t>
            </w:r>
          </w:p>
        </w:tc>
        <w:tc>
          <w:tcPr>
            <w:tcW w:w="9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B9DC86A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00000A"/>
                <w:lang w:eastAsia="pl-PL"/>
              </w:rPr>
              <w:t>32</w:t>
            </w:r>
          </w:p>
        </w:tc>
        <w:tc>
          <w:tcPr>
            <w:tcW w:w="91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F1E4B78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00000A"/>
                <w:lang w:eastAsia="pl-PL"/>
              </w:rPr>
              <w:t>62</w:t>
            </w:r>
          </w:p>
        </w:tc>
        <w:tc>
          <w:tcPr>
            <w:tcW w:w="9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84226F1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00000A"/>
                <w:lang w:eastAsia="pl-PL"/>
              </w:rPr>
              <w:t>28</w:t>
            </w:r>
          </w:p>
        </w:tc>
        <w:tc>
          <w:tcPr>
            <w:tcW w:w="93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0CDCB80E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00000A"/>
                <w:lang w:eastAsia="pl-PL"/>
              </w:rPr>
              <w:t>43</w:t>
            </w:r>
          </w:p>
        </w:tc>
        <w:tc>
          <w:tcPr>
            <w:tcW w:w="9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0A8DB606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00000A"/>
                <w:lang w:eastAsia="pl-PL"/>
              </w:rPr>
              <w:t>33</w:t>
            </w:r>
          </w:p>
        </w:tc>
        <w:tc>
          <w:tcPr>
            <w:tcW w:w="94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98CBBD9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00000A"/>
                <w:lang w:eastAsia="pl-PL"/>
              </w:rPr>
              <w:t>52</w:t>
            </w:r>
          </w:p>
        </w:tc>
      </w:tr>
      <w:tr w:rsidR="00F210F0" w:rsidRPr="00950E51" w14:paraId="0D4BD641" w14:textId="77777777" w:rsidTr="0071270E">
        <w:trPr>
          <w:tblCellSpacing w:w="0" w:type="dxa"/>
        </w:trPr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16A6F1CF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w tym 1- osobowa</w:t>
            </w:r>
          </w:p>
        </w:tc>
        <w:tc>
          <w:tcPr>
            <w:tcW w:w="9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1D975CFB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14</w:t>
            </w:r>
          </w:p>
        </w:tc>
        <w:tc>
          <w:tcPr>
            <w:tcW w:w="9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2D6C74C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14</w:t>
            </w:r>
          </w:p>
        </w:tc>
        <w:tc>
          <w:tcPr>
            <w:tcW w:w="9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14A89EB4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18</w:t>
            </w:r>
          </w:p>
        </w:tc>
        <w:tc>
          <w:tcPr>
            <w:tcW w:w="9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3DD2F0B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18</w:t>
            </w:r>
          </w:p>
        </w:tc>
        <w:tc>
          <w:tcPr>
            <w:tcW w:w="9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7626FB1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20</w:t>
            </w:r>
          </w:p>
        </w:tc>
        <w:tc>
          <w:tcPr>
            <w:tcW w:w="9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1663CA12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20</w:t>
            </w:r>
          </w:p>
        </w:tc>
      </w:tr>
      <w:tr w:rsidR="00F210F0" w:rsidRPr="00950E51" w14:paraId="55CD7CAD" w14:textId="77777777" w:rsidTr="0071270E">
        <w:trPr>
          <w:tblCellSpacing w:w="0" w:type="dxa"/>
        </w:trPr>
        <w:tc>
          <w:tcPr>
            <w:tcW w:w="2040" w:type="dxa"/>
            <w:tcBorders>
              <w:top w:val="nil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31673A8E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2 - osobowa</w:t>
            </w:r>
          </w:p>
        </w:tc>
        <w:tc>
          <w:tcPr>
            <w:tcW w:w="9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03E233D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11</w:t>
            </w:r>
          </w:p>
        </w:tc>
        <w:tc>
          <w:tcPr>
            <w:tcW w:w="91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4ADACA34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22</w:t>
            </w:r>
          </w:p>
        </w:tc>
        <w:tc>
          <w:tcPr>
            <w:tcW w:w="9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468C0E13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6</w:t>
            </w:r>
          </w:p>
        </w:tc>
        <w:tc>
          <w:tcPr>
            <w:tcW w:w="930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0604B8EF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12</w:t>
            </w:r>
          </w:p>
        </w:tc>
        <w:tc>
          <w:tcPr>
            <w:tcW w:w="9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E376DFB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10</w:t>
            </w:r>
          </w:p>
        </w:tc>
        <w:tc>
          <w:tcPr>
            <w:tcW w:w="94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F832920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20</w:t>
            </w:r>
          </w:p>
        </w:tc>
      </w:tr>
      <w:tr w:rsidR="00F210F0" w:rsidRPr="00950E51" w14:paraId="5E0966AA" w14:textId="77777777" w:rsidTr="0071270E">
        <w:trPr>
          <w:tblCellSpacing w:w="0" w:type="dxa"/>
        </w:trPr>
        <w:tc>
          <w:tcPr>
            <w:tcW w:w="20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4734E0B3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3 - osobowa</w:t>
            </w:r>
          </w:p>
        </w:tc>
        <w:tc>
          <w:tcPr>
            <w:tcW w:w="9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29D036D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4</w:t>
            </w:r>
          </w:p>
        </w:tc>
        <w:tc>
          <w:tcPr>
            <w:tcW w:w="9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C99429D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12</w:t>
            </w:r>
          </w:p>
        </w:tc>
        <w:tc>
          <w:tcPr>
            <w:tcW w:w="9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4E9D6EF4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3</w:t>
            </w:r>
          </w:p>
        </w:tc>
        <w:tc>
          <w:tcPr>
            <w:tcW w:w="9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08B67277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9</w:t>
            </w:r>
          </w:p>
        </w:tc>
        <w:tc>
          <w:tcPr>
            <w:tcW w:w="9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A520151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</w:t>
            </w:r>
          </w:p>
        </w:tc>
        <w:tc>
          <w:tcPr>
            <w:tcW w:w="9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17096236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3</w:t>
            </w:r>
          </w:p>
        </w:tc>
      </w:tr>
      <w:tr w:rsidR="00F210F0" w:rsidRPr="00950E51" w14:paraId="0C367247" w14:textId="77777777" w:rsidTr="0071270E">
        <w:trPr>
          <w:tblCellSpacing w:w="0" w:type="dxa"/>
        </w:trPr>
        <w:tc>
          <w:tcPr>
            <w:tcW w:w="20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29B478AD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4–osobowa i więcej</w:t>
            </w:r>
          </w:p>
        </w:tc>
        <w:tc>
          <w:tcPr>
            <w:tcW w:w="9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0B86546D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3</w:t>
            </w:r>
          </w:p>
        </w:tc>
        <w:tc>
          <w:tcPr>
            <w:tcW w:w="915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3B618954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14</w:t>
            </w:r>
          </w:p>
        </w:tc>
        <w:tc>
          <w:tcPr>
            <w:tcW w:w="9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7DE2A0B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</w:t>
            </w:r>
          </w:p>
        </w:tc>
        <w:tc>
          <w:tcPr>
            <w:tcW w:w="930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10FFA943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4</w:t>
            </w:r>
          </w:p>
        </w:tc>
        <w:tc>
          <w:tcPr>
            <w:tcW w:w="9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3B0D2AD5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2</w:t>
            </w:r>
          </w:p>
        </w:tc>
        <w:tc>
          <w:tcPr>
            <w:tcW w:w="945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8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03310FC4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9</w:t>
            </w:r>
          </w:p>
        </w:tc>
      </w:tr>
    </w:tbl>
    <w:p w14:paraId="1FCAB762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i/>
          <w:iCs/>
          <w:color w:val="00000A"/>
          <w:sz w:val="24"/>
          <w:szCs w:val="24"/>
          <w:lang w:eastAsia="pl-PL"/>
        </w:rPr>
        <w:t>Źródło: GOPS w Damnicy, sprawozdania roczne MRPiPS-03 za 2016, 2017 i 2018 r.</w:t>
      </w:r>
    </w:p>
    <w:p w14:paraId="3EE9EDCE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2F54BFCE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Rodziny nie zawsze są w stanie samodzielnie sprawować należytej opieki nad swoimi starszymi rodzicami czy rodzeństwem z powodu wyjazdu do pracy do innych miejscowości, często zagranicę. Następuje zmiana tradycyjnego modelu rodziny, odejście od modelu rodziny wielopokoleniowej. W takich sytuacjach, aby zabezpieczyć godne warunki egzystencji osób starszych, chorych czy niepełnosprawnych niezbędna jest pomoc w formie usług opiekuńczych.</w:t>
      </w:r>
    </w:p>
    <w:p w14:paraId="614F1A66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Efektem usług opiekuńczych o odpowiedniej jakości jest:</w:t>
      </w:r>
    </w:p>
    <w:p w14:paraId="32B4AFB8" w14:textId="77777777" w:rsidR="00F210F0" w:rsidRPr="00950E51" w:rsidRDefault="00F210F0" w:rsidP="00F210F0">
      <w:pPr>
        <w:numPr>
          <w:ilvl w:val="0"/>
          <w:numId w:val="34"/>
        </w:num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podtrzymanie lub poprawa sprawności fizycznej osoby starszej, jej dobra kondycja psychiczna oraz integracja ze społecznością w stopniu adekwatnym do indywidualnych możliwości i potrzeb;</w:t>
      </w:r>
    </w:p>
    <w:p w14:paraId="58C5F890" w14:textId="77777777" w:rsidR="00F210F0" w:rsidRPr="00950E51" w:rsidRDefault="00F210F0" w:rsidP="00F210F0">
      <w:pPr>
        <w:numPr>
          <w:ilvl w:val="0"/>
          <w:numId w:val="34"/>
        </w:num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utrzymanie stabilnego stanu zdrowia;</w:t>
      </w:r>
    </w:p>
    <w:p w14:paraId="3DDD9A88" w14:textId="77777777" w:rsidR="00F210F0" w:rsidRPr="00950E51" w:rsidRDefault="00F210F0" w:rsidP="00F210F0">
      <w:pPr>
        <w:numPr>
          <w:ilvl w:val="0"/>
          <w:numId w:val="34"/>
        </w:num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uniknięcie powikłań związanych z hospitalizacją, długotrwałą lub przewlekłą chorobą;</w:t>
      </w:r>
    </w:p>
    <w:p w14:paraId="797E34A9" w14:textId="77777777" w:rsidR="00F210F0" w:rsidRPr="00950E51" w:rsidRDefault="00F210F0" w:rsidP="00F210F0">
      <w:pPr>
        <w:numPr>
          <w:ilvl w:val="0"/>
          <w:numId w:val="34"/>
        </w:num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kompensowanie ograniczonej zdolności do samodzielnego poruszania się przy pomocy osoby drugiej;</w:t>
      </w:r>
    </w:p>
    <w:p w14:paraId="79B72EC1" w14:textId="77777777" w:rsidR="00F210F0" w:rsidRPr="00950E51" w:rsidRDefault="00F210F0" w:rsidP="00F210F0">
      <w:pPr>
        <w:numPr>
          <w:ilvl w:val="0"/>
          <w:numId w:val="34"/>
        </w:num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poprawa samopoczucia;</w:t>
      </w:r>
    </w:p>
    <w:p w14:paraId="03898998" w14:textId="77777777" w:rsidR="00F210F0" w:rsidRPr="00950E51" w:rsidRDefault="00F210F0" w:rsidP="00F210F0">
      <w:pPr>
        <w:numPr>
          <w:ilvl w:val="0"/>
          <w:numId w:val="34"/>
        </w:num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podtrzymanie lub zwiększenie samodzielności;</w:t>
      </w:r>
    </w:p>
    <w:p w14:paraId="4E7039D9" w14:textId="77777777" w:rsidR="00F210F0" w:rsidRPr="00950E51" w:rsidRDefault="00F210F0" w:rsidP="00F210F0">
      <w:pPr>
        <w:numPr>
          <w:ilvl w:val="0"/>
          <w:numId w:val="34"/>
        </w:num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podtrzymanie lub zwiększenie aktywności;</w:t>
      </w:r>
    </w:p>
    <w:p w14:paraId="42682B6C" w14:textId="77777777" w:rsidR="00F210F0" w:rsidRPr="00950E51" w:rsidRDefault="00F210F0" w:rsidP="00F210F0">
      <w:pPr>
        <w:numPr>
          <w:ilvl w:val="0"/>
          <w:numId w:val="34"/>
        </w:num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zmniejszenie izolacji społecznej.</w:t>
      </w:r>
    </w:p>
    <w:p w14:paraId="66971A42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W roku 2018 z usług opiekuńczych skorzystało 8 seniorów w tym 7 to osoby samotne.</w:t>
      </w:r>
    </w:p>
    <w:p w14:paraId="4DD74E3C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57E14217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lastRenderedPageBreak/>
        <w:t>W przypadku konieczności zapewnienia usług całodobowych i braku osób, które taką opiekę mogłyby zapewnić, konieczne jest skierowanie mieszkańca do domu pomocy społecznej.</w:t>
      </w:r>
    </w:p>
    <w:p w14:paraId="77B15494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6906A501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Ze względu na stan zdrowia osoba kierowana jest do domu:</w:t>
      </w:r>
    </w:p>
    <w:p w14:paraId="3EF4FF4A" w14:textId="77777777" w:rsidR="00F210F0" w:rsidRPr="00950E51" w:rsidRDefault="00F210F0" w:rsidP="00F210F0">
      <w:pPr>
        <w:numPr>
          <w:ilvl w:val="0"/>
          <w:numId w:val="35"/>
        </w:num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dla osób w podeszłym wieku;</w:t>
      </w:r>
    </w:p>
    <w:p w14:paraId="57F29140" w14:textId="77777777" w:rsidR="00F210F0" w:rsidRPr="00950E51" w:rsidRDefault="00F210F0" w:rsidP="00F210F0">
      <w:pPr>
        <w:numPr>
          <w:ilvl w:val="0"/>
          <w:numId w:val="35"/>
        </w:num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dla osób somatycznie przewlekle chorych;</w:t>
      </w:r>
    </w:p>
    <w:p w14:paraId="0FBB1626" w14:textId="77777777" w:rsidR="00F210F0" w:rsidRPr="00950E51" w:rsidRDefault="00F210F0" w:rsidP="00F210F0">
      <w:pPr>
        <w:numPr>
          <w:ilvl w:val="0"/>
          <w:numId w:val="35"/>
        </w:num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dla osób przewlekle psychicznie chorych;</w:t>
      </w:r>
    </w:p>
    <w:p w14:paraId="174D77BD" w14:textId="77777777" w:rsidR="00F210F0" w:rsidRPr="00950E51" w:rsidRDefault="00F210F0" w:rsidP="00F210F0">
      <w:pPr>
        <w:numPr>
          <w:ilvl w:val="0"/>
          <w:numId w:val="35"/>
        </w:num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dla osób dorosłych niepełnosprawnych intelektualnie;</w:t>
      </w:r>
    </w:p>
    <w:p w14:paraId="11F74F86" w14:textId="77777777" w:rsidR="00F210F0" w:rsidRPr="00950E51" w:rsidRDefault="00F210F0" w:rsidP="00F210F0">
      <w:pPr>
        <w:numPr>
          <w:ilvl w:val="0"/>
          <w:numId w:val="35"/>
        </w:num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dla dzieci i młodzieży niepełnosprawnej intelektualnie;</w:t>
      </w:r>
    </w:p>
    <w:p w14:paraId="57B2948E" w14:textId="77777777" w:rsidR="00F210F0" w:rsidRPr="00950E51" w:rsidRDefault="00F210F0" w:rsidP="00F210F0">
      <w:pPr>
        <w:numPr>
          <w:ilvl w:val="0"/>
          <w:numId w:val="35"/>
        </w:num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dla osób niepełnosprawnych fizycznie;</w:t>
      </w:r>
    </w:p>
    <w:p w14:paraId="78F9F35C" w14:textId="77777777" w:rsidR="00F210F0" w:rsidRPr="00950E51" w:rsidRDefault="00F210F0" w:rsidP="00F210F0">
      <w:pPr>
        <w:numPr>
          <w:ilvl w:val="0"/>
          <w:numId w:val="35"/>
        </w:num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dla osób uzależnionych od alkoholu.</w:t>
      </w:r>
    </w:p>
    <w:p w14:paraId="27FA0037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3CE7181F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W gminie Damnica nie ma żadnej placówki zapewniającej całodobową opiekę i wsparcie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 xml:space="preserve">dla osób starszych, chorych czy niepełnosprawnych; nie ma również takiej placówki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 xml:space="preserve">dla niepełnosprawnych dzieci. Osoby wymagające tej formy pomocy kierowane są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>do placówek znajdujących się na terenie powiatu słupskiego, w mieście Słupsku lub innym powiecie. Poniższa tabela przedstawia ilość osób przebywających w placówkach zapewniających stałą opiekę i pomoc oraz wydatki, jakie Gmina Damnica ponosi z tytułu odpłatności za pobyt.</w:t>
      </w:r>
    </w:p>
    <w:p w14:paraId="5CA3F251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W roku 2018 sfinansowano pobyt 5 osobom w domu pomocy społecznej.</w:t>
      </w:r>
    </w:p>
    <w:p w14:paraId="01579CA0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Z „Diagnozy problemów społecznych na terenie Gminy Damnica” przeprowadzonej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>w 2018 r. wynika, że 71% badanych dorosłych mieszkańców gminy Damnica za osoby najbardziej zagrożone ubóstwem uważa osoby bezrobotne, 69% - osoby uzależnione i także 69% - osoby niepełnosprawne i seniorzy.</w:t>
      </w:r>
    </w:p>
    <w:p w14:paraId="062BFC60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Osoby niepełnosprawne mogą korzystać z wypłacanych w Gminnym Ośrodku Pomocy Społecznej zasiłków pielęgnacyjnych, a rodzice wychowujący niepełnosprawne dziecko mogą ubiegać się o świadczenie pielęgnacyjne.</w:t>
      </w:r>
    </w:p>
    <w:p w14:paraId="607DAED3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50A8C2D5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  <w:t>Rodzaje świadczeń wypłacanych w gminie Damnica w latach 2016-2018.</w:t>
      </w:r>
    </w:p>
    <w:tbl>
      <w:tblPr>
        <w:tblW w:w="9090" w:type="dxa"/>
        <w:tblCellSpacing w:w="0" w:type="dxa"/>
        <w:shd w:val="clear" w:color="auto" w:fill="E8E8E8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105"/>
        <w:gridCol w:w="1645"/>
        <w:gridCol w:w="1645"/>
        <w:gridCol w:w="1695"/>
      </w:tblGrid>
      <w:tr w:rsidR="00F210F0" w:rsidRPr="00950E51" w14:paraId="3B58D254" w14:textId="77777777" w:rsidTr="0071270E">
        <w:trPr>
          <w:tblCellSpacing w:w="0" w:type="dxa"/>
        </w:trPr>
        <w:tc>
          <w:tcPr>
            <w:tcW w:w="370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7547565E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sz w:val="27"/>
                <w:szCs w:val="27"/>
                <w:lang w:eastAsia="pl-PL"/>
              </w:rPr>
              <w:t>Nazwa świadczenia</w:t>
            </w:r>
          </w:p>
        </w:tc>
        <w:tc>
          <w:tcPr>
            <w:tcW w:w="1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4CC9510E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sz w:val="27"/>
                <w:szCs w:val="27"/>
                <w:lang w:eastAsia="pl-PL"/>
              </w:rPr>
              <w:t>2016</w:t>
            </w:r>
          </w:p>
        </w:tc>
        <w:tc>
          <w:tcPr>
            <w:tcW w:w="1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62375821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sz w:val="27"/>
                <w:szCs w:val="27"/>
                <w:lang w:eastAsia="pl-PL"/>
              </w:rPr>
              <w:t>2017</w:t>
            </w:r>
          </w:p>
        </w:tc>
        <w:tc>
          <w:tcPr>
            <w:tcW w:w="153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003CE639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sz w:val="27"/>
                <w:szCs w:val="27"/>
                <w:lang w:eastAsia="pl-PL"/>
              </w:rPr>
              <w:t>2018</w:t>
            </w:r>
          </w:p>
        </w:tc>
      </w:tr>
      <w:tr w:rsidR="00F210F0" w:rsidRPr="00950E51" w14:paraId="657315D9" w14:textId="77777777" w:rsidTr="0071270E">
        <w:trPr>
          <w:tblCellSpacing w:w="0" w:type="dxa"/>
        </w:trPr>
        <w:tc>
          <w:tcPr>
            <w:tcW w:w="0" w:type="auto"/>
            <w:shd w:val="clear" w:color="auto" w:fill="E8E8E8"/>
            <w:vAlign w:val="center"/>
            <w:hideMark/>
          </w:tcPr>
          <w:p w14:paraId="5989AE24" w14:textId="77777777" w:rsidR="00F210F0" w:rsidRPr="00950E51" w:rsidRDefault="00F210F0" w:rsidP="007127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shd w:val="clear" w:color="auto" w:fill="E8E8E8"/>
            <w:vAlign w:val="center"/>
            <w:hideMark/>
          </w:tcPr>
          <w:p w14:paraId="11EA8A33" w14:textId="77777777" w:rsidR="00F210F0" w:rsidRPr="00950E51" w:rsidRDefault="00F210F0" w:rsidP="00712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shd w:val="clear" w:color="auto" w:fill="E8E8E8"/>
            <w:vAlign w:val="center"/>
            <w:hideMark/>
          </w:tcPr>
          <w:p w14:paraId="6DC48850" w14:textId="77777777" w:rsidR="00F210F0" w:rsidRPr="00950E51" w:rsidRDefault="00F210F0" w:rsidP="00712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shd w:val="clear" w:color="auto" w:fill="E8E8E8"/>
            <w:vAlign w:val="center"/>
            <w:hideMark/>
          </w:tcPr>
          <w:p w14:paraId="27AE5156" w14:textId="77777777" w:rsidR="00F210F0" w:rsidRPr="00950E51" w:rsidRDefault="00F210F0" w:rsidP="00712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210F0" w:rsidRPr="00950E51" w14:paraId="6F4CC5C8" w14:textId="77777777" w:rsidTr="0071270E">
        <w:trPr>
          <w:tblCellSpacing w:w="0" w:type="dxa"/>
        </w:trPr>
        <w:tc>
          <w:tcPr>
            <w:tcW w:w="0" w:type="auto"/>
            <w:shd w:val="clear" w:color="auto" w:fill="E8E8E8"/>
            <w:vAlign w:val="center"/>
            <w:hideMark/>
          </w:tcPr>
          <w:p w14:paraId="0B1A1C39" w14:textId="77777777" w:rsidR="00F210F0" w:rsidRPr="00950E51" w:rsidRDefault="00F210F0" w:rsidP="00712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shd w:val="clear" w:color="auto" w:fill="E8E8E8"/>
            <w:vAlign w:val="center"/>
            <w:hideMark/>
          </w:tcPr>
          <w:p w14:paraId="03B969E3" w14:textId="77777777" w:rsidR="00F210F0" w:rsidRPr="00950E51" w:rsidRDefault="00F210F0" w:rsidP="00712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shd w:val="clear" w:color="auto" w:fill="E8E8E8"/>
            <w:vAlign w:val="center"/>
            <w:hideMark/>
          </w:tcPr>
          <w:p w14:paraId="7B1FDF43" w14:textId="77777777" w:rsidR="00F210F0" w:rsidRPr="00950E51" w:rsidRDefault="00F210F0" w:rsidP="00712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shd w:val="clear" w:color="auto" w:fill="E8E8E8"/>
            <w:vAlign w:val="center"/>
            <w:hideMark/>
          </w:tcPr>
          <w:p w14:paraId="10C4F737" w14:textId="77777777" w:rsidR="00F210F0" w:rsidRPr="00950E51" w:rsidRDefault="00F210F0" w:rsidP="007127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210F0" w:rsidRPr="00950E51" w14:paraId="2E03BAA6" w14:textId="77777777" w:rsidTr="0071270E">
        <w:trPr>
          <w:tblCellSpacing w:w="0" w:type="dxa"/>
        </w:trPr>
        <w:tc>
          <w:tcPr>
            <w:tcW w:w="3705" w:type="dxa"/>
            <w:tcBorders>
              <w:top w:val="nil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6F4C6A76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Zasiłek rodzinny /ilość rodzin/</w:t>
            </w:r>
          </w:p>
          <w:p w14:paraId="619D24C8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wypłacona kwota w zł</w:t>
            </w:r>
          </w:p>
        </w:tc>
        <w:tc>
          <w:tcPr>
            <w:tcW w:w="1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498E67E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267</w:t>
            </w:r>
          </w:p>
          <w:p w14:paraId="58CF67CF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1 151 517</w:t>
            </w:r>
          </w:p>
        </w:tc>
        <w:tc>
          <w:tcPr>
            <w:tcW w:w="148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7CE4997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258</w:t>
            </w:r>
          </w:p>
          <w:p w14:paraId="2FE9F415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1 170 851</w:t>
            </w:r>
          </w:p>
        </w:tc>
        <w:tc>
          <w:tcPr>
            <w:tcW w:w="1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3D459562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237</w:t>
            </w:r>
          </w:p>
          <w:p w14:paraId="31809C94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1 047 286</w:t>
            </w:r>
          </w:p>
        </w:tc>
      </w:tr>
      <w:tr w:rsidR="00F210F0" w:rsidRPr="00950E51" w14:paraId="722F241F" w14:textId="77777777" w:rsidTr="0071270E">
        <w:trPr>
          <w:tblCellSpacing w:w="0" w:type="dxa"/>
        </w:trPr>
        <w:tc>
          <w:tcPr>
            <w:tcW w:w="3705" w:type="dxa"/>
            <w:tcBorders>
              <w:top w:val="nil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601C46D2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Zasiłek pielęgnacyjny /ilość świadczeń /</w:t>
            </w:r>
          </w:p>
          <w:p w14:paraId="37D5E24C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wypłacona kwota w zł</w:t>
            </w:r>
          </w:p>
        </w:tc>
        <w:tc>
          <w:tcPr>
            <w:tcW w:w="1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35748B1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2 665</w:t>
            </w:r>
          </w:p>
          <w:p w14:paraId="668C61ED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407 745</w:t>
            </w:r>
          </w:p>
        </w:tc>
        <w:tc>
          <w:tcPr>
            <w:tcW w:w="148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3295A0B5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2 527</w:t>
            </w:r>
          </w:p>
          <w:p w14:paraId="314310E7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386 631</w:t>
            </w:r>
          </w:p>
        </w:tc>
        <w:tc>
          <w:tcPr>
            <w:tcW w:w="1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4EC3CE4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2 419</w:t>
            </w:r>
          </w:p>
          <w:p w14:paraId="25E8E1E7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382 612</w:t>
            </w:r>
          </w:p>
        </w:tc>
      </w:tr>
      <w:tr w:rsidR="00F210F0" w:rsidRPr="00950E51" w14:paraId="638B9B0A" w14:textId="77777777" w:rsidTr="0071270E">
        <w:trPr>
          <w:tblCellSpacing w:w="0" w:type="dxa"/>
        </w:trPr>
        <w:tc>
          <w:tcPr>
            <w:tcW w:w="3705" w:type="dxa"/>
            <w:tcBorders>
              <w:top w:val="nil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1589A4DD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lastRenderedPageBreak/>
              <w:t>Świadczenie pielęgnacyjne ilość świadczeń/</w:t>
            </w:r>
          </w:p>
          <w:p w14:paraId="5C865F77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wypłacona kwota w zł</w:t>
            </w:r>
          </w:p>
        </w:tc>
        <w:tc>
          <w:tcPr>
            <w:tcW w:w="1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A094660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421</w:t>
            </w:r>
          </w:p>
          <w:p w14:paraId="40DDAB2A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12FC3F61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545 192</w:t>
            </w:r>
          </w:p>
        </w:tc>
        <w:tc>
          <w:tcPr>
            <w:tcW w:w="148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2182CE6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425</w:t>
            </w:r>
          </w:p>
          <w:p w14:paraId="247F6A65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47215B77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596 582</w:t>
            </w:r>
          </w:p>
        </w:tc>
        <w:tc>
          <w:tcPr>
            <w:tcW w:w="1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65BEB59A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402</w:t>
            </w:r>
          </w:p>
          <w:p w14:paraId="6049B8D3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0744555E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593 683</w:t>
            </w:r>
          </w:p>
        </w:tc>
      </w:tr>
      <w:tr w:rsidR="00F210F0" w:rsidRPr="00950E51" w14:paraId="3E84ACCD" w14:textId="77777777" w:rsidTr="0071270E">
        <w:trPr>
          <w:tblCellSpacing w:w="0" w:type="dxa"/>
        </w:trPr>
        <w:tc>
          <w:tcPr>
            <w:tcW w:w="3705" w:type="dxa"/>
            <w:tcBorders>
              <w:top w:val="nil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7DC7A8B1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Specjalny zasiłek opiekuńczy/ilość świadczeń</w:t>
            </w:r>
          </w:p>
          <w:p w14:paraId="6F9F9B3D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wypłacona kwota w zł</w:t>
            </w:r>
          </w:p>
        </w:tc>
        <w:tc>
          <w:tcPr>
            <w:tcW w:w="1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91366A0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174</w:t>
            </w:r>
          </w:p>
          <w:p w14:paraId="5854DE84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4AE9585A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89 382</w:t>
            </w:r>
          </w:p>
        </w:tc>
        <w:tc>
          <w:tcPr>
            <w:tcW w:w="148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4EF4BD6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241</w:t>
            </w:r>
          </w:p>
          <w:p w14:paraId="1B3D341A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16047787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121 716</w:t>
            </w:r>
          </w:p>
        </w:tc>
        <w:tc>
          <w:tcPr>
            <w:tcW w:w="1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446A44B8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265</w:t>
            </w:r>
          </w:p>
          <w:p w14:paraId="3BDB160B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5EE97D9C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140 216</w:t>
            </w:r>
          </w:p>
        </w:tc>
      </w:tr>
      <w:tr w:rsidR="00F210F0" w:rsidRPr="00950E51" w14:paraId="7AF23B04" w14:textId="77777777" w:rsidTr="0071270E">
        <w:trPr>
          <w:tblCellSpacing w:w="0" w:type="dxa"/>
        </w:trPr>
        <w:tc>
          <w:tcPr>
            <w:tcW w:w="3705" w:type="dxa"/>
            <w:tcBorders>
              <w:top w:val="nil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02E61A3B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Zasiłek dla opiekuna /ilość świadczeń/</w:t>
            </w:r>
          </w:p>
          <w:p w14:paraId="5088F02C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wypłacona kwota w zł</w:t>
            </w:r>
          </w:p>
        </w:tc>
        <w:tc>
          <w:tcPr>
            <w:tcW w:w="1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30729E4E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210</w:t>
            </w:r>
          </w:p>
          <w:p w14:paraId="382FEA68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108 767</w:t>
            </w:r>
          </w:p>
        </w:tc>
        <w:tc>
          <w:tcPr>
            <w:tcW w:w="148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14069FB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127</w:t>
            </w:r>
          </w:p>
          <w:p w14:paraId="3F2E7FA0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65 606</w:t>
            </w:r>
          </w:p>
        </w:tc>
        <w:tc>
          <w:tcPr>
            <w:tcW w:w="1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5E2F4DD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48</w:t>
            </w:r>
          </w:p>
          <w:p w14:paraId="1ED8B707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29 400</w:t>
            </w:r>
          </w:p>
        </w:tc>
      </w:tr>
      <w:tr w:rsidR="00F210F0" w:rsidRPr="00950E51" w14:paraId="48C720F8" w14:textId="77777777" w:rsidTr="0071270E">
        <w:trPr>
          <w:tblCellSpacing w:w="0" w:type="dxa"/>
        </w:trPr>
        <w:tc>
          <w:tcPr>
            <w:tcW w:w="3705" w:type="dxa"/>
            <w:tcBorders>
              <w:top w:val="nil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39CF007D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Dodatek mieszkaniowy /liczba gospodarstw dom./</w:t>
            </w:r>
          </w:p>
          <w:p w14:paraId="555294F3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wypłacona kwota</w:t>
            </w:r>
          </w:p>
        </w:tc>
        <w:tc>
          <w:tcPr>
            <w:tcW w:w="1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C290A70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9</w:t>
            </w:r>
          </w:p>
          <w:p w14:paraId="2D825490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7BF2E509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6 605</w:t>
            </w:r>
          </w:p>
        </w:tc>
        <w:tc>
          <w:tcPr>
            <w:tcW w:w="148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30498A79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5</w:t>
            </w:r>
          </w:p>
          <w:p w14:paraId="105215B5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38177AC0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3 335</w:t>
            </w:r>
          </w:p>
        </w:tc>
        <w:tc>
          <w:tcPr>
            <w:tcW w:w="1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7CCE1DA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3</w:t>
            </w:r>
          </w:p>
          <w:p w14:paraId="0A015AB0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  <w:p w14:paraId="7100DA64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2 566</w:t>
            </w:r>
          </w:p>
        </w:tc>
      </w:tr>
      <w:tr w:rsidR="00F210F0" w:rsidRPr="00950E51" w14:paraId="47914989" w14:textId="77777777" w:rsidTr="0071270E">
        <w:trPr>
          <w:tblCellSpacing w:w="0" w:type="dxa"/>
        </w:trPr>
        <w:tc>
          <w:tcPr>
            <w:tcW w:w="3705" w:type="dxa"/>
            <w:tcBorders>
              <w:top w:val="nil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1A48A0A3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Stypendia szkolne /</w:t>
            </w:r>
            <w:proofErr w:type="spellStart"/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il</w:t>
            </w:r>
            <w:proofErr w:type="spellEnd"/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 xml:space="preserve"> osób/</w:t>
            </w:r>
          </w:p>
          <w:p w14:paraId="6F475F2F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wypłacona kwota w zł</w:t>
            </w:r>
          </w:p>
        </w:tc>
        <w:tc>
          <w:tcPr>
            <w:tcW w:w="1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01B8357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268</w:t>
            </w:r>
          </w:p>
          <w:p w14:paraId="5A8A5E6C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182 600</w:t>
            </w:r>
          </w:p>
        </w:tc>
        <w:tc>
          <w:tcPr>
            <w:tcW w:w="1485" w:type="dxa"/>
            <w:tcBorders>
              <w:top w:val="single" w:sz="6" w:space="0" w:color="FFFFFF"/>
              <w:left w:val="single" w:sz="6" w:space="0" w:color="FFFFFF"/>
              <w:bottom w:val="single" w:sz="8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09552975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195</w:t>
            </w:r>
          </w:p>
          <w:p w14:paraId="23242747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113 520</w:t>
            </w:r>
          </w:p>
        </w:tc>
        <w:tc>
          <w:tcPr>
            <w:tcW w:w="1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3D0383FE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58</w:t>
            </w:r>
          </w:p>
          <w:p w14:paraId="4AEB7FC3" w14:textId="77777777" w:rsidR="00F210F0" w:rsidRPr="00950E51" w:rsidRDefault="00F210F0" w:rsidP="0071270E">
            <w:pPr>
              <w:spacing w:before="119"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73 440</w:t>
            </w:r>
          </w:p>
        </w:tc>
      </w:tr>
    </w:tbl>
    <w:p w14:paraId="2BBEE39D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i/>
          <w:iCs/>
          <w:color w:val="00000A"/>
          <w:sz w:val="20"/>
          <w:szCs w:val="20"/>
          <w:lang w:eastAsia="pl-PL"/>
        </w:rPr>
        <w:t>Źródło: materiały własne GOPS w Damnicy, Ocena Zasobów Pomocy Społecznej za 2016, 2017 i 2018 r.</w:t>
      </w:r>
    </w:p>
    <w:p w14:paraId="552EC584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7E5C3DBA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Od 2018 na terenie gminy Damnica realizowany jest kompleksowy projekt partnerski „Srebrna Sieć", który skierowany jest do osób niesamodzielnych w wieku powyżej 60 lat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 xml:space="preserve">oraz ich opiekunów. Celem projektu jest utworzenie w siedmiu gminach powiatu słupskiego (Kobylnica, Damnica, Główczyce, Słupsk, Ustka, Kępice, Potęgowo) oraz jednej gminie powiatu bytowskiego (Tuchomie) </w:t>
      </w:r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  <w:t xml:space="preserve">zintegrowanego, lokalnego systemu usług społecznych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składającego się ze zdalnych technologii informacyjnych - 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teleopieka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, rehabilitacja domowa, sąsiedzkie usługi opiekuńcze, szkolenia i warsztaty profilaktyczne oraz instrumentów animacji środowiskowej tj. tworzenie Rad Seniorów i promocję wolontariatu senioralnego. Srebrna Sieć obejmuje swoim oddziaływaniem 390 uczestników projektu – 250 seniorów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 xml:space="preserve">w wieku 60+ oraz 140 opiekunów faktycznych. W ramach projektu przy Ośrodkach Pomocy Społecznej powstało 8 Punktów Usług Opiekuńczych świadczących usługi opiekuńcze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 xml:space="preserve">oraz 8 Punktów Usług Wzajemnych Wolontariatu Senioralnego propagujących wolontariat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>na rzecz osób 60+. Utworzono wypożyczalnię sprzętu rehabilitacyjnego oraz Punkt Poradniczo- Informacyjny przy Powiatowym Centrum Pomocy Rodzinie w Słupsku.</w:t>
      </w:r>
    </w:p>
    <w:p w14:paraId="33B9148A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Zakres projektu obejmuje:</w:t>
      </w:r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  <w:t xml:space="preserve">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świadczenie usług opiekuńczych w zakresie 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teleopieki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domowej, rehabilitacji domowej i sąsiedzkich usług opiekuńczych, prowadzenie szkoleń i warsztatów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 xml:space="preserve">w zakresie pielęgnacji i pracy z osobą starszą; prowadzenie wypożyczalni sprzętu rehabilitacyjnego oraz integracja środowiska osób 60+ </w:t>
      </w:r>
    </w:p>
    <w:p w14:paraId="5E55B14C" w14:textId="6CB8EFDD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Projektem w gminie Damnica objętych jest 10 seniorów, 5 opiekunów faktycznych przez okres dwóch lat. </w:t>
      </w:r>
    </w:p>
    <w:p w14:paraId="187F8F2C" w14:textId="77777777" w:rsidR="00F210F0" w:rsidRPr="00950E51" w:rsidRDefault="00F210F0" w:rsidP="00F210F0">
      <w:pPr>
        <w:spacing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70A4474D" w14:textId="77777777" w:rsidR="00F210F0" w:rsidRPr="00950E51" w:rsidRDefault="00F210F0" w:rsidP="00F210F0">
      <w:pPr>
        <w:pageBreakBefore/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val="single"/>
          <w:lang w:eastAsia="pl-PL"/>
        </w:rPr>
        <w:lastRenderedPageBreak/>
        <w:t>6. Opis funkcjonujących rozwiązań transportowych</w:t>
      </w:r>
    </w:p>
    <w:p w14:paraId="69503747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4565849F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  <w:t>6.1 Informacja ogólna</w:t>
      </w:r>
    </w:p>
    <w:p w14:paraId="53700C93" w14:textId="77777777" w:rsidR="00F210F0" w:rsidRPr="00950E51" w:rsidRDefault="00F210F0" w:rsidP="00F210F0">
      <w:pPr>
        <w:spacing w:after="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Gmina Damnica położona jest w północno – zachodniej części województwa pomorskiego,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>w ziemskim powiecie słupskim i jest jedną ze 123 gmin województwa. Pod względem powierzchni jaki i liczby mieszkańców Gmina Damnica zajmuje 9 miejsce wśród gmin Powiatu Słupskiego.</w:t>
      </w:r>
    </w:p>
    <w:p w14:paraId="0C9F4736" w14:textId="77777777" w:rsidR="00F210F0" w:rsidRPr="00950E51" w:rsidRDefault="00F210F0" w:rsidP="00F210F0">
      <w:pPr>
        <w:spacing w:after="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557B93FE" w14:textId="77777777" w:rsidR="00F210F0" w:rsidRPr="00950E51" w:rsidRDefault="00F210F0" w:rsidP="00F210F0">
      <w:pPr>
        <w:spacing w:after="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Cała Gmina podzielona jest na 18 sołectw:</w:t>
      </w:r>
    </w:p>
    <w:p w14:paraId="00E96C04" w14:textId="77777777" w:rsidR="00F210F0" w:rsidRPr="00950E51" w:rsidRDefault="00F210F0" w:rsidP="00F210F0">
      <w:pPr>
        <w:spacing w:after="0" w:line="240" w:lineRule="auto"/>
        <w:ind w:left="567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Bięcino, Bobrowniki, Budy, Damnica, Damno, Dąbrówka, Domaradz, 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Karzniczka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, Łebień, Łojewo, Mianowice, Sąborze, Stara Dąbrowa, Strzyżyno, Świecichowo, Świtały, Wielogłowy, Zagórzyca.</w:t>
      </w:r>
    </w:p>
    <w:p w14:paraId="15E188C8" w14:textId="77777777" w:rsidR="00F210F0" w:rsidRPr="00950E51" w:rsidRDefault="00F210F0" w:rsidP="00F210F0">
      <w:pPr>
        <w:spacing w:after="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08492465" w14:textId="77777777" w:rsidR="00F210F0" w:rsidRPr="00950E51" w:rsidRDefault="00F210F0" w:rsidP="00F210F0">
      <w:pPr>
        <w:spacing w:after="198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Przez Gminę przebiega Droga Krajowa nr 6 oraz Linia Kolejowa nr 202. Odległość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 xml:space="preserve">z Damnicy do (centrum) Słupska to około 20 km, Lęborka 40 km, Gdańska 120 km.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 xml:space="preserve">Sieć drogową w Gminie Damnica tworzy: 1 droga krajowa, 10 dróg powiatowych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 xml:space="preserve">oraz 59 dróg gminnych. Droga Krajowa nr 6 (DK 6) prowadzi od granicy z Niemcami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>w Kołbaskowie do Łęgowa, jej długość wynosi około 351 km. Przebiega przez województwa zachodniopomorskie i pomorskie. Jest połączeniem niezbędnym dla ruchu osobowo-towarowego między dwoma najważniejszymi ośrodkami miejskimi w północnej Polsce: Szczecinem oraz Trójmiastem. W Gminie Damnica droga przebiega w południowej części Gminy (łącząc wschodnią i zachodnią granicę na odcinku około 8,7 km). Przez północny teren Gminy (Wielogłowy - Budy – Bobrowniki - Świtały) przebiega również planowana Droga Ekspresowa nr 6 (S6), która połączy Słupsk z Trójmiastem.</w:t>
      </w:r>
    </w:p>
    <w:p w14:paraId="7905FD75" w14:textId="77777777" w:rsidR="00F210F0" w:rsidRPr="00950E51" w:rsidRDefault="00F210F0" w:rsidP="00F210F0">
      <w:pPr>
        <w:spacing w:after="198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Przez gminę Damnica przebiega Linia Kolejowa nr 202 (o długości 334,360 km), łącząca Gdańsk ze Stargardem Szczecińskim przez Gdynię, Lębork, Słupsk, Koszalin, Białogard, Świdwin i Łobez. Na terenie gminy linia jest (jak i na większości przebiegu) jednotorowa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>i zelektryfikowana (1989 rok). Linia kolejowa w roku 2015 przeszła modernizację i remont,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 xml:space="preserve">a w dłuższej perspektywie czeka ją kompleksowa przebudowa (polegać głównie będzie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>na budowie drugiego toru i podniesieniu prędkości przejazdu do 160 km/h).</w:t>
      </w:r>
    </w:p>
    <w:p w14:paraId="75D973FD" w14:textId="77777777" w:rsidR="00F210F0" w:rsidRPr="00950E51" w:rsidRDefault="00F210F0" w:rsidP="00F210F0">
      <w:pPr>
        <w:keepNext/>
        <w:spacing w:after="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bookmarkStart w:id="1" w:name="_Toc443248537"/>
      <w:bookmarkStart w:id="2" w:name="_Toc443856824"/>
      <w:bookmarkStart w:id="3" w:name="_Toc445414618"/>
      <w:bookmarkEnd w:id="1"/>
      <w:bookmarkEnd w:id="2"/>
      <w:bookmarkEnd w:id="3"/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  <w:t>Rysunek -Położenie Gminy Damnica na tle Województwa Pomorskiego oraz Powiatu Słupskiego</w:t>
      </w:r>
    </w:p>
    <w:p w14:paraId="3243AA85" w14:textId="77777777" w:rsidR="00F210F0" w:rsidRPr="00950E51" w:rsidRDefault="00F210F0" w:rsidP="00F210F0">
      <w:pPr>
        <w:spacing w:after="198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i/>
          <w:iCs/>
          <w:color w:val="00000A"/>
          <w:sz w:val="20"/>
          <w:szCs w:val="20"/>
          <w:lang w:eastAsia="pl-PL"/>
        </w:rPr>
        <w:t>Źródło: commons.wikimedia.org</w:t>
      </w:r>
    </w:p>
    <w:p w14:paraId="68F182A9" w14:textId="77777777" w:rsidR="00F210F0" w:rsidRPr="00950E51" w:rsidRDefault="00F210F0" w:rsidP="00F210F0">
      <w:pPr>
        <w:keepNext/>
        <w:spacing w:after="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bookmarkStart w:id="4" w:name="_Toc443248548"/>
      <w:bookmarkStart w:id="5" w:name="_Toc443856835"/>
      <w:bookmarkStart w:id="6" w:name="_Toc445414629"/>
      <w:bookmarkEnd w:id="4"/>
      <w:bookmarkEnd w:id="5"/>
      <w:bookmarkEnd w:id="6"/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  <w:t>Infrastruktura drogowa na terenie Gminy Damnica</w:t>
      </w:r>
    </w:p>
    <w:p w14:paraId="142E7F24" w14:textId="77777777" w:rsidR="00F210F0" w:rsidRPr="00950E51" w:rsidRDefault="00F210F0" w:rsidP="00F210F0">
      <w:pPr>
        <w:spacing w:after="198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i/>
          <w:iCs/>
          <w:color w:val="00000A"/>
          <w:sz w:val="20"/>
          <w:szCs w:val="20"/>
          <w:lang w:eastAsia="pl-PL"/>
        </w:rPr>
        <w:t>Źródło: Zarząd Dróg Powiatowych w Słupsku</w:t>
      </w:r>
    </w:p>
    <w:p w14:paraId="56D03136" w14:textId="0DD6F5C3" w:rsidR="00F210F0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0A9EF2B7" w14:textId="0ED204CA" w:rsidR="0071270E" w:rsidRDefault="0071270E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2A0E769A" w14:textId="07E8B4C9" w:rsidR="0071270E" w:rsidRDefault="0071270E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056C3766" w14:textId="77777777" w:rsidR="0071270E" w:rsidRPr="00950E51" w:rsidRDefault="0071270E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0BFCDA1C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  <w:lastRenderedPageBreak/>
        <w:t>6.2 Dostępność komunikacji publicznej dla osób z potrzebami wsparcia w zakresie mobilności</w:t>
      </w:r>
    </w:p>
    <w:p w14:paraId="7E481073" w14:textId="77777777" w:rsidR="00F210F0" w:rsidRPr="00950E51" w:rsidRDefault="00F210F0" w:rsidP="00F210F0">
      <w:pPr>
        <w:keepNext/>
        <w:spacing w:after="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bookmarkStart w:id="7" w:name="_Toc445414477"/>
      <w:bookmarkEnd w:id="7"/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  <w:t>Tabela 1 - Przystanki (stacje) publicznego transportu zbiorowego na terenie Gminy Damnica</w:t>
      </w:r>
    </w:p>
    <w:tbl>
      <w:tblPr>
        <w:tblW w:w="9195" w:type="dxa"/>
        <w:tblCellSpacing w:w="0" w:type="dxa"/>
        <w:shd w:val="clear" w:color="auto" w:fill="E8E8E8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64"/>
        <w:gridCol w:w="2806"/>
        <w:gridCol w:w="2165"/>
        <w:gridCol w:w="1427"/>
        <w:gridCol w:w="2133"/>
      </w:tblGrid>
      <w:tr w:rsidR="00F210F0" w:rsidRPr="00950E51" w14:paraId="508B4B12" w14:textId="77777777" w:rsidTr="0071270E">
        <w:trPr>
          <w:tblCellSpacing w:w="0" w:type="dxa"/>
        </w:trPr>
        <w:tc>
          <w:tcPr>
            <w:tcW w:w="345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DAC1965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625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3E56F6DB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pl-PL"/>
              </w:rPr>
              <w:t>Miejscowość</w:t>
            </w:r>
          </w:p>
        </w:tc>
        <w:tc>
          <w:tcPr>
            <w:tcW w:w="202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29490E1F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pl-PL"/>
              </w:rPr>
              <w:t>transport szynowy</w:t>
            </w:r>
          </w:p>
        </w:tc>
        <w:tc>
          <w:tcPr>
            <w:tcW w:w="3330" w:type="dxa"/>
            <w:gridSpan w:val="2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2AF7794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pl-PL"/>
              </w:rPr>
              <w:t>transport kołowy</w:t>
            </w:r>
          </w:p>
        </w:tc>
      </w:tr>
      <w:tr w:rsidR="00F210F0" w:rsidRPr="00950E51" w14:paraId="223A4AEA" w14:textId="77777777" w:rsidTr="0071270E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E8E8E8"/>
            <w:vAlign w:val="center"/>
            <w:hideMark/>
          </w:tcPr>
          <w:p w14:paraId="0ACBD75F" w14:textId="77777777" w:rsidR="00F210F0" w:rsidRPr="00950E51" w:rsidRDefault="00F210F0" w:rsidP="0071270E">
            <w:pPr>
              <w:spacing w:after="0" w:line="240" w:lineRule="auto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E8E8E8"/>
            <w:vAlign w:val="center"/>
            <w:hideMark/>
          </w:tcPr>
          <w:p w14:paraId="49120538" w14:textId="77777777" w:rsidR="00F210F0" w:rsidRPr="00950E51" w:rsidRDefault="00F210F0" w:rsidP="0071270E">
            <w:pPr>
              <w:spacing w:after="0" w:line="240" w:lineRule="auto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20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535F078A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t>PKP</w:t>
            </w:r>
          </w:p>
        </w:tc>
        <w:tc>
          <w:tcPr>
            <w:tcW w:w="13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7FB11CEF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proofErr w:type="spellStart"/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t>Nord</w:t>
            </w:r>
            <w:proofErr w:type="spellEnd"/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t xml:space="preserve"> Express</w:t>
            </w:r>
          </w:p>
        </w:tc>
        <w:tc>
          <w:tcPr>
            <w:tcW w:w="17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vAlign w:val="center"/>
            <w:hideMark/>
          </w:tcPr>
          <w:p w14:paraId="48AFFAEE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pl-PL"/>
              </w:rPr>
              <w:t>PKS Słupsk</w:t>
            </w:r>
          </w:p>
        </w:tc>
      </w:tr>
      <w:tr w:rsidR="00F210F0" w:rsidRPr="00950E51" w14:paraId="0752EE4B" w14:textId="77777777" w:rsidTr="0071270E">
        <w:trPr>
          <w:trHeight w:val="90"/>
          <w:tblCellSpacing w:w="0" w:type="dxa"/>
        </w:trPr>
        <w:tc>
          <w:tcPr>
            <w:tcW w:w="345" w:type="dxa"/>
            <w:tcBorders>
              <w:top w:val="nil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3158AD4E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1</w:t>
            </w:r>
          </w:p>
        </w:tc>
        <w:tc>
          <w:tcPr>
            <w:tcW w:w="26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31FD48F4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Bięcino</w:t>
            </w:r>
          </w:p>
        </w:tc>
        <w:tc>
          <w:tcPr>
            <w:tcW w:w="20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5CE47448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133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434DDE79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178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1D5CAC83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v</w:t>
            </w:r>
          </w:p>
        </w:tc>
      </w:tr>
      <w:tr w:rsidR="00F210F0" w:rsidRPr="00950E51" w14:paraId="5838FF25" w14:textId="77777777" w:rsidTr="0071270E">
        <w:trPr>
          <w:trHeight w:val="90"/>
          <w:tblCellSpacing w:w="0" w:type="dxa"/>
        </w:trPr>
        <w:tc>
          <w:tcPr>
            <w:tcW w:w="3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138C586A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2</w:t>
            </w:r>
          </w:p>
        </w:tc>
        <w:tc>
          <w:tcPr>
            <w:tcW w:w="26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0A289195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Bobrowniki</w:t>
            </w:r>
          </w:p>
        </w:tc>
        <w:tc>
          <w:tcPr>
            <w:tcW w:w="20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5165C803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13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48B6EE7C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v</w:t>
            </w:r>
          </w:p>
        </w:tc>
        <w:tc>
          <w:tcPr>
            <w:tcW w:w="17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2CE7EB42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v</w:t>
            </w:r>
          </w:p>
        </w:tc>
      </w:tr>
      <w:tr w:rsidR="00F210F0" w:rsidRPr="00950E51" w14:paraId="514C6BA4" w14:textId="77777777" w:rsidTr="0071270E">
        <w:trPr>
          <w:trHeight w:val="90"/>
          <w:tblCellSpacing w:w="0" w:type="dxa"/>
        </w:trPr>
        <w:tc>
          <w:tcPr>
            <w:tcW w:w="345" w:type="dxa"/>
            <w:tcBorders>
              <w:top w:val="nil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1DA102D0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3</w:t>
            </w:r>
          </w:p>
        </w:tc>
        <w:tc>
          <w:tcPr>
            <w:tcW w:w="26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44F5AD45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Budy</w:t>
            </w:r>
          </w:p>
        </w:tc>
        <w:tc>
          <w:tcPr>
            <w:tcW w:w="20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20050364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133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7B5FC633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178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24439F8B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v</w:t>
            </w:r>
          </w:p>
        </w:tc>
      </w:tr>
      <w:tr w:rsidR="00F210F0" w:rsidRPr="00950E51" w14:paraId="1B313E1C" w14:textId="77777777" w:rsidTr="0071270E">
        <w:trPr>
          <w:trHeight w:val="90"/>
          <w:tblCellSpacing w:w="0" w:type="dxa"/>
        </w:trPr>
        <w:tc>
          <w:tcPr>
            <w:tcW w:w="3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7BCA4BBD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4</w:t>
            </w:r>
          </w:p>
        </w:tc>
        <w:tc>
          <w:tcPr>
            <w:tcW w:w="26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1AC897B6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Damnica</w:t>
            </w:r>
          </w:p>
        </w:tc>
        <w:tc>
          <w:tcPr>
            <w:tcW w:w="20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1C70D2F2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v</w:t>
            </w:r>
          </w:p>
        </w:tc>
        <w:tc>
          <w:tcPr>
            <w:tcW w:w="13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2F595FBD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v</w:t>
            </w:r>
          </w:p>
        </w:tc>
        <w:tc>
          <w:tcPr>
            <w:tcW w:w="17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12BA96A0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v</w:t>
            </w:r>
          </w:p>
        </w:tc>
      </w:tr>
      <w:tr w:rsidR="00F210F0" w:rsidRPr="00950E51" w14:paraId="555B3A53" w14:textId="77777777" w:rsidTr="0071270E">
        <w:trPr>
          <w:trHeight w:val="90"/>
          <w:tblCellSpacing w:w="0" w:type="dxa"/>
        </w:trPr>
        <w:tc>
          <w:tcPr>
            <w:tcW w:w="345" w:type="dxa"/>
            <w:tcBorders>
              <w:top w:val="nil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4B2884AC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5</w:t>
            </w:r>
          </w:p>
        </w:tc>
        <w:tc>
          <w:tcPr>
            <w:tcW w:w="26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6C76A5C8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Damno</w:t>
            </w:r>
          </w:p>
        </w:tc>
        <w:tc>
          <w:tcPr>
            <w:tcW w:w="20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1EC2C7B2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133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3173A9A4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v</w:t>
            </w:r>
          </w:p>
        </w:tc>
        <w:tc>
          <w:tcPr>
            <w:tcW w:w="178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3D3FD856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v</w:t>
            </w:r>
          </w:p>
        </w:tc>
      </w:tr>
      <w:tr w:rsidR="00F210F0" w:rsidRPr="00950E51" w14:paraId="1471D21C" w14:textId="77777777" w:rsidTr="0071270E">
        <w:trPr>
          <w:trHeight w:val="90"/>
          <w:tblCellSpacing w:w="0" w:type="dxa"/>
        </w:trPr>
        <w:tc>
          <w:tcPr>
            <w:tcW w:w="3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27D96F40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6</w:t>
            </w:r>
          </w:p>
        </w:tc>
        <w:tc>
          <w:tcPr>
            <w:tcW w:w="26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5B8DAFB5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Dąbrówka</w:t>
            </w:r>
          </w:p>
        </w:tc>
        <w:tc>
          <w:tcPr>
            <w:tcW w:w="20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659A9B34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13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7740FBAB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17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1303D0E6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v</w:t>
            </w:r>
          </w:p>
        </w:tc>
      </w:tr>
      <w:tr w:rsidR="00F210F0" w:rsidRPr="00950E51" w14:paraId="36504BCE" w14:textId="77777777" w:rsidTr="0071270E">
        <w:trPr>
          <w:trHeight w:val="90"/>
          <w:tblCellSpacing w:w="0" w:type="dxa"/>
        </w:trPr>
        <w:tc>
          <w:tcPr>
            <w:tcW w:w="345" w:type="dxa"/>
            <w:tcBorders>
              <w:top w:val="nil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6D964BBE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7</w:t>
            </w:r>
          </w:p>
        </w:tc>
        <w:tc>
          <w:tcPr>
            <w:tcW w:w="26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39E4B47B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Domaradz</w:t>
            </w:r>
          </w:p>
        </w:tc>
        <w:tc>
          <w:tcPr>
            <w:tcW w:w="20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15ECA149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133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31F435C0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178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00BEE47D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v</w:t>
            </w:r>
          </w:p>
        </w:tc>
      </w:tr>
      <w:tr w:rsidR="00F210F0" w:rsidRPr="00950E51" w14:paraId="00B70A41" w14:textId="77777777" w:rsidTr="0071270E">
        <w:trPr>
          <w:trHeight w:val="90"/>
          <w:tblCellSpacing w:w="0" w:type="dxa"/>
        </w:trPr>
        <w:tc>
          <w:tcPr>
            <w:tcW w:w="3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4178E0C0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8</w:t>
            </w:r>
          </w:p>
        </w:tc>
        <w:tc>
          <w:tcPr>
            <w:tcW w:w="26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5552EC8E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proofErr w:type="spellStart"/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Karzniczka</w:t>
            </w:r>
            <w:proofErr w:type="spellEnd"/>
          </w:p>
        </w:tc>
        <w:tc>
          <w:tcPr>
            <w:tcW w:w="20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6949F660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13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557DA534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v</w:t>
            </w:r>
          </w:p>
        </w:tc>
        <w:tc>
          <w:tcPr>
            <w:tcW w:w="17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50379E0C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v</w:t>
            </w:r>
          </w:p>
        </w:tc>
      </w:tr>
      <w:tr w:rsidR="00F210F0" w:rsidRPr="00950E51" w14:paraId="63685126" w14:textId="77777777" w:rsidTr="0071270E">
        <w:trPr>
          <w:trHeight w:val="90"/>
          <w:tblCellSpacing w:w="0" w:type="dxa"/>
        </w:trPr>
        <w:tc>
          <w:tcPr>
            <w:tcW w:w="345" w:type="dxa"/>
            <w:tcBorders>
              <w:top w:val="nil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09111591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9</w:t>
            </w:r>
          </w:p>
        </w:tc>
        <w:tc>
          <w:tcPr>
            <w:tcW w:w="26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6F7506C2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Łebień</w:t>
            </w:r>
          </w:p>
        </w:tc>
        <w:tc>
          <w:tcPr>
            <w:tcW w:w="20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779136D3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133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18F125EE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178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7648D6E0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v</w:t>
            </w:r>
          </w:p>
        </w:tc>
      </w:tr>
      <w:tr w:rsidR="00F210F0" w:rsidRPr="00950E51" w14:paraId="0242D0F2" w14:textId="77777777" w:rsidTr="0071270E">
        <w:trPr>
          <w:trHeight w:val="90"/>
          <w:tblCellSpacing w:w="0" w:type="dxa"/>
        </w:trPr>
        <w:tc>
          <w:tcPr>
            <w:tcW w:w="3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33FE0FB9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10</w:t>
            </w:r>
          </w:p>
        </w:tc>
        <w:tc>
          <w:tcPr>
            <w:tcW w:w="26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34ADFBC8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Łojewo</w:t>
            </w:r>
          </w:p>
        </w:tc>
        <w:tc>
          <w:tcPr>
            <w:tcW w:w="20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11A0FDC1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13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68337D46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v</w:t>
            </w:r>
          </w:p>
        </w:tc>
        <w:tc>
          <w:tcPr>
            <w:tcW w:w="17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1A59CE0F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v</w:t>
            </w:r>
          </w:p>
        </w:tc>
      </w:tr>
      <w:tr w:rsidR="00F210F0" w:rsidRPr="00950E51" w14:paraId="4CEAB62A" w14:textId="77777777" w:rsidTr="0071270E">
        <w:trPr>
          <w:trHeight w:val="90"/>
          <w:tblCellSpacing w:w="0" w:type="dxa"/>
        </w:trPr>
        <w:tc>
          <w:tcPr>
            <w:tcW w:w="345" w:type="dxa"/>
            <w:tcBorders>
              <w:top w:val="nil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58568FEE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11</w:t>
            </w:r>
          </w:p>
        </w:tc>
        <w:tc>
          <w:tcPr>
            <w:tcW w:w="26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0BDC8A43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Mianowice</w:t>
            </w:r>
          </w:p>
        </w:tc>
        <w:tc>
          <w:tcPr>
            <w:tcW w:w="20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26B0ECEE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133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6C7E2FF7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v</w:t>
            </w:r>
          </w:p>
        </w:tc>
        <w:tc>
          <w:tcPr>
            <w:tcW w:w="178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4002F7D6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v</w:t>
            </w:r>
          </w:p>
        </w:tc>
      </w:tr>
      <w:tr w:rsidR="00F210F0" w:rsidRPr="00950E51" w14:paraId="1E5B7CED" w14:textId="77777777" w:rsidTr="0071270E">
        <w:trPr>
          <w:trHeight w:val="90"/>
          <w:tblCellSpacing w:w="0" w:type="dxa"/>
        </w:trPr>
        <w:tc>
          <w:tcPr>
            <w:tcW w:w="3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635B58E6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12</w:t>
            </w:r>
          </w:p>
        </w:tc>
        <w:tc>
          <w:tcPr>
            <w:tcW w:w="26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426E621F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proofErr w:type="spellStart"/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Mrówczyno</w:t>
            </w:r>
            <w:proofErr w:type="spellEnd"/>
          </w:p>
        </w:tc>
        <w:tc>
          <w:tcPr>
            <w:tcW w:w="20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1FB70EB0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13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4CBB3E18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17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4649F57C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v</w:t>
            </w:r>
          </w:p>
        </w:tc>
      </w:tr>
      <w:tr w:rsidR="00F210F0" w:rsidRPr="00950E51" w14:paraId="1AB5E02A" w14:textId="77777777" w:rsidTr="0071270E">
        <w:trPr>
          <w:trHeight w:val="90"/>
          <w:tblCellSpacing w:w="0" w:type="dxa"/>
        </w:trPr>
        <w:tc>
          <w:tcPr>
            <w:tcW w:w="345" w:type="dxa"/>
            <w:tcBorders>
              <w:top w:val="nil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36D452A3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13</w:t>
            </w:r>
          </w:p>
        </w:tc>
        <w:tc>
          <w:tcPr>
            <w:tcW w:w="26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0A72F615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Sąborze</w:t>
            </w:r>
          </w:p>
        </w:tc>
        <w:tc>
          <w:tcPr>
            <w:tcW w:w="20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77574650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133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6A315E3A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v</w:t>
            </w:r>
          </w:p>
        </w:tc>
        <w:tc>
          <w:tcPr>
            <w:tcW w:w="178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02F8B7F5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v</w:t>
            </w:r>
          </w:p>
        </w:tc>
      </w:tr>
      <w:tr w:rsidR="00F210F0" w:rsidRPr="00950E51" w14:paraId="1F153C85" w14:textId="77777777" w:rsidTr="0071270E">
        <w:trPr>
          <w:trHeight w:val="90"/>
          <w:tblCellSpacing w:w="0" w:type="dxa"/>
        </w:trPr>
        <w:tc>
          <w:tcPr>
            <w:tcW w:w="3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4E655A8A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14</w:t>
            </w:r>
          </w:p>
        </w:tc>
        <w:tc>
          <w:tcPr>
            <w:tcW w:w="26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214F4237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Skibin</w:t>
            </w:r>
          </w:p>
        </w:tc>
        <w:tc>
          <w:tcPr>
            <w:tcW w:w="20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78AC08E6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13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7ADE6659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17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41095BD8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v</w:t>
            </w:r>
          </w:p>
        </w:tc>
      </w:tr>
      <w:tr w:rsidR="00F210F0" w:rsidRPr="00950E51" w14:paraId="433618B8" w14:textId="77777777" w:rsidTr="0071270E">
        <w:trPr>
          <w:trHeight w:val="90"/>
          <w:tblCellSpacing w:w="0" w:type="dxa"/>
        </w:trPr>
        <w:tc>
          <w:tcPr>
            <w:tcW w:w="345" w:type="dxa"/>
            <w:tcBorders>
              <w:top w:val="nil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0CBF85FF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15</w:t>
            </w:r>
          </w:p>
        </w:tc>
        <w:tc>
          <w:tcPr>
            <w:tcW w:w="26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2A844CA6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Stara Dąbrowa</w:t>
            </w:r>
          </w:p>
        </w:tc>
        <w:tc>
          <w:tcPr>
            <w:tcW w:w="20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307D3AF2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133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4F4B2A0F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178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11995A9E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v</w:t>
            </w:r>
          </w:p>
        </w:tc>
      </w:tr>
      <w:tr w:rsidR="00F210F0" w:rsidRPr="00950E51" w14:paraId="7A264C09" w14:textId="77777777" w:rsidTr="0071270E">
        <w:trPr>
          <w:trHeight w:val="90"/>
          <w:tblCellSpacing w:w="0" w:type="dxa"/>
        </w:trPr>
        <w:tc>
          <w:tcPr>
            <w:tcW w:w="3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0D5F22F6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16</w:t>
            </w:r>
          </w:p>
        </w:tc>
        <w:tc>
          <w:tcPr>
            <w:tcW w:w="26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15CD0239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Strzyżyno</w:t>
            </w:r>
          </w:p>
        </w:tc>
        <w:tc>
          <w:tcPr>
            <w:tcW w:w="20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74DB09CA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v</w:t>
            </w:r>
          </w:p>
        </w:tc>
        <w:tc>
          <w:tcPr>
            <w:tcW w:w="13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1213765C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17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0FB05129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</w:tr>
      <w:tr w:rsidR="00F210F0" w:rsidRPr="00950E51" w14:paraId="1DAC776C" w14:textId="77777777" w:rsidTr="0071270E">
        <w:trPr>
          <w:trHeight w:val="90"/>
          <w:tblCellSpacing w:w="0" w:type="dxa"/>
        </w:trPr>
        <w:tc>
          <w:tcPr>
            <w:tcW w:w="345" w:type="dxa"/>
            <w:tcBorders>
              <w:top w:val="nil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2A3FF3AD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17</w:t>
            </w:r>
          </w:p>
        </w:tc>
        <w:tc>
          <w:tcPr>
            <w:tcW w:w="26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7273F7CE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Świecichowo</w:t>
            </w:r>
          </w:p>
        </w:tc>
        <w:tc>
          <w:tcPr>
            <w:tcW w:w="20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65F6905F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133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3F0D7423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178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022D4493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v</w:t>
            </w:r>
          </w:p>
        </w:tc>
      </w:tr>
      <w:tr w:rsidR="00F210F0" w:rsidRPr="00950E51" w14:paraId="5B5E2483" w14:textId="77777777" w:rsidTr="0071270E">
        <w:trPr>
          <w:trHeight w:val="90"/>
          <w:tblCellSpacing w:w="0" w:type="dxa"/>
        </w:trPr>
        <w:tc>
          <w:tcPr>
            <w:tcW w:w="3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7C6E30AA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18</w:t>
            </w:r>
          </w:p>
        </w:tc>
        <w:tc>
          <w:tcPr>
            <w:tcW w:w="26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2A4DF713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Świtały</w:t>
            </w:r>
          </w:p>
        </w:tc>
        <w:tc>
          <w:tcPr>
            <w:tcW w:w="20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0C0C5D8F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13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516DFFA1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v</w:t>
            </w:r>
          </w:p>
        </w:tc>
        <w:tc>
          <w:tcPr>
            <w:tcW w:w="17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03F4A4AD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</w:tr>
      <w:tr w:rsidR="00F210F0" w:rsidRPr="00950E51" w14:paraId="038E33C4" w14:textId="77777777" w:rsidTr="0071270E">
        <w:trPr>
          <w:trHeight w:val="90"/>
          <w:tblCellSpacing w:w="0" w:type="dxa"/>
        </w:trPr>
        <w:tc>
          <w:tcPr>
            <w:tcW w:w="345" w:type="dxa"/>
            <w:tcBorders>
              <w:top w:val="nil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45ABA11D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19</w:t>
            </w:r>
          </w:p>
        </w:tc>
        <w:tc>
          <w:tcPr>
            <w:tcW w:w="26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6450A21C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Wiatrowo</w:t>
            </w:r>
          </w:p>
        </w:tc>
        <w:tc>
          <w:tcPr>
            <w:tcW w:w="20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0467FE71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133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2498E89A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178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19203497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v</w:t>
            </w:r>
          </w:p>
        </w:tc>
      </w:tr>
      <w:tr w:rsidR="00F210F0" w:rsidRPr="00950E51" w14:paraId="5DEB4D61" w14:textId="77777777" w:rsidTr="0071270E">
        <w:trPr>
          <w:trHeight w:val="90"/>
          <w:tblCellSpacing w:w="0" w:type="dxa"/>
        </w:trPr>
        <w:tc>
          <w:tcPr>
            <w:tcW w:w="3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01648E72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20</w:t>
            </w:r>
          </w:p>
        </w:tc>
        <w:tc>
          <w:tcPr>
            <w:tcW w:w="26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09B94D49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Wielogłowy</w:t>
            </w:r>
          </w:p>
        </w:tc>
        <w:tc>
          <w:tcPr>
            <w:tcW w:w="20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24D6A0E5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13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58E73915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v</w:t>
            </w:r>
          </w:p>
        </w:tc>
        <w:tc>
          <w:tcPr>
            <w:tcW w:w="17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3985D28D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v</w:t>
            </w:r>
          </w:p>
        </w:tc>
      </w:tr>
      <w:tr w:rsidR="00F210F0" w:rsidRPr="00950E51" w14:paraId="6D7F81FE" w14:textId="77777777" w:rsidTr="0071270E">
        <w:trPr>
          <w:trHeight w:val="90"/>
          <w:tblCellSpacing w:w="0" w:type="dxa"/>
        </w:trPr>
        <w:tc>
          <w:tcPr>
            <w:tcW w:w="345" w:type="dxa"/>
            <w:tcBorders>
              <w:top w:val="nil"/>
              <w:left w:val="single" w:sz="8" w:space="0" w:color="FFFFFF"/>
              <w:bottom w:val="nil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27045A22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21</w:t>
            </w:r>
          </w:p>
        </w:tc>
        <w:tc>
          <w:tcPr>
            <w:tcW w:w="26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6D02804C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proofErr w:type="spellStart"/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Wiszno</w:t>
            </w:r>
            <w:proofErr w:type="spellEnd"/>
          </w:p>
        </w:tc>
        <w:tc>
          <w:tcPr>
            <w:tcW w:w="202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1400DB6C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133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7FEE82CA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178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8" w:space="0" w:color="FFFFFF"/>
            </w:tcBorders>
            <w:shd w:val="clear" w:color="auto" w:fill="E8E8E8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7C1C874D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v</w:t>
            </w:r>
          </w:p>
        </w:tc>
      </w:tr>
      <w:tr w:rsidR="00F210F0" w:rsidRPr="00950E51" w14:paraId="1D251C61" w14:textId="77777777" w:rsidTr="0071270E">
        <w:trPr>
          <w:trHeight w:val="75"/>
          <w:tblCellSpacing w:w="0" w:type="dxa"/>
        </w:trPr>
        <w:tc>
          <w:tcPr>
            <w:tcW w:w="34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24" w:space="0" w:color="FFFFFF"/>
            </w:tcBorders>
            <w:shd w:val="clear" w:color="auto" w:fill="A5A5A5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4FAAD234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pl-PL"/>
              </w:rPr>
              <w:t>22</w:t>
            </w:r>
          </w:p>
        </w:tc>
        <w:tc>
          <w:tcPr>
            <w:tcW w:w="26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674EE224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Zagórzyca</w:t>
            </w:r>
          </w:p>
        </w:tc>
        <w:tc>
          <w:tcPr>
            <w:tcW w:w="20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58466355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</w:p>
        </w:tc>
        <w:tc>
          <w:tcPr>
            <w:tcW w:w="13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1F5D8F12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v</w:t>
            </w:r>
          </w:p>
        </w:tc>
        <w:tc>
          <w:tcPr>
            <w:tcW w:w="17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2D2"/>
            <w:tcMar>
              <w:top w:w="0" w:type="dxa"/>
              <w:left w:w="119" w:type="dxa"/>
              <w:bottom w:w="0" w:type="dxa"/>
              <w:right w:w="108" w:type="dxa"/>
            </w:tcMar>
            <w:hideMark/>
          </w:tcPr>
          <w:p w14:paraId="63465B30" w14:textId="77777777" w:rsidR="00F210F0" w:rsidRPr="00950E51" w:rsidRDefault="00F210F0" w:rsidP="0071270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A"/>
                <w:sz w:val="24"/>
                <w:szCs w:val="24"/>
                <w:lang w:eastAsia="pl-PL"/>
              </w:rPr>
            </w:pPr>
            <w:r w:rsidRPr="00950E51">
              <w:rPr>
                <w:rFonts w:ascii="Times New Roman" w:eastAsia="Times New Roman" w:hAnsi="Times New Roman" w:cs="Times New Roman"/>
                <w:color w:val="00000A"/>
                <w:lang w:eastAsia="pl-PL"/>
              </w:rPr>
              <w:t>v</w:t>
            </w:r>
          </w:p>
        </w:tc>
      </w:tr>
    </w:tbl>
    <w:p w14:paraId="33BE63D8" w14:textId="77777777" w:rsidR="00F210F0" w:rsidRPr="00950E51" w:rsidRDefault="00F210F0" w:rsidP="00F210F0">
      <w:pPr>
        <w:spacing w:after="198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i/>
          <w:iCs/>
          <w:color w:val="00000A"/>
          <w:sz w:val="20"/>
          <w:szCs w:val="20"/>
          <w:lang w:eastAsia="pl-PL"/>
        </w:rPr>
        <w:t>Źródło: opracowanie własne</w:t>
      </w:r>
    </w:p>
    <w:p w14:paraId="2A092E8F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Stan infrastruktury technicznej i dostępność komunikacyjna dla osób niesamodzielnych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 xml:space="preserve">w gminie Damnica jest bardzo zły. Komunikacja publiczna nie dociera do miejscowości: 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Dębniczka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, Jeziorka, Łebień, 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Paprzyce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, Skibin, Głodowo, 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Wiszno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, 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Zagórzyczki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. Wiatrowo.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 xml:space="preserve">W okresie wakacji komunikacji pozbawione są również: Bięcino, Budy, 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Mrówczyno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, Świecichowo.</w:t>
      </w:r>
    </w:p>
    <w:p w14:paraId="3D4BFCAA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W przypadku miejscowości Wielogłowy i Stara Dąbrowa transport publiczny nie dociera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 xml:space="preserve">do samej miejscowości. Mieszkańcy muszą korzystać z przystanków oddalonych około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>1,5-2 km od wsi na drodze krajowej nr 6. Podobna sytuacja jest z Karżniczką i Zagórzyca gdzie mieszkańcy chodzą do drogi powiatowej oddalonej od wsi o około 1-2 km.</w:t>
      </w:r>
    </w:p>
    <w:p w14:paraId="021E4685" w14:textId="77777777" w:rsidR="0071270E" w:rsidRDefault="00F210F0" w:rsidP="00F210F0">
      <w:p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Na wykluczenie komunikacyjne wpływa również zbyt mała (lub niedostosowana do potrzeb mieszkańców Gminy) częstotliwość kursowania pociągów i autobusów. Największymi trudnościami w samodzielnym poruszaniu się osób o obniżonej sprawności motorycznej jest</w:t>
      </w:r>
      <w:r w:rsidR="0071270E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:</w:t>
      </w:r>
    </w:p>
    <w:p w14:paraId="34D71CA5" w14:textId="2AF260F9" w:rsidR="009E4F4F" w:rsidRPr="009E4F4F" w:rsidRDefault="00A825E3" w:rsidP="009E4F4F">
      <w:pPr>
        <w:pStyle w:val="Akapitzlist"/>
        <w:numPr>
          <w:ilvl w:val="0"/>
          <w:numId w:val="39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lastRenderedPageBreak/>
        <w:t>N</w:t>
      </w:r>
      <w:r w:rsidR="00F210F0" w:rsidRPr="009E4F4F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iedostosowanie floty samochodowej PKS do potrzeb osób niepełnosprawnych, brak kursów autobusów niskopodłogowych;</w:t>
      </w:r>
    </w:p>
    <w:p w14:paraId="38153CCB" w14:textId="33094D57" w:rsidR="009E4F4F" w:rsidRPr="009E4F4F" w:rsidRDefault="00A825E3" w:rsidP="009E4F4F">
      <w:pPr>
        <w:pStyle w:val="Akapitzlist"/>
        <w:numPr>
          <w:ilvl w:val="0"/>
          <w:numId w:val="39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T</w:t>
      </w:r>
      <w:r w:rsidR="00F210F0" w:rsidRPr="009E4F4F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rudności w umieszczeniu sprzętu wspomagającego – wózek inwalidzki, chodzik – w kołowej komunikacji publicznej;</w:t>
      </w:r>
    </w:p>
    <w:p w14:paraId="5CB04017" w14:textId="2DBCDA54" w:rsidR="009E4F4F" w:rsidRPr="009E4F4F" w:rsidRDefault="00A825E3" w:rsidP="009E4F4F">
      <w:pPr>
        <w:pStyle w:val="Akapitzlist"/>
        <w:numPr>
          <w:ilvl w:val="0"/>
          <w:numId w:val="39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N</w:t>
      </w:r>
      <w:r w:rsidR="00F210F0" w:rsidRPr="009E4F4F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iedostosowanie wiat i przystanków autobusowych do potrzeb osób niepełnosprawnych - zbyt wysokie ławki, zbyt wysoko umieszczone tablice informacyjne, brak oznaczeń w języku </w:t>
      </w:r>
      <w:proofErr w:type="spellStart"/>
      <w:r w:rsidR="00F210F0" w:rsidRPr="009E4F4F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Brailla</w:t>
      </w:r>
      <w:proofErr w:type="spellEnd"/>
      <w:r w:rsidR="00F210F0" w:rsidRPr="009E4F4F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;</w:t>
      </w:r>
    </w:p>
    <w:p w14:paraId="6672BE1D" w14:textId="36370E79" w:rsidR="00F210F0" w:rsidRPr="009E4F4F" w:rsidRDefault="00A825E3" w:rsidP="009E4F4F">
      <w:pPr>
        <w:pStyle w:val="Akapitzlist"/>
        <w:numPr>
          <w:ilvl w:val="0"/>
          <w:numId w:val="39"/>
        </w:num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S</w:t>
      </w:r>
      <w:r w:rsidR="00F210F0" w:rsidRPr="009E4F4F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trome pochylnie, wysokie krawężniki, brak poręczy.</w:t>
      </w:r>
    </w:p>
    <w:p w14:paraId="5AF44D81" w14:textId="77777777" w:rsidR="00F210F0" w:rsidRPr="00950E51" w:rsidRDefault="00F210F0" w:rsidP="00F210F0">
      <w:pPr>
        <w:spacing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694E2813" w14:textId="77777777" w:rsidR="00F210F0" w:rsidRPr="00950E51" w:rsidRDefault="00F210F0" w:rsidP="00F210F0">
      <w:pPr>
        <w:pageBreakBefore/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val="single"/>
          <w:lang w:eastAsia="pl-PL"/>
        </w:rPr>
        <w:lastRenderedPageBreak/>
        <w:t>7. Propozycje sposobów zaspakajania potrzeb transportowych</w:t>
      </w:r>
    </w:p>
    <w:p w14:paraId="7664556A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022DAEA9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  <w:t xml:space="preserve">7.1 Opis planowanego modelu świadczenia usług </w:t>
      </w:r>
      <w:proofErr w:type="spellStart"/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  <w:t>door</w:t>
      </w:r>
      <w:proofErr w:type="spellEnd"/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  <w:t>-to-</w:t>
      </w:r>
      <w:proofErr w:type="spellStart"/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  <w:t>door</w:t>
      </w:r>
      <w:proofErr w:type="spellEnd"/>
    </w:p>
    <w:p w14:paraId="2D923348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5CC6193D" w14:textId="76A393CF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Optymalnym rozwiązaniem świadczenia usług 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door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-to-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door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dla mieszkańców gminy jest samodzielne świadczenie usług przez Gminę Damnica, która powierzy realizację samej usługi przewozowej swojej jednostce podległej </w:t>
      </w:r>
      <w:r w:rsidR="00A2464C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Gminnemu Ośrodkowi Pomocy Społecznej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w Damnicy.</w:t>
      </w:r>
    </w:p>
    <w:p w14:paraId="36C31FF6" w14:textId="5E6C885F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Planuje się zakup pojazdu dostosowanego do przewożenia osób z potrzebami wsparcia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>w zakresie mobilności oraz zatrudnienie</w:t>
      </w:r>
      <w:r w:rsidR="00A2464C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/oddelegowanie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kierowcy posiadającego kwalifikację i uprawnienia zawodowe w wymiarze 1 etatu oraz asystenta w wymiarze minimum 1 etatu.</w:t>
      </w:r>
    </w:p>
    <w:p w14:paraId="76AE024C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Asystent odpowiedzialny będzie za nadzorowanie bezpieczeństwa osób zależnych podczas jazdy, świadczyć będzie pomoc w pokonywaniu schodów i innych barier architektonicznych podczas dotarcia do pojazdu, jak i powrotu do domu oraz obsługiwać będzie system zamawiania usług przez telefon lub formularz on-line. Asystent dodatkowo odpowiedzialny będzie za monitorowanie poziomu zadowolenia z usług, które to odbywać się będzie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>za pomocą ankiet i wywiadów bezpośrednich.</w:t>
      </w:r>
    </w:p>
    <w:p w14:paraId="3D854BF7" w14:textId="4BBF2705" w:rsidR="00A2464C" w:rsidRDefault="00F210F0" w:rsidP="00F210F0">
      <w:p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W ramach realizowanej usługi asystent gromadzić będzie dane osobowe tj.:</w:t>
      </w:r>
      <w:r w:rsidR="00A2464C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imię i nazwisko odbiorcy usługi;</w:t>
      </w:r>
      <w:r w:rsidR="00A2464C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wiek, płeć;</w:t>
      </w:r>
      <w:r w:rsidR="00A2464C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miejsce zamieszkania;</w:t>
      </w:r>
      <w:r w:rsidR="00A2464C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wskazanie potrzeby wsparcia w zakresie mobilności uzasadniającej skorzystanie z usługi (np. niepełnosprawność lub inne)</w:t>
      </w:r>
      <w:r w:rsidR="00A2464C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;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cel podróży. </w:t>
      </w:r>
    </w:p>
    <w:p w14:paraId="0C9B06F6" w14:textId="08ACDDD6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Odpowiedzialnym za gromadzenie i bezpieczeństwo danych będzie </w:t>
      </w:r>
      <w:r w:rsidR="00A2464C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Gminny Ośrodek Pomocy Społecznej w Damnicy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.</w:t>
      </w:r>
    </w:p>
    <w:p w14:paraId="2CF31C47" w14:textId="543C142C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Kierowca i asystent wejdą w strukturę organizacyjną </w:t>
      </w:r>
      <w:r w:rsidR="00A2464C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Gminnego Ośrodka Pomocy Społecznej w Damnicy.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Obowiązujący będzie regulamin wynagradzania pracowników jednostek samorządu terytorialnego.</w:t>
      </w:r>
    </w:p>
    <w:p w14:paraId="16EE5E60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  <w:t>Usługi będę realizowane nieodpłatnie dla uczestników projektu zarówno w trakcie trwania projektu lata 2021-2022, jak i w trakcie jego trwałości (13 miesiące).</w:t>
      </w:r>
    </w:p>
    <w:p w14:paraId="19558844" w14:textId="7953B543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Zasady korzystania z usług transportowych szczegółowo określać będzie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pl-PL"/>
        </w:rPr>
        <w:t xml:space="preserve">Regulamin przewozów 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pl-PL"/>
        </w:rPr>
        <w:t>door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pl-PL"/>
        </w:rPr>
        <w:t>-to-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u w:val="single"/>
          <w:lang w:eastAsia="pl-PL"/>
        </w:rPr>
        <w:t>door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przyjęty </w:t>
      </w:r>
      <w:r w:rsidR="00C44D6C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Zarządzeniem Wójta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Gminy Damnica. Regulamin określać będzie warunki korzystania z usług transportowych, sposoby świadczenia usług oraz sposób monitorowania usług transportowych i składania skarg oraz wniosków.</w:t>
      </w:r>
    </w:p>
    <w:p w14:paraId="01594A3C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598195BE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Samochód mogący jednocześnie przewieźć maksimum 9 osób realizujący usługę transportową będzie spełniał wszystkie wymagania homologacyjne. Będzie dopuszczony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>do ruchu drogowego i wyposażony we wszelkie możliwe udogodnienia i atesty umożliwiające przewóz osób niepełnosprawnych i seniorów.</w:t>
      </w:r>
    </w:p>
    <w:p w14:paraId="5B5A91D5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Samochód posiadać będzie odpowiednie oznakowanie i logotypy.</w:t>
      </w: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Wyposażony zostanie </w:t>
      </w: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w szyny i inne urządzenia do mocowania wózków dla osób z niepełnosprawnością </w:t>
      </w: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oraz podjazd umożliwiającą wjazd wózkiem z osobą z niepełnosprawnością do pojazdu.</w:t>
      </w:r>
    </w:p>
    <w:p w14:paraId="3C998EB1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6A03EEDF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Usługa świadczona będzie w trybie przewozów codziennych (poniedziałek – piątek, 7.30-15.30) oraz przewozów okolicznościowych spowodowanych nagłymi sytuacjami życiowymi, zdrowotnymi oraz zdarzeniami losowymi.</w:t>
      </w:r>
    </w:p>
    <w:p w14:paraId="0FD743C0" w14:textId="3B5EA8A0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 przewozów korzystać będą</w:t>
      </w:r>
      <w:r w:rsidR="004C4F6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pełnoletni</w:t>
      </w: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mieszkańcy gminy Damnica, którzy mają trudność </w:t>
      </w: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samodzielnym przemieszczaniu się wynikającej z ograniczonej sprawnością. Są to osoby poruszające się na wózkach, poruszające się o kulach, niewidome, słabowidzące i inne</w:t>
      </w:r>
      <w:r w:rsidR="004C4F6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posiadające orzeczenie o stopniu niepełnosprawności (lub inne równoważne zaświadczenie), jak i osoby nieposiadające takiego orzeczenia (w szczególności osoby z trudnościami</w:t>
      </w: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poruszaniu się).</w:t>
      </w:r>
    </w:p>
    <w:p w14:paraId="7927234B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Kryteria dostępu do skorzystania z usług transportowych </w:t>
      </w:r>
      <w:proofErr w:type="spellStart"/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door</w:t>
      </w:r>
      <w:proofErr w:type="spellEnd"/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-to-</w:t>
      </w:r>
      <w:proofErr w:type="spellStart"/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door</w:t>
      </w:r>
      <w:proofErr w:type="spellEnd"/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</w:t>
      </w:r>
    </w:p>
    <w:p w14:paraId="6D81EA68" w14:textId="77777777" w:rsidR="00F210F0" w:rsidRPr="00950E51" w:rsidRDefault="00F210F0" w:rsidP="00F210F0">
      <w:pPr>
        <w:numPr>
          <w:ilvl w:val="0"/>
          <w:numId w:val="36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zamieszkanie na terenie gminy Damnica;</w:t>
      </w:r>
    </w:p>
    <w:p w14:paraId="2C0A82DB" w14:textId="77777777" w:rsidR="00F210F0" w:rsidRPr="00950E51" w:rsidRDefault="00F210F0" w:rsidP="00F210F0">
      <w:pPr>
        <w:numPr>
          <w:ilvl w:val="0"/>
          <w:numId w:val="36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wykluczenie komunikacyjne wynikające ze stanu zdrowia lub niepełnosprawności;</w:t>
      </w:r>
    </w:p>
    <w:p w14:paraId="2A4AD4C4" w14:textId="77777777" w:rsidR="00F210F0" w:rsidRPr="00950E51" w:rsidRDefault="00F210F0" w:rsidP="00F210F0">
      <w:pPr>
        <w:numPr>
          <w:ilvl w:val="0"/>
          <w:numId w:val="36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wykorzystanie podróży do celów służących rehabilitacji zawodowej i społecznej.</w:t>
      </w:r>
    </w:p>
    <w:p w14:paraId="428CAEF3" w14:textId="77777777" w:rsidR="004C4F6E" w:rsidRDefault="004C4F6E" w:rsidP="00F210F0">
      <w:p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13D12871" w14:textId="3977C350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uzasadnionych wypadkach, jeżeli wiek, dysfunkcja lub stan zdrowia osoby niepełnosprawnej korzystającej z usługi transportowej </w:t>
      </w:r>
      <w:proofErr w:type="spellStart"/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door</w:t>
      </w:r>
      <w:proofErr w:type="spellEnd"/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-to-</w:t>
      </w:r>
      <w:proofErr w:type="spellStart"/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door</w:t>
      </w:r>
      <w:proofErr w:type="spellEnd"/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wymagać będzie wsparcia indywidualnego opiekuna dopuszcza się umożliwienie przejazdu takiej osoby razem z odbiorcą usługi. Przejazdy w ramach usługi będą realizowane tylko i wyłącznie w celu aktywizacji społeczno-zawodowej oraz profilaktyki zdrowotnej.</w:t>
      </w:r>
    </w:p>
    <w:p w14:paraId="2BBFD994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Zasięg terytorialny obejmuje przejazdy na terenie gminy Damnica (przejazdy między miejscowościami, dojazd do centralnej wsi, gdzie umiejscowiona jest większość instytucji publicznych, zdrowotnych i kulturalnych gminy) oraz poza obręb gminy do większych miejscowości powiatu słupskiego - Słupsk i lęborskiego – Lębork. W uzasadnionych przypadkach możliwe są przejazdy do centralnych instytucji publicznych i pomocowych</w:t>
      </w: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Gdyni i Gdańsku.</w:t>
      </w:r>
    </w:p>
    <w:p w14:paraId="0DCF3735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Informacja o realizacji usługi odbywać się będzie za pomocą akcji informacyjnej przez Urząd Gminy, Zakłada Gospodarki Komunalnej, Gminny Ośrodek Pomocy Społecznej, Centrum Edukacji i Kultury oraz Bibliotekę Publiczną.</w:t>
      </w:r>
    </w:p>
    <w:p w14:paraId="6185ACEA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Wykorzystywane będą tradycyjne kanały informacji - ulotki, banery, plakaty oraz media społecznościowe i strony internetowe jednostek publicznych.</w:t>
      </w:r>
    </w:p>
    <w:p w14:paraId="3299D275" w14:textId="4B74F3C8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Ze względu na różne potrzeby odbiorców usług określone zostanie kilka sposobów umożliwiających zamówienie usługi. Planuje się uruchomienie dedykowanego numeru telefonu i </w:t>
      </w:r>
      <w:r w:rsidR="00053B3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adresu mailowego</w:t>
      </w:r>
      <w:r w:rsidR="00F570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umożliwiającego wysyłanie informacji </w:t>
      </w: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nt. zapotrzebowania na usługi transportowe. Usługa przewozowa będzie realizowana </w:t>
      </w: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okresie siedmiu dni roboczych od momentu zgłoszenia potrzeby przejazdu.</w:t>
      </w: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W przypadku braku możliwości zrealizowania usługi zgodnie z zamówieniem odbiorca otrzyma również propozycję innego terminu realizacji usługi. W przypadku wyjazdów nagłych i okolicznościowych (spowodowanych zdarzeniami losowymi, wypadkiem, chorobą) usługa będzie realizowana natychmiastowo pod warunkiem dyspozycyjności kierowcy </w:t>
      </w: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i pojazdu. Szczegółowe warunki wyjazdów okolicznościowych określać będzie regulamin przewozów.</w:t>
      </w:r>
    </w:p>
    <w:p w14:paraId="522B95F0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Skargi i reklamacje dotyczące realizacji usługi kierowane będą do wójta gminy Damnica. Wójt będzie odpowiedzialny za mediację i polubowne załatwianie skarg.</w:t>
      </w:r>
    </w:p>
    <w:p w14:paraId="19C628A9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Monitorowanie usług oraz ocena skuteczności usług </w:t>
      </w:r>
      <w:proofErr w:type="spellStart"/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door</w:t>
      </w:r>
      <w:proofErr w:type="spellEnd"/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-to-</w:t>
      </w:r>
      <w:proofErr w:type="spellStart"/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door</w:t>
      </w:r>
      <w:proofErr w:type="spellEnd"/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odbywać się będzie </w:t>
      </w: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za pomocą badania ankietowego i wywiadów przeprowadzanych na losowej grupie </w:t>
      </w: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20% odbiorców usług. Narzędzia badawcze – ankieta / wywiad będą dostosowane </w:t>
      </w: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do możliwości porozumiewawczych osób niepełnosprawnych, przewlekle chorych </w:t>
      </w: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i seniorów. Badanie odbywać się będzie każdego zakończonego kwartału realizacji usług. Odpowiedzialnym za monitorowanie usług odpowiedzialny będzie asystent. Wnioski </w:t>
      </w: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 monitoringu będą prezentowane wójtowi gminy Sposób monitorowania odbiorców usługi zostanie szczegółowo opisany w regulaminie przewozów.</w:t>
      </w:r>
    </w:p>
    <w:p w14:paraId="6212ACD7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017D9EF5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  <w:t xml:space="preserve">7.2 Zakres usługi </w:t>
      </w:r>
    </w:p>
    <w:p w14:paraId="1D328F11" w14:textId="18D147DA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W 2021 i 2022 roku usługą transportową 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door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-to-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door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wspartych zostanie </w:t>
      </w:r>
      <w:r w:rsidR="00B604AA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181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os</w:t>
      </w:r>
      <w:r w:rsidR="00B604AA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ób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niepełnosprawn</w:t>
      </w:r>
      <w:r w:rsidR="00B604AA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ych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, przewlekle chor</w:t>
      </w:r>
      <w:r w:rsidR="00B604AA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ych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, senior</w:t>
      </w:r>
      <w:r w:rsidR="00B604AA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ów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. Średnio miesięcznie świadczone będą usługi transportowe dla około </w:t>
      </w:r>
      <w:r w:rsidR="00B604AA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9 nowych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osób. Prócz asystenta w sytuacjach wyjątkowych (spowodowanych wiekiem, stanem zdrowia, niepełnosprawnością) w usłudze transportowej 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door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-to-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door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uczestniczyć będzie indywidualny opiekun osoby zależnej.</w:t>
      </w:r>
    </w:p>
    <w:p w14:paraId="37A73AD2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Dzienny limit przejechanych kilometrów wyniesie maksymalnie 200 km. W przeważającej większości będą to wyjazdy do 100 km w jedną stronę. Zakłada się, że średnio tygodniowo liczba kursów zbiorczo wyniesie ok. 1 000 km, miesięcznie 4 000 km, rocznie w 2021 roku przejechanych zostanie 48 000 km, a w roku 2022 - 36 000 km.</w:t>
      </w:r>
    </w:p>
    <w:p w14:paraId="7A14B313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Miernikami zaspakajania potrzeb transportowych zgodnie ze standardem minimum będzie:</w:t>
      </w:r>
    </w:p>
    <w:p w14:paraId="0726D6F8" w14:textId="77777777" w:rsidR="00F210F0" w:rsidRPr="00950E51" w:rsidRDefault="00F210F0" w:rsidP="00F210F0">
      <w:pPr>
        <w:numPr>
          <w:ilvl w:val="0"/>
          <w:numId w:val="37"/>
        </w:num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liczba osób faktycznie korzystających z usług 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door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-to-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door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;</w:t>
      </w:r>
    </w:p>
    <w:p w14:paraId="78118D54" w14:textId="77777777" w:rsidR="00F210F0" w:rsidRPr="00950E51" w:rsidRDefault="00F210F0" w:rsidP="00F210F0">
      <w:pPr>
        <w:numPr>
          <w:ilvl w:val="0"/>
          <w:numId w:val="37"/>
        </w:num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liczba faktycznie zrealizowanych kilometrów kursów miesięcznie i rocznie;</w:t>
      </w:r>
    </w:p>
    <w:p w14:paraId="5467DA48" w14:textId="77777777" w:rsidR="00F210F0" w:rsidRPr="00950E51" w:rsidRDefault="00F210F0" w:rsidP="00F210F0">
      <w:pPr>
        <w:numPr>
          <w:ilvl w:val="0"/>
          <w:numId w:val="37"/>
        </w:num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liczba odmów kursów;</w:t>
      </w:r>
    </w:p>
    <w:p w14:paraId="2F2DE548" w14:textId="77777777" w:rsidR="00F210F0" w:rsidRPr="00950E51" w:rsidRDefault="00F210F0" w:rsidP="00F210F0">
      <w:pPr>
        <w:numPr>
          <w:ilvl w:val="0"/>
          <w:numId w:val="37"/>
        </w:num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liczba rezygnacji z kursów.</w:t>
      </w:r>
    </w:p>
    <w:p w14:paraId="3C2C36C9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Preferowane kursy to: przejazdy w obrębie gminy, pomiędzy sołectwami ze szczególnym uwzględnieniem miejscowości o najwyższym poziomie zasiedlenia przez osoby o obniżonej sprawności motorycznej oraz przejazdy w obrębie do 50 km od gminy Damnica.</w:t>
      </w:r>
    </w:p>
    <w:p w14:paraId="073E8AF3" w14:textId="1E0C3DBC" w:rsidR="00F210F0" w:rsidRDefault="00F210F0" w:rsidP="00F210F0">
      <w:p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Dopuszcza się również świadczenie usług transportowych w przejazdy w obrębie 100 km </w:t>
      </w: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od gminy Damnica</w:t>
      </w:r>
    </w:p>
    <w:p w14:paraId="56A915E2" w14:textId="77777777" w:rsidR="00C31191" w:rsidRPr="00950E51" w:rsidRDefault="00C31191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17C1A6FF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Zaspakajane będą potrzeby w zakresie dojazdu do:</w:t>
      </w:r>
    </w:p>
    <w:p w14:paraId="7B303DA7" w14:textId="77777777" w:rsidR="00F210F0" w:rsidRPr="00950E51" w:rsidRDefault="00F210F0" w:rsidP="00F210F0">
      <w:pPr>
        <w:numPr>
          <w:ilvl w:val="0"/>
          <w:numId w:val="38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instytucji publicznych zlokalizowanych w miejscowości będącej siedzibą gminy;</w:t>
      </w:r>
    </w:p>
    <w:p w14:paraId="04BA38A4" w14:textId="77777777" w:rsidR="00F210F0" w:rsidRPr="00950E51" w:rsidRDefault="00F210F0" w:rsidP="00F210F0">
      <w:pPr>
        <w:numPr>
          <w:ilvl w:val="0"/>
          <w:numId w:val="38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placówek podstawowej opieki zdrowotnej (Damnica, Bobrowniki, Stara Dąbrowa);</w:t>
      </w:r>
    </w:p>
    <w:p w14:paraId="771BA08D" w14:textId="77777777" w:rsidR="00F210F0" w:rsidRPr="00950E51" w:rsidRDefault="00F210F0" w:rsidP="00F210F0">
      <w:pPr>
        <w:numPr>
          <w:ilvl w:val="0"/>
          <w:numId w:val="38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poradni specjalistycznych w Lęborku, Słupsku, Gdyni, Gdańsku;</w:t>
      </w:r>
    </w:p>
    <w:p w14:paraId="79EB2B2B" w14:textId="77777777" w:rsidR="00F210F0" w:rsidRPr="00950E51" w:rsidRDefault="00F210F0" w:rsidP="00F210F0">
      <w:pPr>
        <w:numPr>
          <w:ilvl w:val="0"/>
          <w:numId w:val="38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szpitali w Słupsku, Lęborku, Miastku, Bytowie, Wejherowie, Redzie, Gdyni, Gdańsku, Koszalinie;</w:t>
      </w:r>
    </w:p>
    <w:p w14:paraId="4DE40AD4" w14:textId="77777777" w:rsidR="00F210F0" w:rsidRPr="00950E51" w:rsidRDefault="00F210F0" w:rsidP="00F210F0">
      <w:pPr>
        <w:numPr>
          <w:ilvl w:val="0"/>
          <w:numId w:val="38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poradni rehabilitacyjnych w Potęgowie, Czarnej Dąbrówce Słupsku, Lęborku;</w:t>
      </w:r>
    </w:p>
    <w:p w14:paraId="40804ABF" w14:textId="77777777" w:rsidR="00F210F0" w:rsidRPr="00950E51" w:rsidRDefault="00F210F0" w:rsidP="00F210F0">
      <w:pPr>
        <w:numPr>
          <w:ilvl w:val="0"/>
          <w:numId w:val="38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apteki w Potęgowie, Lęborku, Słupsku;</w:t>
      </w:r>
    </w:p>
    <w:p w14:paraId="14C0522A" w14:textId="77777777" w:rsidR="00F210F0" w:rsidRPr="00950E51" w:rsidRDefault="00F210F0" w:rsidP="00F210F0">
      <w:pPr>
        <w:numPr>
          <w:ilvl w:val="0"/>
          <w:numId w:val="38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wypożyczalni sprzętu rehabilitacyjnego w Słupsku, Lęborku;</w:t>
      </w:r>
    </w:p>
    <w:p w14:paraId="311CC164" w14:textId="77777777" w:rsidR="00F210F0" w:rsidRPr="00950E51" w:rsidRDefault="00F210F0" w:rsidP="00F210F0">
      <w:pPr>
        <w:numPr>
          <w:ilvl w:val="0"/>
          <w:numId w:val="38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placówek edukacyjnych w Słupsku i Lęborku;</w:t>
      </w:r>
    </w:p>
    <w:p w14:paraId="3733F2A5" w14:textId="77777777" w:rsidR="00F210F0" w:rsidRPr="00950E51" w:rsidRDefault="00F210F0" w:rsidP="00F210F0">
      <w:pPr>
        <w:numPr>
          <w:ilvl w:val="0"/>
          <w:numId w:val="38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poradni psychologiczno-pedagogicznej w Słupsku;</w:t>
      </w:r>
    </w:p>
    <w:p w14:paraId="5EF06B32" w14:textId="77777777" w:rsidR="00F210F0" w:rsidRPr="00950E51" w:rsidRDefault="00F210F0" w:rsidP="00F210F0">
      <w:pPr>
        <w:numPr>
          <w:ilvl w:val="0"/>
          <w:numId w:val="38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szkół policealnych w Słupsku, Lęborku;</w:t>
      </w:r>
    </w:p>
    <w:p w14:paraId="484D5367" w14:textId="77777777" w:rsidR="00F210F0" w:rsidRPr="00950E51" w:rsidRDefault="00F210F0" w:rsidP="00F210F0">
      <w:pPr>
        <w:numPr>
          <w:ilvl w:val="0"/>
          <w:numId w:val="38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doradcy zawodowego;</w:t>
      </w:r>
    </w:p>
    <w:p w14:paraId="59856205" w14:textId="77777777" w:rsidR="00F210F0" w:rsidRPr="00950E51" w:rsidRDefault="00F210F0" w:rsidP="00F210F0">
      <w:pPr>
        <w:numPr>
          <w:ilvl w:val="0"/>
          <w:numId w:val="38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psychologa, terapeuty;</w:t>
      </w:r>
    </w:p>
    <w:p w14:paraId="6D0E3E38" w14:textId="77777777" w:rsidR="00F210F0" w:rsidRPr="00950E51" w:rsidRDefault="00F210F0" w:rsidP="00F210F0">
      <w:pPr>
        <w:numPr>
          <w:ilvl w:val="0"/>
          <w:numId w:val="38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 wsparcia;</w:t>
      </w:r>
    </w:p>
    <w:p w14:paraId="5675D378" w14:textId="77777777" w:rsidR="00F210F0" w:rsidRPr="00950E51" w:rsidRDefault="00F210F0" w:rsidP="00F210F0">
      <w:pPr>
        <w:numPr>
          <w:ilvl w:val="0"/>
          <w:numId w:val="38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Klubu Senior+</w:t>
      </w:r>
    </w:p>
    <w:p w14:paraId="013E7671" w14:textId="77777777" w:rsidR="00F210F0" w:rsidRPr="00950E51" w:rsidRDefault="00F210F0" w:rsidP="00F210F0">
      <w:pPr>
        <w:numPr>
          <w:ilvl w:val="0"/>
          <w:numId w:val="38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urzędów tj. bank, poczta;</w:t>
      </w:r>
    </w:p>
    <w:p w14:paraId="54528A57" w14:textId="77777777" w:rsidR="00F210F0" w:rsidRPr="00950E51" w:rsidRDefault="00F210F0" w:rsidP="00F210F0">
      <w:pPr>
        <w:numPr>
          <w:ilvl w:val="0"/>
          <w:numId w:val="38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dworca kolejowego;</w:t>
      </w:r>
    </w:p>
    <w:p w14:paraId="7D921BC5" w14:textId="77777777" w:rsidR="00F210F0" w:rsidRPr="00950E51" w:rsidRDefault="00F210F0" w:rsidP="00F210F0">
      <w:pPr>
        <w:numPr>
          <w:ilvl w:val="0"/>
          <w:numId w:val="38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instytucji kultury w Słupsku, Lęborku – kino, teatr, muzeum;</w:t>
      </w:r>
    </w:p>
    <w:p w14:paraId="69405D02" w14:textId="77777777" w:rsidR="00F210F0" w:rsidRPr="00950E51" w:rsidRDefault="00F210F0" w:rsidP="00F210F0">
      <w:pPr>
        <w:numPr>
          <w:ilvl w:val="0"/>
          <w:numId w:val="38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miejsc kultu religijnego;</w:t>
      </w:r>
    </w:p>
    <w:p w14:paraId="653D0D16" w14:textId="77777777" w:rsidR="00F210F0" w:rsidRPr="00950E51" w:rsidRDefault="00F210F0" w:rsidP="00F210F0">
      <w:pPr>
        <w:numPr>
          <w:ilvl w:val="0"/>
          <w:numId w:val="38"/>
        </w:numPr>
        <w:spacing w:before="119" w:after="119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instytucji szczebla regionalnego – Powiatowego Centrum Pomocy Rodzinie, Starostwa Powiatowego w Słupsku, Urzędu Pracy w Słupsku.</w:t>
      </w:r>
    </w:p>
    <w:p w14:paraId="722BEC64" w14:textId="0AC02152" w:rsidR="00F210F0" w:rsidRPr="00950E51" w:rsidRDefault="00F210F0" w:rsidP="00F210F0">
      <w:pPr>
        <w:pageBreakBefore/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val="single"/>
          <w:lang w:eastAsia="pl-PL"/>
        </w:rPr>
        <w:lastRenderedPageBreak/>
        <w:t>8. Powiązanie zaproponowanego sposobu świadczenia usług transportowych dla osób</w:t>
      </w:r>
      <w:r w:rsidR="0040753F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val="single"/>
          <w:lang w:eastAsia="pl-PL"/>
        </w:rPr>
        <w:t xml:space="preserve"> </w:t>
      </w:r>
      <w:r w:rsidRPr="00950E51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val="single"/>
          <w:lang w:eastAsia="pl-PL"/>
        </w:rPr>
        <w:t>z ograniczoną mobilnością z działaniami podejmowanymi na rzecz aktywizacji społeczno-zawodowej</w:t>
      </w:r>
    </w:p>
    <w:p w14:paraId="1A18ABA5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3F7DA166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Wszystkie działania w sferze infrastruktury drogowej, technicznej, mieszkaniowej realizowane przez Gminę Damnice służą poprawie mobilności osób o obniżonej sprawności motorycznej. Obserwuje się stałą poprawę dostępności budynków użyteczności publicznych – (remont i usprawnienia organizacyjne w Urzędzie Gminy w Damnicy) oraz usprawnienie ciągów komunikacyjnych i dróg. Nowe przystanki autobusowe, budynki, obiekty sportowe, drogi, chodniki uwzględniają potrzeby osób niepełnosprawnych (obniżone krawężniki, szerokie chodniki, poręcze, podjazdy). W celu usprawnienia pracy i komunikacji z osobami niepełnosprawnymi powołano Pełnomocnika Wójta ds. Osób Niepełnosprawnych. Prowadzone są szkolenia dla pracowników instytucji publicznych w zakresie pracy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>i komunikowania się z osobami niepełnosprawnymi. Urzędnicy uczą się języka migowego.</w:t>
      </w:r>
    </w:p>
    <w:p w14:paraId="51A59255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57EB9D45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Wdrożenie usług transportowych 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door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-to-</w:t>
      </w:r>
      <w:proofErr w:type="spellStart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door</w:t>
      </w:r>
      <w:proofErr w:type="spellEnd"/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na terenie gminy służyć będzie zwiększeniu aktywizacji społeczno-zawodowej odbiorców usług poprzez uczestnictwo w dedykowanych zajęciach terapeutycznych organizowanych przez Klub Senior+, który w 2021 powstanie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>w miejscowości Domaradz. Brak ograniczeń transportowych zwiększy ich poziom zaradności, samodzielności i aktywności tych osób. Prócz zajęć terapeutycznych odbiorcy będą mieli okazję odwiedzić kino, teatr dramatyczny, teatr muzyczny, operę i filharmonię. Organizowane będą spotkania z artystami i osobami uprawiającymi sztukę.</w:t>
      </w:r>
    </w:p>
    <w:p w14:paraId="04FD4A78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Mobilność odbiorców usług zostanie wykorzystana do utrzymania zatrudnia lub pomocy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 xml:space="preserve">w wyborze lub zmianie zawodu. Urząd Gminy w porozumieniu z Urzędem Pracy oraz innymi instytucjami rynku pracy (firmy szkoleniowe) organizować będzie kursy i doradztwo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 xml:space="preserve">oraz poradnictwo zawodowe. Wyposażenie osób z potrzebą wsparcia w mobilności </w:t>
      </w: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br/>
        <w:t>w kompetencje i kwalifikacje zawodowe zwiększy ich atrakcyjność na rynku pracy.</w:t>
      </w:r>
    </w:p>
    <w:p w14:paraId="041E8E60" w14:textId="77777777" w:rsidR="00F210F0" w:rsidRPr="00950E51" w:rsidRDefault="00F210F0" w:rsidP="00F210F0">
      <w:pPr>
        <w:spacing w:before="119" w:after="119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  <w:r w:rsidRPr="00950E5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Dostępność do placówek zdrowotnych i rehabilitacyjnych oraz specjalistycznego leczenia zwiększy poziom zdrowotności i poziom profilaktyki zdrowotnej odbiorców usług.</w:t>
      </w:r>
    </w:p>
    <w:p w14:paraId="2348B5DE" w14:textId="77777777" w:rsidR="00F210F0" w:rsidRPr="00950E51" w:rsidRDefault="00F210F0" w:rsidP="00F210F0">
      <w:pPr>
        <w:spacing w:before="119" w:after="24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3775D9F2" w14:textId="77777777" w:rsidR="00F210F0" w:rsidRPr="00950E51" w:rsidRDefault="00F210F0" w:rsidP="00F210F0">
      <w:pPr>
        <w:spacing w:after="0" w:line="240" w:lineRule="auto"/>
        <w:jc w:val="both"/>
        <w:rPr>
          <w:rFonts w:ascii="Arial" w:eastAsia="Times New Roman" w:hAnsi="Arial" w:cs="Arial"/>
          <w:color w:val="00000A"/>
          <w:sz w:val="24"/>
          <w:szCs w:val="24"/>
          <w:lang w:eastAsia="pl-PL"/>
        </w:rPr>
      </w:pPr>
    </w:p>
    <w:p w14:paraId="3F36D9A7" w14:textId="77777777" w:rsidR="00F210F0" w:rsidRDefault="00F210F0" w:rsidP="00F210F0"/>
    <w:p w14:paraId="49D51E3C" w14:textId="77777777" w:rsidR="004371FC" w:rsidRDefault="004371FC" w:rsidP="004371FC">
      <w:pPr>
        <w:spacing w:after="0" w:line="23" w:lineRule="atLeast"/>
        <w:jc w:val="center"/>
        <w:rPr>
          <w:rStyle w:val="Nagwek1Znak"/>
          <w:rFonts w:cstheme="minorHAnsi"/>
          <w:b/>
          <w:sz w:val="28"/>
          <w:szCs w:val="28"/>
        </w:rPr>
      </w:pPr>
    </w:p>
    <w:sectPr w:rsidR="004371FC" w:rsidSect="00810A28">
      <w:headerReference w:type="default" r:id="rId11"/>
      <w:footerReference w:type="default" r:id="rId12"/>
      <w:pgSz w:w="11906" w:h="16838"/>
      <w:pgMar w:top="1644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814898" w14:textId="77777777" w:rsidR="002D6A6E" w:rsidRDefault="002D6A6E" w:rsidP="002401D0">
      <w:pPr>
        <w:spacing w:after="0" w:line="240" w:lineRule="auto"/>
      </w:pPr>
      <w:r>
        <w:separator/>
      </w:r>
    </w:p>
  </w:endnote>
  <w:endnote w:type="continuationSeparator" w:id="0">
    <w:p w14:paraId="4CDB554A" w14:textId="77777777" w:rsidR="002D6A6E" w:rsidRDefault="002D6A6E" w:rsidP="002401D0">
      <w:pPr>
        <w:spacing w:after="0" w:line="240" w:lineRule="auto"/>
      </w:pPr>
      <w:r>
        <w:continuationSeparator/>
      </w:r>
    </w:p>
  </w:endnote>
  <w:endnote w:type="continuationNotice" w:id="1">
    <w:p w14:paraId="30BC6007" w14:textId="77777777" w:rsidR="002D6A6E" w:rsidRDefault="002D6A6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95696398"/>
      <w:docPartObj>
        <w:docPartGallery w:val="Page Numbers (Bottom of Page)"/>
        <w:docPartUnique/>
      </w:docPartObj>
    </w:sdtPr>
    <w:sdtContent>
      <w:p w14:paraId="0901084C" w14:textId="54BACAA9" w:rsidR="00B048FC" w:rsidRDefault="00B048FC" w:rsidP="00CC2D6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sdt>
    <w:sdtPr>
      <w:id w:val="1036013140"/>
      <w:docPartObj>
        <w:docPartGallery w:val="Page Numbers (Bottom of Page)"/>
        <w:docPartUnique/>
      </w:docPartObj>
    </w:sdtPr>
    <w:sdtContent>
      <w:p w14:paraId="037FB60E" w14:textId="4B6FA396" w:rsidR="00B048FC" w:rsidRPr="00226E02" w:rsidRDefault="00B048FC" w:rsidP="00CC2D6A">
        <w:pPr>
          <w:pStyle w:val="Stopka"/>
        </w:pPr>
        <w:r>
          <w:rPr>
            <w:noProof/>
            <w:lang w:eastAsia="pl-PL"/>
          </w:rPr>
          <w:drawing>
            <wp:anchor distT="0" distB="0" distL="114300" distR="114300" simplePos="0" relativeHeight="251660288" behindDoc="1" locked="0" layoutInCell="1" allowOverlap="1" wp14:anchorId="52790618" wp14:editId="07EBB3BE">
              <wp:simplePos x="0" y="0"/>
              <wp:positionH relativeFrom="column">
                <wp:align>left</wp:align>
              </wp:positionH>
              <wp:positionV relativeFrom="paragraph">
                <wp:posOffset>-396875</wp:posOffset>
              </wp:positionV>
              <wp:extent cx="1706400" cy="903600"/>
              <wp:effectExtent l="0" t="0" r="8255" b="0"/>
              <wp:wrapNone/>
              <wp:docPr id="11" name="Obraz 1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706400" cy="9036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C276D5" w14:textId="77777777" w:rsidR="002D6A6E" w:rsidRDefault="002D6A6E" w:rsidP="002401D0">
      <w:pPr>
        <w:spacing w:after="0" w:line="240" w:lineRule="auto"/>
      </w:pPr>
      <w:r>
        <w:separator/>
      </w:r>
    </w:p>
  </w:footnote>
  <w:footnote w:type="continuationSeparator" w:id="0">
    <w:p w14:paraId="6E15FC04" w14:textId="77777777" w:rsidR="002D6A6E" w:rsidRDefault="002D6A6E" w:rsidP="002401D0">
      <w:pPr>
        <w:spacing w:after="0" w:line="240" w:lineRule="auto"/>
      </w:pPr>
      <w:r>
        <w:continuationSeparator/>
      </w:r>
    </w:p>
  </w:footnote>
  <w:footnote w:type="continuationNotice" w:id="1">
    <w:p w14:paraId="1EF0D440" w14:textId="77777777" w:rsidR="002D6A6E" w:rsidRDefault="002D6A6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00130B" w14:textId="18D4C796" w:rsidR="00B048FC" w:rsidRDefault="00B048FC" w:rsidP="00A228CA"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5409188F" wp14:editId="595E7C56">
          <wp:simplePos x="0" y="0"/>
          <wp:positionH relativeFrom="column">
            <wp:posOffset>147955</wp:posOffset>
          </wp:positionH>
          <wp:positionV relativeFrom="paragraph">
            <wp:posOffset>-59690</wp:posOffset>
          </wp:positionV>
          <wp:extent cx="5315585" cy="676910"/>
          <wp:effectExtent l="0" t="0" r="0" b="8890"/>
          <wp:wrapNone/>
          <wp:docPr id="10" name="Obraz 10" descr="logo Funduszu z napisem Fundusze Europejskie- Wiedza Edukacja Rozwój, logo Polski z napisem Rzeczpospolita Polska, Flaga UE - napis Unia Europejska, Europejski Fundusz Społeczny&#10;" title="logotypy funduszy europejskic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logo Funduszu z napisem Fundusze Europejskie- Wiedza Edukacja Rozwój, logo Polski z napisem Rzeczpospolita Polska, Flaga UE - napis Unia Europejska, Europejski Fundusz Społeczny&#10;" title="logotypy funduszy europejski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E778D2" w14:textId="77777777" w:rsidR="00B048FC" w:rsidRDefault="00B048FC" w:rsidP="00A228CA">
    <w:pPr>
      <w:pStyle w:val="Nagwek"/>
      <w:jc w:val="center"/>
    </w:pPr>
  </w:p>
  <w:p w14:paraId="3012D274" w14:textId="77777777" w:rsidR="00B048FC" w:rsidRDefault="00B048FC" w:rsidP="00A228CA">
    <w:pPr>
      <w:pStyle w:val="Nagwek"/>
      <w:jc w:val="center"/>
      <w:rPr>
        <w:i/>
        <w:sz w:val="2"/>
        <w:szCs w:val="2"/>
      </w:rPr>
    </w:pPr>
  </w:p>
  <w:p w14:paraId="5D206E87" w14:textId="77777777" w:rsidR="00B048FC" w:rsidRDefault="00B048FC" w:rsidP="00A228CA">
    <w:pPr>
      <w:pStyle w:val="Nagwek"/>
      <w:jc w:val="center"/>
      <w:rPr>
        <w:i/>
        <w:sz w:val="2"/>
        <w:szCs w:val="2"/>
      </w:rPr>
    </w:pPr>
  </w:p>
  <w:p w14:paraId="403D0856" w14:textId="77777777" w:rsidR="00B048FC" w:rsidRDefault="00B048FC" w:rsidP="00A228CA">
    <w:pPr>
      <w:pStyle w:val="Nagwek"/>
      <w:jc w:val="center"/>
      <w:rPr>
        <w:i/>
        <w:sz w:val="2"/>
        <w:szCs w:val="2"/>
      </w:rPr>
    </w:pPr>
  </w:p>
  <w:p w14:paraId="0075962D" w14:textId="77777777" w:rsidR="00B048FC" w:rsidRDefault="00B048FC" w:rsidP="00A228CA">
    <w:pPr>
      <w:pStyle w:val="Nagwek"/>
      <w:pBdr>
        <w:bottom w:val="single" w:sz="6" w:space="1" w:color="auto"/>
      </w:pBdr>
      <w:jc w:val="center"/>
      <w:rPr>
        <w:i/>
        <w:sz w:val="2"/>
        <w:szCs w:val="2"/>
      </w:rPr>
    </w:pPr>
    <w:r>
      <w:rPr>
        <w:i/>
      </w:rPr>
      <w:t xml:space="preserve">Usługi indywidualnego transportu </w:t>
    </w:r>
    <w:proofErr w:type="spellStart"/>
    <w:r>
      <w:rPr>
        <w:i/>
      </w:rPr>
      <w:t>door</w:t>
    </w:r>
    <w:proofErr w:type="spellEnd"/>
    <w:r>
      <w:rPr>
        <w:i/>
      </w:rPr>
      <w:t>-to-</w:t>
    </w:r>
    <w:proofErr w:type="spellStart"/>
    <w:r>
      <w:rPr>
        <w:i/>
      </w:rPr>
      <w:t>door</w:t>
    </w:r>
    <w:proofErr w:type="spellEnd"/>
    <w:r>
      <w:rPr>
        <w:i/>
      </w:rPr>
      <w:t xml:space="preserve"> oraz poprawa dostępności architektonicznej wielorodzinnych budynków mieszkalnych</w:t>
    </w:r>
  </w:p>
  <w:p w14:paraId="3C16A047" w14:textId="1140F819" w:rsidR="00B048FC" w:rsidRDefault="00B048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E161F"/>
    <w:multiLevelType w:val="multilevel"/>
    <w:tmpl w:val="9F449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FE3292"/>
    <w:multiLevelType w:val="hybridMultilevel"/>
    <w:tmpl w:val="2BBE8174"/>
    <w:lvl w:ilvl="0" w:tplc="D09801D2">
      <w:start w:val="1"/>
      <w:numFmt w:val="upperRoman"/>
      <w:pStyle w:val="Styl4"/>
      <w:lvlText w:val="%1."/>
      <w:lvlJc w:val="left"/>
      <w:pPr>
        <w:ind w:left="-720" w:hanging="360"/>
      </w:pPr>
      <w:rPr>
        <w:rFonts w:ascii="Times New Roman" w:hAnsi="Times New Roman"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" w15:restartNumberingAfterBreak="0">
    <w:nsid w:val="08A71141"/>
    <w:multiLevelType w:val="hybridMultilevel"/>
    <w:tmpl w:val="27E62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AF2E7B"/>
    <w:multiLevelType w:val="multilevel"/>
    <w:tmpl w:val="D9B823B4"/>
    <w:lvl w:ilvl="0">
      <w:start w:val="1"/>
      <w:numFmt w:val="bullet"/>
      <w:lvlText w:val="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9BD3BAA"/>
    <w:multiLevelType w:val="multilevel"/>
    <w:tmpl w:val="7474F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34261A"/>
    <w:multiLevelType w:val="multilevel"/>
    <w:tmpl w:val="CA747D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11355F75"/>
    <w:multiLevelType w:val="multilevel"/>
    <w:tmpl w:val="5FEEB806"/>
    <w:lvl w:ilvl="0">
      <w:start w:val="1"/>
      <w:numFmt w:val="decimal"/>
      <w:pStyle w:val="Styl8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AA60594"/>
    <w:multiLevelType w:val="multilevel"/>
    <w:tmpl w:val="3F924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11761A"/>
    <w:multiLevelType w:val="multilevel"/>
    <w:tmpl w:val="0A8C1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9250FE"/>
    <w:multiLevelType w:val="multilevel"/>
    <w:tmpl w:val="E95A9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2E7381"/>
    <w:multiLevelType w:val="multilevel"/>
    <w:tmpl w:val="F53CA7F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339650AB"/>
    <w:multiLevelType w:val="multilevel"/>
    <w:tmpl w:val="12FEE3BA"/>
    <w:lvl w:ilvl="0">
      <w:start w:val="1"/>
      <w:numFmt w:val="upperRoman"/>
      <w:lvlText w:val="%1."/>
      <w:lvlJc w:val="left"/>
      <w:pPr>
        <w:tabs>
          <w:tab w:val="num" w:pos="0"/>
        </w:tabs>
        <w:ind w:left="1800" w:hanging="72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2" w15:restartNumberingAfterBreak="0">
    <w:nsid w:val="34C36078"/>
    <w:multiLevelType w:val="multilevel"/>
    <w:tmpl w:val="3C9C8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F024B"/>
    <w:multiLevelType w:val="multilevel"/>
    <w:tmpl w:val="59F68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5E53B7"/>
    <w:multiLevelType w:val="multilevel"/>
    <w:tmpl w:val="C144C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25483F"/>
    <w:multiLevelType w:val="multilevel"/>
    <w:tmpl w:val="C1DA7C42"/>
    <w:styleLink w:val="WWNum2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6" w15:restartNumberingAfterBreak="0">
    <w:nsid w:val="40F708EA"/>
    <w:multiLevelType w:val="multilevel"/>
    <w:tmpl w:val="7832B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1AC3675"/>
    <w:multiLevelType w:val="multilevel"/>
    <w:tmpl w:val="AAF06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1FD3F64"/>
    <w:multiLevelType w:val="multilevel"/>
    <w:tmpl w:val="5EFC7BA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480D6766"/>
    <w:multiLevelType w:val="multilevel"/>
    <w:tmpl w:val="0AC22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690E39"/>
    <w:multiLevelType w:val="multilevel"/>
    <w:tmpl w:val="BCE6580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4BD57778"/>
    <w:multiLevelType w:val="multilevel"/>
    <w:tmpl w:val="1D746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C4E1A30"/>
    <w:multiLevelType w:val="multilevel"/>
    <w:tmpl w:val="C48A8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A469BE"/>
    <w:multiLevelType w:val="multilevel"/>
    <w:tmpl w:val="D12C3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561E7A"/>
    <w:multiLevelType w:val="multilevel"/>
    <w:tmpl w:val="DD70A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E641A64"/>
    <w:multiLevelType w:val="hybridMultilevel"/>
    <w:tmpl w:val="9476E668"/>
    <w:lvl w:ilvl="0" w:tplc="F8824534">
      <w:start w:val="1"/>
      <w:numFmt w:val="lowerLetter"/>
      <w:lvlText w:val="%1."/>
      <w:lvlJc w:val="left"/>
      <w:pPr>
        <w:tabs>
          <w:tab w:val="num" w:pos="717"/>
        </w:tabs>
        <w:ind w:left="717" w:hanging="360"/>
      </w:pPr>
      <w:rPr>
        <w:rFonts w:ascii="Arial Narrow" w:eastAsia="Times New Roman" w:hAnsi="Arial Narrow" w:cs="Times New Roman"/>
      </w:rPr>
    </w:lvl>
    <w:lvl w:ilvl="1" w:tplc="65DACE68">
      <w:start w:val="1"/>
      <w:numFmt w:val="decimal"/>
      <w:pStyle w:val="Podtytu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6" w15:restartNumberingAfterBreak="0">
    <w:nsid w:val="4EFC6B67"/>
    <w:multiLevelType w:val="multilevel"/>
    <w:tmpl w:val="4BF20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3322B3"/>
    <w:multiLevelType w:val="hybridMultilevel"/>
    <w:tmpl w:val="3C6C8D42"/>
    <w:lvl w:ilvl="0" w:tplc="B4161F3A">
      <w:start w:val="1"/>
      <w:numFmt w:val="upperRoman"/>
      <w:pStyle w:val="Styl7"/>
      <w:lvlText w:val="%1."/>
      <w:lvlJc w:val="right"/>
      <w:pPr>
        <w:ind w:left="928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467CF0"/>
    <w:multiLevelType w:val="multilevel"/>
    <w:tmpl w:val="B85ACD4C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7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9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1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23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95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7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9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13" w:hanging="180"/>
      </w:pPr>
    </w:lvl>
  </w:abstractNum>
  <w:abstractNum w:abstractNumId="29" w15:restartNumberingAfterBreak="0">
    <w:nsid w:val="544F2181"/>
    <w:multiLevelType w:val="multilevel"/>
    <w:tmpl w:val="1B001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8E15C4"/>
    <w:multiLevelType w:val="hybridMultilevel"/>
    <w:tmpl w:val="2878FDCA"/>
    <w:lvl w:ilvl="0" w:tplc="F05C947C">
      <w:start w:val="1"/>
      <w:numFmt w:val="decimal"/>
      <w:pStyle w:val="Styl15"/>
      <w:lvlText w:val="%1)"/>
      <w:lvlJc w:val="left"/>
      <w:pPr>
        <w:ind w:left="502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E63FF8"/>
    <w:multiLevelType w:val="multilevel"/>
    <w:tmpl w:val="97EE071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6B5D2C89"/>
    <w:multiLevelType w:val="multilevel"/>
    <w:tmpl w:val="869CA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E2429F1"/>
    <w:multiLevelType w:val="hybridMultilevel"/>
    <w:tmpl w:val="8D683B8E"/>
    <w:lvl w:ilvl="0" w:tplc="48682676">
      <w:start w:val="1"/>
      <w:numFmt w:val="decimal"/>
      <w:pStyle w:val="Normalnywypunktowanie"/>
      <w:lvlText w:val="%1.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0C61DE5"/>
    <w:multiLevelType w:val="hybridMultilevel"/>
    <w:tmpl w:val="86283114"/>
    <w:lvl w:ilvl="0" w:tplc="3EE07658">
      <w:start w:val="1"/>
      <w:numFmt w:val="decimal"/>
      <w:pStyle w:val="Styl3"/>
      <w:lvlText w:val="%1."/>
      <w:lvlJc w:val="left"/>
      <w:pPr>
        <w:ind w:left="502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3916" w:hanging="360"/>
      </w:pPr>
    </w:lvl>
    <w:lvl w:ilvl="2" w:tplc="0415001B" w:tentative="1">
      <w:start w:val="1"/>
      <w:numFmt w:val="lowerRoman"/>
      <w:lvlText w:val="%3."/>
      <w:lvlJc w:val="right"/>
      <w:pPr>
        <w:ind w:left="4636" w:hanging="180"/>
      </w:pPr>
    </w:lvl>
    <w:lvl w:ilvl="3" w:tplc="0415000F" w:tentative="1">
      <w:start w:val="1"/>
      <w:numFmt w:val="decimal"/>
      <w:lvlText w:val="%4."/>
      <w:lvlJc w:val="left"/>
      <w:pPr>
        <w:ind w:left="5356" w:hanging="360"/>
      </w:pPr>
    </w:lvl>
    <w:lvl w:ilvl="4" w:tplc="04150019" w:tentative="1">
      <w:start w:val="1"/>
      <w:numFmt w:val="lowerLetter"/>
      <w:lvlText w:val="%5."/>
      <w:lvlJc w:val="left"/>
      <w:pPr>
        <w:ind w:left="6076" w:hanging="360"/>
      </w:pPr>
    </w:lvl>
    <w:lvl w:ilvl="5" w:tplc="0415001B" w:tentative="1">
      <w:start w:val="1"/>
      <w:numFmt w:val="lowerRoman"/>
      <w:lvlText w:val="%6."/>
      <w:lvlJc w:val="right"/>
      <w:pPr>
        <w:ind w:left="6796" w:hanging="180"/>
      </w:pPr>
    </w:lvl>
    <w:lvl w:ilvl="6" w:tplc="0415000F" w:tentative="1">
      <w:start w:val="1"/>
      <w:numFmt w:val="decimal"/>
      <w:lvlText w:val="%7."/>
      <w:lvlJc w:val="left"/>
      <w:pPr>
        <w:ind w:left="7516" w:hanging="360"/>
      </w:pPr>
    </w:lvl>
    <w:lvl w:ilvl="7" w:tplc="04150019" w:tentative="1">
      <w:start w:val="1"/>
      <w:numFmt w:val="lowerLetter"/>
      <w:lvlText w:val="%8."/>
      <w:lvlJc w:val="left"/>
      <w:pPr>
        <w:ind w:left="8236" w:hanging="360"/>
      </w:pPr>
    </w:lvl>
    <w:lvl w:ilvl="8" w:tplc="0415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5" w15:restartNumberingAfterBreak="0">
    <w:nsid w:val="734C72B6"/>
    <w:multiLevelType w:val="multilevel"/>
    <w:tmpl w:val="00368D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Calibri" w:eastAsia="Calibri" w:hAnsi="Calibri" w:cs="Calibri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78E67139"/>
    <w:multiLevelType w:val="multilevel"/>
    <w:tmpl w:val="CD62BD4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7C8B3B2D"/>
    <w:multiLevelType w:val="multilevel"/>
    <w:tmpl w:val="EFF4E54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6"/>
      <w:numFmt w:val="decimal"/>
      <w:lvlText w:val="%3.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8" w15:restartNumberingAfterBreak="0">
    <w:nsid w:val="7DC94DC0"/>
    <w:multiLevelType w:val="multilevel"/>
    <w:tmpl w:val="21065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34"/>
  </w:num>
  <w:num w:numId="4">
    <w:abstractNumId w:val="15"/>
  </w:num>
  <w:num w:numId="5">
    <w:abstractNumId w:val="27"/>
  </w:num>
  <w:num w:numId="6">
    <w:abstractNumId w:val="33"/>
  </w:num>
  <w:num w:numId="7">
    <w:abstractNumId w:val="25"/>
  </w:num>
  <w:num w:numId="8">
    <w:abstractNumId w:val="30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7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19"/>
  </w:num>
  <w:num w:numId="21">
    <w:abstractNumId w:val="26"/>
  </w:num>
  <w:num w:numId="22">
    <w:abstractNumId w:val="17"/>
  </w:num>
  <w:num w:numId="23">
    <w:abstractNumId w:val="32"/>
  </w:num>
  <w:num w:numId="24">
    <w:abstractNumId w:val="23"/>
  </w:num>
  <w:num w:numId="25">
    <w:abstractNumId w:val="0"/>
  </w:num>
  <w:num w:numId="26">
    <w:abstractNumId w:val="24"/>
  </w:num>
  <w:num w:numId="27">
    <w:abstractNumId w:val="8"/>
  </w:num>
  <w:num w:numId="28">
    <w:abstractNumId w:val="22"/>
  </w:num>
  <w:num w:numId="29">
    <w:abstractNumId w:val="4"/>
  </w:num>
  <w:num w:numId="30">
    <w:abstractNumId w:val="12"/>
  </w:num>
  <w:num w:numId="31">
    <w:abstractNumId w:val="38"/>
  </w:num>
  <w:num w:numId="32">
    <w:abstractNumId w:val="14"/>
  </w:num>
  <w:num w:numId="33">
    <w:abstractNumId w:val="9"/>
  </w:num>
  <w:num w:numId="34">
    <w:abstractNumId w:val="13"/>
  </w:num>
  <w:num w:numId="35">
    <w:abstractNumId w:val="16"/>
  </w:num>
  <w:num w:numId="36">
    <w:abstractNumId w:val="29"/>
  </w:num>
  <w:num w:numId="37">
    <w:abstractNumId w:val="7"/>
  </w:num>
  <w:num w:numId="38">
    <w:abstractNumId w:val="21"/>
  </w:num>
  <w:num w:numId="39">
    <w:abstractNumId w:val="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0D"/>
    <w:rsid w:val="0000022B"/>
    <w:rsid w:val="00002102"/>
    <w:rsid w:val="00005544"/>
    <w:rsid w:val="00011335"/>
    <w:rsid w:val="00013A4C"/>
    <w:rsid w:val="00015952"/>
    <w:rsid w:val="00017F3E"/>
    <w:rsid w:val="0002213A"/>
    <w:rsid w:val="000245A8"/>
    <w:rsid w:val="00024811"/>
    <w:rsid w:val="00024DE6"/>
    <w:rsid w:val="0002607C"/>
    <w:rsid w:val="000261D9"/>
    <w:rsid w:val="00026438"/>
    <w:rsid w:val="000267FB"/>
    <w:rsid w:val="00027A58"/>
    <w:rsid w:val="00027A65"/>
    <w:rsid w:val="00032059"/>
    <w:rsid w:val="000326AE"/>
    <w:rsid w:val="000336FF"/>
    <w:rsid w:val="00034F87"/>
    <w:rsid w:val="000426A9"/>
    <w:rsid w:val="00045853"/>
    <w:rsid w:val="00046058"/>
    <w:rsid w:val="000460DF"/>
    <w:rsid w:val="00047E90"/>
    <w:rsid w:val="00050D43"/>
    <w:rsid w:val="00051935"/>
    <w:rsid w:val="00053B38"/>
    <w:rsid w:val="00057FC6"/>
    <w:rsid w:val="000618B6"/>
    <w:rsid w:val="00065708"/>
    <w:rsid w:val="00067262"/>
    <w:rsid w:val="000705AD"/>
    <w:rsid w:val="000719ED"/>
    <w:rsid w:val="00071C54"/>
    <w:rsid w:val="00074CA3"/>
    <w:rsid w:val="000759C9"/>
    <w:rsid w:val="0007663D"/>
    <w:rsid w:val="00077D30"/>
    <w:rsid w:val="00081105"/>
    <w:rsid w:val="000824AF"/>
    <w:rsid w:val="00084E71"/>
    <w:rsid w:val="000862ED"/>
    <w:rsid w:val="000878EA"/>
    <w:rsid w:val="000926CD"/>
    <w:rsid w:val="000A164B"/>
    <w:rsid w:val="000A2A20"/>
    <w:rsid w:val="000A334D"/>
    <w:rsid w:val="000A3D23"/>
    <w:rsid w:val="000A4167"/>
    <w:rsid w:val="000A4551"/>
    <w:rsid w:val="000A5650"/>
    <w:rsid w:val="000A79A0"/>
    <w:rsid w:val="000B0443"/>
    <w:rsid w:val="000B0E4A"/>
    <w:rsid w:val="000B1D76"/>
    <w:rsid w:val="000B3ED0"/>
    <w:rsid w:val="000B406A"/>
    <w:rsid w:val="000B4F85"/>
    <w:rsid w:val="000B5508"/>
    <w:rsid w:val="000B7238"/>
    <w:rsid w:val="000B72AE"/>
    <w:rsid w:val="000C2D7E"/>
    <w:rsid w:val="000C57FE"/>
    <w:rsid w:val="000C6D3E"/>
    <w:rsid w:val="000C777C"/>
    <w:rsid w:val="000D0AAB"/>
    <w:rsid w:val="000D18FB"/>
    <w:rsid w:val="000D2532"/>
    <w:rsid w:val="000D37E9"/>
    <w:rsid w:val="000D544A"/>
    <w:rsid w:val="000D7B29"/>
    <w:rsid w:val="000D7DE2"/>
    <w:rsid w:val="000E24D9"/>
    <w:rsid w:val="000E7328"/>
    <w:rsid w:val="000F21E6"/>
    <w:rsid w:val="000F4FEC"/>
    <w:rsid w:val="000F500B"/>
    <w:rsid w:val="000F5CA8"/>
    <w:rsid w:val="000F66D4"/>
    <w:rsid w:val="001005D6"/>
    <w:rsid w:val="00103B0B"/>
    <w:rsid w:val="001040DA"/>
    <w:rsid w:val="001065EF"/>
    <w:rsid w:val="001073CC"/>
    <w:rsid w:val="001109DD"/>
    <w:rsid w:val="001123FC"/>
    <w:rsid w:val="00113E8E"/>
    <w:rsid w:val="001155E9"/>
    <w:rsid w:val="001207D4"/>
    <w:rsid w:val="00122F91"/>
    <w:rsid w:val="00124D72"/>
    <w:rsid w:val="00124FC8"/>
    <w:rsid w:val="00125AE9"/>
    <w:rsid w:val="001269A5"/>
    <w:rsid w:val="00132066"/>
    <w:rsid w:val="0013400E"/>
    <w:rsid w:val="00134681"/>
    <w:rsid w:val="0014322C"/>
    <w:rsid w:val="00143F1F"/>
    <w:rsid w:val="00146E54"/>
    <w:rsid w:val="001474A9"/>
    <w:rsid w:val="00151647"/>
    <w:rsid w:val="00153B29"/>
    <w:rsid w:val="00155006"/>
    <w:rsid w:val="001561CE"/>
    <w:rsid w:val="001561F8"/>
    <w:rsid w:val="00157FD6"/>
    <w:rsid w:val="00161162"/>
    <w:rsid w:val="00163220"/>
    <w:rsid w:val="00163C09"/>
    <w:rsid w:val="00164101"/>
    <w:rsid w:val="0016430B"/>
    <w:rsid w:val="00166197"/>
    <w:rsid w:val="00166C9E"/>
    <w:rsid w:val="001677F1"/>
    <w:rsid w:val="001702C8"/>
    <w:rsid w:val="001724F4"/>
    <w:rsid w:val="001745D5"/>
    <w:rsid w:val="00176431"/>
    <w:rsid w:val="0018542B"/>
    <w:rsid w:val="0019032F"/>
    <w:rsid w:val="00192126"/>
    <w:rsid w:val="00194020"/>
    <w:rsid w:val="001942DD"/>
    <w:rsid w:val="00195A2E"/>
    <w:rsid w:val="001A20EC"/>
    <w:rsid w:val="001A325E"/>
    <w:rsid w:val="001A4733"/>
    <w:rsid w:val="001A5757"/>
    <w:rsid w:val="001B3DF3"/>
    <w:rsid w:val="001C085D"/>
    <w:rsid w:val="001C4C6E"/>
    <w:rsid w:val="001D20CB"/>
    <w:rsid w:val="001D295B"/>
    <w:rsid w:val="001D3A15"/>
    <w:rsid w:val="001D46B5"/>
    <w:rsid w:val="001D6FB1"/>
    <w:rsid w:val="001D72A8"/>
    <w:rsid w:val="001D7385"/>
    <w:rsid w:val="001E02DC"/>
    <w:rsid w:val="001E0F4A"/>
    <w:rsid w:val="001E12D1"/>
    <w:rsid w:val="001E1EBF"/>
    <w:rsid w:val="001E2B56"/>
    <w:rsid w:val="001F2FBC"/>
    <w:rsid w:val="001F3271"/>
    <w:rsid w:val="001F7938"/>
    <w:rsid w:val="00200354"/>
    <w:rsid w:val="0020152F"/>
    <w:rsid w:val="00202826"/>
    <w:rsid w:val="0020395A"/>
    <w:rsid w:val="00204388"/>
    <w:rsid w:val="00205A33"/>
    <w:rsid w:val="00206C51"/>
    <w:rsid w:val="00206EA4"/>
    <w:rsid w:val="00210E99"/>
    <w:rsid w:val="00212D60"/>
    <w:rsid w:val="002137DD"/>
    <w:rsid w:val="00215A90"/>
    <w:rsid w:val="00215D81"/>
    <w:rsid w:val="002177D1"/>
    <w:rsid w:val="00223753"/>
    <w:rsid w:val="00223A1F"/>
    <w:rsid w:val="0022632A"/>
    <w:rsid w:val="00226E02"/>
    <w:rsid w:val="00226E3C"/>
    <w:rsid w:val="00231A60"/>
    <w:rsid w:val="00232526"/>
    <w:rsid w:val="0023394C"/>
    <w:rsid w:val="00236688"/>
    <w:rsid w:val="00236C84"/>
    <w:rsid w:val="00236D44"/>
    <w:rsid w:val="002377B8"/>
    <w:rsid w:val="002400CF"/>
    <w:rsid w:val="002401D0"/>
    <w:rsid w:val="00240387"/>
    <w:rsid w:val="00241F75"/>
    <w:rsid w:val="002422CF"/>
    <w:rsid w:val="002449EA"/>
    <w:rsid w:val="002463C5"/>
    <w:rsid w:val="00247000"/>
    <w:rsid w:val="00250C1D"/>
    <w:rsid w:val="00253B14"/>
    <w:rsid w:val="00255869"/>
    <w:rsid w:val="00262A61"/>
    <w:rsid w:val="00265D76"/>
    <w:rsid w:val="00267E1E"/>
    <w:rsid w:val="002702C3"/>
    <w:rsid w:val="00270D77"/>
    <w:rsid w:val="00271115"/>
    <w:rsid w:val="002758D8"/>
    <w:rsid w:val="00277B32"/>
    <w:rsid w:val="0028088A"/>
    <w:rsid w:val="00280F4E"/>
    <w:rsid w:val="00281288"/>
    <w:rsid w:val="0028226B"/>
    <w:rsid w:val="002843F8"/>
    <w:rsid w:val="002854E0"/>
    <w:rsid w:val="00286076"/>
    <w:rsid w:val="0028648A"/>
    <w:rsid w:val="002906C3"/>
    <w:rsid w:val="002941A1"/>
    <w:rsid w:val="0029485C"/>
    <w:rsid w:val="00296FC7"/>
    <w:rsid w:val="002A2CA3"/>
    <w:rsid w:val="002A575F"/>
    <w:rsid w:val="002A6E57"/>
    <w:rsid w:val="002B00A4"/>
    <w:rsid w:val="002B15AA"/>
    <w:rsid w:val="002B1EEC"/>
    <w:rsid w:val="002B2F62"/>
    <w:rsid w:val="002B4DCB"/>
    <w:rsid w:val="002B7771"/>
    <w:rsid w:val="002C051A"/>
    <w:rsid w:val="002D210F"/>
    <w:rsid w:val="002D4897"/>
    <w:rsid w:val="002D4C96"/>
    <w:rsid w:val="002D6A6E"/>
    <w:rsid w:val="002E0DFF"/>
    <w:rsid w:val="002E2E46"/>
    <w:rsid w:val="002E33DE"/>
    <w:rsid w:val="002E6827"/>
    <w:rsid w:val="002E6FF0"/>
    <w:rsid w:val="002F3A16"/>
    <w:rsid w:val="002F4393"/>
    <w:rsid w:val="002F43B7"/>
    <w:rsid w:val="002F48B0"/>
    <w:rsid w:val="002F717D"/>
    <w:rsid w:val="002F738D"/>
    <w:rsid w:val="0030150C"/>
    <w:rsid w:val="0030167C"/>
    <w:rsid w:val="00304930"/>
    <w:rsid w:val="003075BD"/>
    <w:rsid w:val="00307C61"/>
    <w:rsid w:val="00310C22"/>
    <w:rsid w:val="00310D23"/>
    <w:rsid w:val="00313999"/>
    <w:rsid w:val="003157DD"/>
    <w:rsid w:val="003203B8"/>
    <w:rsid w:val="00322739"/>
    <w:rsid w:val="00323758"/>
    <w:rsid w:val="00325C92"/>
    <w:rsid w:val="00325D14"/>
    <w:rsid w:val="0032678C"/>
    <w:rsid w:val="00332605"/>
    <w:rsid w:val="0033344B"/>
    <w:rsid w:val="00333F2F"/>
    <w:rsid w:val="00335D4A"/>
    <w:rsid w:val="00335EC9"/>
    <w:rsid w:val="00337A0D"/>
    <w:rsid w:val="003416FE"/>
    <w:rsid w:val="00341AD7"/>
    <w:rsid w:val="00343262"/>
    <w:rsid w:val="0034422D"/>
    <w:rsid w:val="00345548"/>
    <w:rsid w:val="0035200A"/>
    <w:rsid w:val="00352432"/>
    <w:rsid w:val="00352D2D"/>
    <w:rsid w:val="003531F3"/>
    <w:rsid w:val="0035387A"/>
    <w:rsid w:val="00354364"/>
    <w:rsid w:val="00357F9A"/>
    <w:rsid w:val="00360773"/>
    <w:rsid w:val="00360B74"/>
    <w:rsid w:val="00364FCA"/>
    <w:rsid w:val="003721D2"/>
    <w:rsid w:val="0037311C"/>
    <w:rsid w:val="00373BA5"/>
    <w:rsid w:val="00373E2C"/>
    <w:rsid w:val="00381194"/>
    <w:rsid w:val="003813E1"/>
    <w:rsid w:val="003848C4"/>
    <w:rsid w:val="00384A59"/>
    <w:rsid w:val="0038548A"/>
    <w:rsid w:val="00385EA5"/>
    <w:rsid w:val="00391217"/>
    <w:rsid w:val="00391B9E"/>
    <w:rsid w:val="00394959"/>
    <w:rsid w:val="00394E2C"/>
    <w:rsid w:val="00396B60"/>
    <w:rsid w:val="003977E4"/>
    <w:rsid w:val="003A02D8"/>
    <w:rsid w:val="003A03A9"/>
    <w:rsid w:val="003A06A4"/>
    <w:rsid w:val="003A0F8A"/>
    <w:rsid w:val="003A10C3"/>
    <w:rsid w:val="003A13A5"/>
    <w:rsid w:val="003A2E76"/>
    <w:rsid w:val="003A4B86"/>
    <w:rsid w:val="003B196F"/>
    <w:rsid w:val="003B316C"/>
    <w:rsid w:val="003B4EB2"/>
    <w:rsid w:val="003B6E78"/>
    <w:rsid w:val="003B788E"/>
    <w:rsid w:val="003C00FE"/>
    <w:rsid w:val="003C3EC2"/>
    <w:rsid w:val="003C4282"/>
    <w:rsid w:val="003C58D4"/>
    <w:rsid w:val="003C5DC8"/>
    <w:rsid w:val="003D0F75"/>
    <w:rsid w:val="003D2B2D"/>
    <w:rsid w:val="003E2EBE"/>
    <w:rsid w:val="003E7A1E"/>
    <w:rsid w:val="003E7CE9"/>
    <w:rsid w:val="003F14FE"/>
    <w:rsid w:val="003F3201"/>
    <w:rsid w:val="003F404B"/>
    <w:rsid w:val="003F5437"/>
    <w:rsid w:val="003F549A"/>
    <w:rsid w:val="003F5D69"/>
    <w:rsid w:val="003F6AF1"/>
    <w:rsid w:val="00401037"/>
    <w:rsid w:val="004017F0"/>
    <w:rsid w:val="0040180D"/>
    <w:rsid w:val="0040303A"/>
    <w:rsid w:val="0040753F"/>
    <w:rsid w:val="00410179"/>
    <w:rsid w:val="00410EF8"/>
    <w:rsid w:val="004111D0"/>
    <w:rsid w:val="004112AD"/>
    <w:rsid w:val="00412D22"/>
    <w:rsid w:val="00413BB2"/>
    <w:rsid w:val="004144D3"/>
    <w:rsid w:val="00417EC5"/>
    <w:rsid w:val="004207C6"/>
    <w:rsid w:val="004213B4"/>
    <w:rsid w:val="00424D5C"/>
    <w:rsid w:val="004265D9"/>
    <w:rsid w:val="00430AFB"/>
    <w:rsid w:val="00431F11"/>
    <w:rsid w:val="00433551"/>
    <w:rsid w:val="0043367B"/>
    <w:rsid w:val="004336E9"/>
    <w:rsid w:val="00435A60"/>
    <w:rsid w:val="00436E09"/>
    <w:rsid w:val="004371FC"/>
    <w:rsid w:val="00443A57"/>
    <w:rsid w:val="0044531A"/>
    <w:rsid w:val="0044562B"/>
    <w:rsid w:val="0044582D"/>
    <w:rsid w:val="00446275"/>
    <w:rsid w:val="00447020"/>
    <w:rsid w:val="00452969"/>
    <w:rsid w:val="00452E37"/>
    <w:rsid w:val="0045458A"/>
    <w:rsid w:val="00455C35"/>
    <w:rsid w:val="00457D22"/>
    <w:rsid w:val="00460284"/>
    <w:rsid w:val="0046307E"/>
    <w:rsid w:val="00463AB3"/>
    <w:rsid w:val="0046493D"/>
    <w:rsid w:val="00470FAD"/>
    <w:rsid w:val="00471EF3"/>
    <w:rsid w:val="00474149"/>
    <w:rsid w:val="0047547E"/>
    <w:rsid w:val="00476255"/>
    <w:rsid w:val="004768BD"/>
    <w:rsid w:val="0048248D"/>
    <w:rsid w:val="00483164"/>
    <w:rsid w:val="0048344F"/>
    <w:rsid w:val="00483BE4"/>
    <w:rsid w:val="00483FA8"/>
    <w:rsid w:val="004869A2"/>
    <w:rsid w:val="00490146"/>
    <w:rsid w:val="004910E8"/>
    <w:rsid w:val="00491A67"/>
    <w:rsid w:val="00493008"/>
    <w:rsid w:val="004951C1"/>
    <w:rsid w:val="004974DD"/>
    <w:rsid w:val="004A2080"/>
    <w:rsid w:val="004A32FC"/>
    <w:rsid w:val="004A3D13"/>
    <w:rsid w:val="004B147E"/>
    <w:rsid w:val="004B2419"/>
    <w:rsid w:val="004B2747"/>
    <w:rsid w:val="004B3F0B"/>
    <w:rsid w:val="004B40BD"/>
    <w:rsid w:val="004B69EE"/>
    <w:rsid w:val="004B79A6"/>
    <w:rsid w:val="004B7F8E"/>
    <w:rsid w:val="004C0677"/>
    <w:rsid w:val="004C2B89"/>
    <w:rsid w:val="004C3078"/>
    <w:rsid w:val="004C419D"/>
    <w:rsid w:val="004C4F6E"/>
    <w:rsid w:val="004C67B8"/>
    <w:rsid w:val="004C7ACC"/>
    <w:rsid w:val="004D0853"/>
    <w:rsid w:val="004D2799"/>
    <w:rsid w:val="004D37AA"/>
    <w:rsid w:val="004D3F87"/>
    <w:rsid w:val="004D7E89"/>
    <w:rsid w:val="004E1555"/>
    <w:rsid w:val="004E5B92"/>
    <w:rsid w:val="004E5C53"/>
    <w:rsid w:val="004E6A37"/>
    <w:rsid w:val="004E7FBC"/>
    <w:rsid w:val="0050214E"/>
    <w:rsid w:val="00506EA4"/>
    <w:rsid w:val="0050797C"/>
    <w:rsid w:val="00520A3C"/>
    <w:rsid w:val="00522AEB"/>
    <w:rsid w:val="005271A3"/>
    <w:rsid w:val="00527DE3"/>
    <w:rsid w:val="005328A0"/>
    <w:rsid w:val="00532C04"/>
    <w:rsid w:val="005335B0"/>
    <w:rsid w:val="00533DF3"/>
    <w:rsid w:val="005347FF"/>
    <w:rsid w:val="00541962"/>
    <w:rsid w:val="00542622"/>
    <w:rsid w:val="00543DC9"/>
    <w:rsid w:val="00546645"/>
    <w:rsid w:val="005467E0"/>
    <w:rsid w:val="00547096"/>
    <w:rsid w:val="005510BA"/>
    <w:rsid w:val="00551E4A"/>
    <w:rsid w:val="00552672"/>
    <w:rsid w:val="005600C1"/>
    <w:rsid w:val="005614CA"/>
    <w:rsid w:val="0056169B"/>
    <w:rsid w:val="00562BBA"/>
    <w:rsid w:val="00564C24"/>
    <w:rsid w:val="0056553A"/>
    <w:rsid w:val="0057179D"/>
    <w:rsid w:val="005742FB"/>
    <w:rsid w:val="00575CF3"/>
    <w:rsid w:val="00581E3C"/>
    <w:rsid w:val="00582449"/>
    <w:rsid w:val="00582C4A"/>
    <w:rsid w:val="005832AC"/>
    <w:rsid w:val="00584121"/>
    <w:rsid w:val="00585812"/>
    <w:rsid w:val="005864C0"/>
    <w:rsid w:val="00586E02"/>
    <w:rsid w:val="00590A6E"/>
    <w:rsid w:val="00596DFC"/>
    <w:rsid w:val="005A0CA1"/>
    <w:rsid w:val="005A471D"/>
    <w:rsid w:val="005A5AA9"/>
    <w:rsid w:val="005A651B"/>
    <w:rsid w:val="005A7A36"/>
    <w:rsid w:val="005B0636"/>
    <w:rsid w:val="005B1F28"/>
    <w:rsid w:val="005B2786"/>
    <w:rsid w:val="005B3183"/>
    <w:rsid w:val="005B3D49"/>
    <w:rsid w:val="005B77BF"/>
    <w:rsid w:val="005C05AA"/>
    <w:rsid w:val="005C0A0B"/>
    <w:rsid w:val="005C3161"/>
    <w:rsid w:val="005C3E55"/>
    <w:rsid w:val="005C526D"/>
    <w:rsid w:val="005C6A46"/>
    <w:rsid w:val="005C6E13"/>
    <w:rsid w:val="005C78CC"/>
    <w:rsid w:val="005C78FC"/>
    <w:rsid w:val="005D22EB"/>
    <w:rsid w:val="005D4DB8"/>
    <w:rsid w:val="005D5216"/>
    <w:rsid w:val="005D660C"/>
    <w:rsid w:val="005D7628"/>
    <w:rsid w:val="005E2807"/>
    <w:rsid w:val="005E5EC1"/>
    <w:rsid w:val="005E6BEB"/>
    <w:rsid w:val="005E76E7"/>
    <w:rsid w:val="005F0047"/>
    <w:rsid w:val="005F054B"/>
    <w:rsid w:val="005F23CE"/>
    <w:rsid w:val="005F23DF"/>
    <w:rsid w:val="005F2592"/>
    <w:rsid w:val="005F3038"/>
    <w:rsid w:val="005F3176"/>
    <w:rsid w:val="005F5945"/>
    <w:rsid w:val="005F75F9"/>
    <w:rsid w:val="0060189A"/>
    <w:rsid w:val="00601F46"/>
    <w:rsid w:val="00602DD3"/>
    <w:rsid w:val="00603497"/>
    <w:rsid w:val="006045DD"/>
    <w:rsid w:val="00606984"/>
    <w:rsid w:val="0061554A"/>
    <w:rsid w:val="006217DD"/>
    <w:rsid w:val="00622EF5"/>
    <w:rsid w:val="00623F34"/>
    <w:rsid w:val="00624452"/>
    <w:rsid w:val="0062581B"/>
    <w:rsid w:val="00625990"/>
    <w:rsid w:val="006267DC"/>
    <w:rsid w:val="006274F5"/>
    <w:rsid w:val="006301E7"/>
    <w:rsid w:val="00630794"/>
    <w:rsid w:val="006307AE"/>
    <w:rsid w:val="00632EF9"/>
    <w:rsid w:val="00634D7A"/>
    <w:rsid w:val="00634FEA"/>
    <w:rsid w:val="00635DFE"/>
    <w:rsid w:val="00637492"/>
    <w:rsid w:val="00637A5E"/>
    <w:rsid w:val="00637C04"/>
    <w:rsid w:val="006415D7"/>
    <w:rsid w:val="0064264B"/>
    <w:rsid w:val="00643747"/>
    <w:rsid w:val="00643854"/>
    <w:rsid w:val="0064723A"/>
    <w:rsid w:val="00650ED3"/>
    <w:rsid w:val="00651338"/>
    <w:rsid w:val="00655215"/>
    <w:rsid w:val="00655FC5"/>
    <w:rsid w:val="006573D3"/>
    <w:rsid w:val="00657E31"/>
    <w:rsid w:val="00663343"/>
    <w:rsid w:val="00663D6A"/>
    <w:rsid w:val="00663F75"/>
    <w:rsid w:val="006661E0"/>
    <w:rsid w:val="00666B48"/>
    <w:rsid w:val="0066720B"/>
    <w:rsid w:val="006710FE"/>
    <w:rsid w:val="006711C1"/>
    <w:rsid w:val="00671EFC"/>
    <w:rsid w:val="00672103"/>
    <w:rsid w:val="0067274D"/>
    <w:rsid w:val="006744BD"/>
    <w:rsid w:val="0067504B"/>
    <w:rsid w:val="00676BFD"/>
    <w:rsid w:val="00680C56"/>
    <w:rsid w:val="0068132D"/>
    <w:rsid w:val="00681DDB"/>
    <w:rsid w:val="00683359"/>
    <w:rsid w:val="00686200"/>
    <w:rsid w:val="0069007A"/>
    <w:rsid w:val="00691091"/>
    <w:rsid w:val="00691F37"/>
    <w:rsid w:val="00692E2B"/>
    <w:rsid w:val="00695AF7"/>
    <w:rsid w:val="006A068E"/>
    <w:rsid w:val="006A1CB3"/>
    <w:rsid w:val="006A21AD"/>
    <w:rsid w:val="006A527B"/>
    <w:rsid w:val="006A575C"/>
    <w:rsid w:val="006A6453"/>
    <w:rsid w:val="006A6BEB"/>
    <w:rsid w:val="006B190B"/>
    <w:rsid w:val="006B2398"/>
    <w:rsid w:val="006B30AC"/>
    <w:rsid w:val="006B3819"/>
    <w:rsid w:val="006B4B29"/>
    <w:rsid w:val="006B68B4"/>
    <w:rsid w:val="006C02AD"/>
    <w:rsid w:val="006C34EF"/>
    <w:rsid w:val="006C67E2"/>
    <w:rsid w:val="006D5805"/>
    <w:rsid w:val="006E0D73"/>
    <w:rsid w:val="006E10FD"/>
    <w:rsid w:val="006E793C"/>
    <w:rsid w:val="006F0B1A"/>
    <w:rsid w:val="006F1D4E"/>
    <w:rsid w:val="006F2F62"/>
    <w:rsid w:val="006F3E56"/>
    <w:rsid w:val="006F5408"/>
    <w:rsid w:val="007008B8"/>
    <w:rsid w:val="00702131"/>
    <w:rsid w:val="007042E3"/>
    <w:rsid w:val="007058A8"/>
    <w:rsid w:val="00706358"/>
    <w:rsid w:val="00707D1E"/>
    <w:rsid w:val="007117C8"/>
    <w:rsid w:val="0071270E"/>
    <w:rsid w:val="00713D16"/>
    <w:rsid w:val="0071425C"/>
    <w:rsid w:val="00714607"/>
    <w:rsid w:val="007173AA"/>
    <w:rsid w:val="00721345"/>
    <w:rsid w:val="00724428"/>
    <w:rsid w:val="007258CF"/>
    <w:rsid w:val="0072601D"/>
    <w:rsid w:val="00726DE4"/>
    <w:rsid w:val="007340BA"/>
    <w:rsid w:val="00735E3F"/>
    <w:rsid w:val="0073650E"/>
    <w:rsid w:val="00736951"/>
    <w:rsid w:val="007420E0"/>
    <w:rsid w:val="00743A23"/>
    <w:rsid w:val="007450A0"/>
    <w:rsid w:val="0074626D"/>
    <w:rsid w:val="007478B6"/>
    <w:rsid w:val="007501AD"/>
    <w:rsid w:val="00752C2F"/>
    <w:rsid w:val="00752EA2"/>
    <w:rsid w:val="0075699E"/>
    <w:rsid w:val="00757DF5"/>
    <w:rsid w:val="00762698"/>
    <w:rsid w:val="00762E91"/>
    <w:rsid w:val="00764CB3"/>
    <w:rsid w:val="0076633C"/>
    <w:rsid w:val="00772F49"/>
    <w:rsid w:val="00772F69"/>
    <w:rsid w:val="007730DF"/>
    <w:rsid w:val="007737F4"/>
    <w:rsid w:val="00776A26"/>
    <w:rsid w:val="00781FA2"/>
    <w:rsid w:val="007820DE"/>
    <w:rsid w:val="00782C97"/>
    <w:rsid w:val="00783DA3"/>
    <w:rsid w:val="0078594D"/>
    <w:rsid w:val="007860CB"/>
    <w:rsid w:val="0078704B"/>
    <w:rsid w:val="007870B9"/>
    <w:rsid w:val="00791986"/>
    <w:rsid w:val="00794496"/>
    <w:rsid w:val="007953BC"/>
    <w:rsid w:val="0079575F"/>
    <w:rsid w:val="00796AD9"/>
    <w:rsid w:val="007A09C3"/>
    <w:rsid w:val="007A2F05"/>
    <w:rsid w:val="007A38CB"/>
    <w:rsid w:val="007A628E"/>
    <w:rsid w:val="007A69B1"/>
    <w:rsid w:val="007A78C3"/>
    <w:rsid w:val="007B2446"/>
    <w:rsid w:val="007B3730"/>
    <w:rsid w:val="007B3F05"/>
    <w:rsid w:val="007B4612"/>
    <w:rsid w:val="007B4FF3"/>
    <w:rsid w:val="007B5AE5"/>
    <w:rsid w:val="007B777A"/>
    <w:rsid w:val="007C3233"/>
    <w:rsid w:val="007C40AE"/>
    <w:rsid w:val="007C5435"/>
    <w:rsid w:val="007D190D"/>
    <w:rsid w:val="007D316E"/>
    <w:rsid w:val="007D3213"/>
    <w:rsid w:val="007D4432"/>
    <w:rsid w:val="007D617E"/>
    <w:rsid w:val="007E0BA1"/>
    <w:rsid w:val="007E1B7B"/>
    <w:rsid w:val="007E3BCF"/>
    <w:rsid w:val="007E4EAB"/>
    <w:rsid w:val="007E670B"/>
    <w:rsid w:val="007E6F6C"/>
    <w:rsid w:val="007E72FF"/>
    <w:rsid w:val="007F15D5"/>
    <w:rsid w:val="007F3C23"/>
    <w:rsid w:val="007F45DA"/>
    <w:rsid w:val="007F54C6"/>
    <w:rsid w:val="008001B0"/>
    <w:rsid w:val="008007CD"/>
    <w:rsid w:val="008012CD"/>
    <w:rsid w:val="00803824"/>
    <w:rsid w:val="00810A28"/>
    <w:rsid w:val="008118B1"/>
    <w:rsid w:val="00811B0E"/>
    <w:rsid w:val="00812AD4"/>
    <w:rsid w:val="00812E1B"/>
    <w:rsid w:val="00813E2D"/>
    <w:rsid w:val="0082101C"/>
    <w:rsid w:val="00821A55"/>
    <w:rsid w:val="00825D2E"/>
    <w:rsid w:val="008272AB"/>
    <w:rsid w:val="008275AB"/>
    <w:rsid w:val="00832C47"/>
    <w:rsid w:val="00834D80"/>
    <w:rsid w:val="0083538F"/>
    <w:rsid w:val="00835CDD"/>
    <w:rsid w:val="00836134"/>
    <w:rsid w:val="00836207"/>
    <w:rsid w:val="00836CE2"/>
    <w:rsid w:val="00840024"/>
    <w:rsid w:val="0084105A"/>
    <w:rsid w:val="008426F2"/>
    <w:rsid w:val="00846A7E"/>
    <w:rsid w:val="00851282"/>
    <w:rsid w:val="00852929"/>
    <w:rsid w:val="008701D8"/>
    <w:rsid w:val="00871C50"/>
    <w:rsid w:val="00872468"/>
    <w:rsid w:val="008724D3"/>
    <w:rsid w:val="00872A10"/>
    <w:rsid w:val="00874FB3"/>
    <w:rsid w:val="00875D98"/>
    <w:rsid w:val="00877455"/>
    <w:rsid w:val="00877583"/>
    <w:rsid w:val="0088005E"/>
    <w:rsid w:val="00881974"/>
    <w:rsid w:val="008822FD"/>
    <w:rsid w:val="00882B62"/>
    <w:rsid w:val="00883D5A"/>
    <w:rsid w:val="00887941"/>
    <w:rsid w:val="00891DC8"/>
    <w:rsid w:val="00893423"/>
    <w:rsid w:val="00896FEB"/>
    <w:rsid w:val="008A4A44"/>
    <w:rsid w:val="008A5404"/>
    <w:rsid w:val="008B34D9"/>
    <w:rsid w:val="008B5AAE"/>
    <w:rsid w:val="008B7BC6"/>
    <w:rsid w:val="008C073D"/>
    <w:rsid w:val="008C0BAE"/>
    <w:rsid w:val="008C5F46"/>
    <w:rsid w:val="008C6479"/>
    <w:rsid w:val="008D06CF"/>
    <w:rsid w:val="008D0E46"/>
    <w:rsid w:val="008D2DD2"/>
    <w:rsid w:val="008D2E0E"/>
    <w:rsid w:val="008D3656"/>
    <w:rsid w:val="008D3795"/>
    <w:rsid w:val="008D7606"/>
    <w:rsid w:val="008E112E"/>
    <w:rsid w:val="008E1F5A"/>
    <w:rsid w:val="008E3AE7"/>
    <w:rsid w:val="008E49A4"/>
    <w:rsid w:val="008E51F0"/>
    <w:rsid w:val="008E5211"/>
    <w:rsid w:val="008F17F0"/>
    <w:rsid w:val="008F2FDE"/>
    <w:rsid w:val="008F317D"/>
    <w:rsid w:val="008F3F4D"/>
    <w:rsid w:val="008F4A14"/>
    <w:rsid w:val="008F5CB3"/>
    <w:rsid w:val="00900AD5"/>
    <w:rsid w:val="00901A7B"/>
    <w:rsid w:val="009028C2"/>
    <w:rsid w:val="00903028"/>
    <w:rsid w:val="00905DCC"/>
    <w:rsid w:val="00905DDF"/>
    <w:rsid w:val="00912F98"/>
    <w:rsid w:val="00913BD9"/>
    <w:rsid w:val="00914460"/>
    <w:rsid w:val="0091513A"/>
    <w:rsid w:val="00917B44"/>
    <w:rsid w:val="009222B4"/>
    <w:rsid w:val="0092595D"/>
    <w:rsid w:val="00926131"/>
    <w:rsid w:val="00926442"/>
    <w:rsid w:val="0093451B"/>
    <w:rsid w:val="009407EF"/>
    <w:rsid w:val="0094250A"/>
    <w:rsid w:val="009443C2"/>
    <w:rsid w:val="0094495E"/>
    <w:rsid w:val="009452D9"/>
    <w:rsid w:val="0094612B"/>
    <w:rsid w:val="00946CB1"/>
    <w:rsid w:val="009502C4"/>
    <w:rsid w:val="00950DC6"/>
    <w:rsid w:val="00955BFD"/>
    <w:rsid w:val="00956C36"/>
    <w:rsid w:val="009606F7"/>
    <w:rsid w:val="00960BDD"/>
    <w:rsid w:val="00960D9D"/>
    <w:rsid w:val="009636CE"/>
    <w:rsid w:val="00963799"/>
    <w:rsid w:val="00964CD0"/>
    <w:rsid w:val="009660C3"/>
    <w:rsid w:val="0096658B"/>
    <w:rsid w:val="009679FE"/>
    <w:rsid w:val="00973080"/>
    <w:rsid w:val="0097390F"/>
    <w:rsid w:val="00974869"/>
    <w:rsid w:val="00975769"/>
    <w:rsid w:val="0097724F"/>
    <w:rsid w:val="009806C6"/>
    <w:rsid w:val="00980902"/>
    <w:rsid w:val="0098412C"/>
    <w:rsid w:val="009867DF"/>
    <w:rsid w:val="009878C8"/>
    <w:rsid w:val="00991543"/>
    <w:rsid w:val="00991A45"/>
    <w:rsid w:val="009931F9"/>
    <w:rsid w:val="00994AA1"/>
    <w:rsid w:val="00995386"/>
    <w:rsid w:val="009954DA"/>
    <w:rsid w:val="00995FB8"/>
    <w:rsid w:val="00996C0A"/>
    <w:rsid w:val="009972E1"/>
    <w:rsid w:val="009A1B0C"/>
    <w:rsid w:val="009A40B0"/>
    <w:rsid w:val="009A498E"/>
    <w:rsid w:val="009A56BF"/>
    <w:rsid w:val="009A59DD"/>
    <w:rsid w:val="009B04C6"/>
    <w:rsid w:val="009B0591"/>
    <w:rsid w:val="009B2A1B"/>
    <w:rsid w:val="009B2C0E"/>
    <w:rsid w:val="009B45CA"/>
    <w:rsid w:val="009B5FE7"/>
    <w:rsid w:val="009B6E09"/>
    <w:rsid w:val="009B73D6"/>
    <w:rsid w:val="009C3937"/>
    <w:rsid w:val="009C6CBB"/>
    <w:rsid w:val="009C6FF9"/>
    <w:rsid w:val="009D192E"/>
    <w:rsid w:val="009D48D8"/>
    <w:rsid w:val="009D4A54"/>
    <w:rsid w:val="009D583F"/>
    <w:rsid w:val="009D6383"/>
    <w:rsid w:val="009E0D22"/>
    <w:rsid w:val="009E276C"/>
    <w:rsid w:val="009E32A8"/>
    <w:rsid w:val="009E4F4F"/>
    <w:rsid w:val="009E5CA4"/>
    <w:rsid w:val="009E66E6"/>
    <w:rsid w:val="009E6CD1"/>
    <w:rsid w:val="009F0F0F"/>
    <w:rsid w:val="009F3FC3"/>
    <w:rsid w:val="009F5ADD"/>
    <w:rsid w:val="009F5DDB"/>
    <w:rsid w:val="009F6704"/>
    <w:rsid w:val="009F683B"/>
    <w:rsid w:val="00A002DB"/>
    <w:rsid w:val="00A027C6"/>
    <w:rsid w:val="00A0468D"/>
    <w:rsid w:val="00A07ACF"/>
    <w:rsid w:val="00A100DE"/>
    <w:rsid w:val="00A12BFD"/>
    <w:rsid w:val="00A134D3"/>
    <w:rsid w:val="00A13BD6"/>
    <w:rsid w:val="00A2121F"/>
    <w:rsid w:val="00A21ACA"/>
    <w:rsid w:val="00A228CA"/>
    <w:rsid w:val="00A23695"/>
    <w:rsid w:val="00A23CF9"/>
    <w:rsid w:val="00A245A9"/>
    <w:rsid w:val="00A2464C"/>
    <w:rsid w:val="00A25278"/>
    <w:rsid w:val="00A259B7"/>
    <w:rsid w:val="00A25F1D"/>
    <w:rsid w:val="00A267DE"/>
    <w:rsid w:val="00A2704C"/>
    <w:rsid w:val="00A304B7"/>
    <w:rsid w:val="00A31C2B"/>
    <w:rsid w:val="00A32153"/>
    <w:rsid w:val="00A3398E"/>
    <w:rsid w:val="00A33CFF"/>
    <w:rsid w:val="00A373FD"/>
    <w:rsid w:val="00A3788A"/>
    <w:rsid w:val="00A40461"/>
    <w:rsid w:val="00A43DA9"/>
    <w:rsid w:val="00A45144"/>
    <w:rsid w:val="00A45D2B"/>
    <w:rsid w:val="00A47DC3"/>
    <w:rsid w:val="00A5224B"/>
    <w:rsid w:val="00A52E11"/>
    <w:rsid w:val="00A53753"/>
    <w:rsid w:val="00A53A15"/>
    <w:rsid w:val="00A53AE1"/>
    <w:rsid w:val="00A53D52"/>
    <w:rsid w:val="00A5695E"/>
    <w:rsid w:val="00A56C57"/>
    <w:rsid w:val="00A571BD"/>
    <w:rsid w:val="00A57606"/>
    <w:rsid w:val="00A60B2C"/>
    <w:rsid w:val="00A67694"/>
    <w:rsid w:val="00A70261"/>
    <w:rsid w:val="00A70871"/>
    <w:rsid w:val="00A70E10"/>
    <w:rsid w:val="00A72325"/>
    <w:rsid w:val="00A73828"/>
    <w:rsid w:val="00A7560A"/>
    <w:rsid w:val="00A7742D"/>
    <w:rsid w:val="00A825E3"/>
    <w:rsid w:val="00A83315"/>
    <w:rsid w:val="00A85960"/>
    <w:rsid w:val="00A91886"/>
    <w:rsid w:val="00AA0107"/>
    <w:rsid w:val="00AA0B82"/>
    <w:rsid w:val="00AA3CC3"/>
    <w:rsid w:val="00AA415D"/>
    <w:rsid w:val="00AB0F13"/>
    <w:rsid w:val="00AB35B1"/>
    <w:rsid w:val="00AB690B"/>
    <w:rsid w:val="00AB6AA5"/>
    <w:rsid w:val="00AC0814"/>
    <w:rsid w:val="00AC2AD0"/>
    <w:rsid w:val="00AC318F"/>
    <w:rsid w:val="00AC394C"/>
    <w:rsid w:val="00AC44D4"/>
    <w:rsid w:val="00AC4EBE"/>
    <w:rsid w:val="00AC5618"/>
    <w:rsid w:val="00AC6BBC"/>
    <w:rsid w:val="00AD2D4D"/>
    <w:rsid w:val="00AD3055"/>
    <w:rsid w:val="00AD4594"/>
    <w:rsid w:val="00AD5BE2"/>
    <w:rsid w:val="00AD68BF"/>
    <w:rsid w:val="00AD70E3"/>
    <w:rsid w:val="00AE3DEE"/>
    <w:rsid w:val="00AE4046"/>
    <w:rsid w:val="00AE4354"/>
    <w:rsid w:val="00AE665D"/>
    <w:rsid w:val="00AF05C7"/>
    <w:rsid w:val="00AF0E4B"/>
    <w:rsid w:val="00AF3BC9"/>
    <w:rsid w:val="00AF7AD7"/>
    <w:rsid w:val="00B00728"/>
    <w:rsid w:val="00B00ABE"/>
    <w:rsid w:val="00B01FC7"/>
    <w:rsid w:val="00B023E5"/>
    <w:rsid w:val="00B048FC"/>
    <w:rsid w:val="00B07120"/>
    <w:rsid w:val="00B071B6"/>
    <w:rsid w:val="00B07795"/>
    <w:rsid w:val="00B10D54"/>
    <w:rsid w:val="00B1139F"/>
    <w:rsid w:val="00B14560"/>
    <w:rsid w:val="00B147E8"/>
    <w:rsid w:val="00B16865"/>
    <w:rsid w:val="00B21D3A"/>
    <w:rsid w:val="00B22905"/>
    <w:rsid w:val="00B2302C"/>
    <w:rsid w:val="00B23757"/>
    <w:rsid w:val="00B27426"/>
    <w:rsid w:val="00B301B1"/>
    <w:rsid w:val="00B35095"/>
    <w:rsid w:val="00B3618F"/>
    <w:rsid w:val="00B41BA1"/>
    <w:rsid w:val="00B44425"/>
    <w:rsid w:val="00B4665C"/>
    <w:rsid w:val="00B51901"/>
    <w:rsid w:val="00B52030"/>
    <w:rsid w:val="00B535DE"/>
    <w:rsid w:val="00B54775"/>
    <w:rsid w:val="00B56365"/>
    <w:rsid w:val="00B56B6B"/>
    <w:rsid w:val="00B56C2A"/>
    <w:rsid w:val="00B56F71"/>
    <w:rsid w:val="00B57812"/>
    <w:rsid w:val="00B604AA"/>
    <w:rsid w:val="00B6077D"/>
    <w:rsid w:val="00B61018"/>
    <w:rsid w:val="00B61D36"/>
    <w:rsid w:val="00B61F8C"/>
    <w:rsid w:val="00B62CAC"/>
    <w:rsid w:val="00B6303F"/>
    <w:rsid w:val="00B649D6"/>
    <w:rsid w:val="00B64A6E"/>
    <w:rsid w:val="00B67017"/>
    <w:rsid w:val="00B708EB"/>
    <w:rsid w:val="00B77681"/>
    <w:rsid w:val="00B77A84"/>
    <w:rsid w:val="00B816FD"/>
    <w:rsid w:val="00B82B18"/>
    <w:rsid w:val="00B82C37"/>
    <w:rsid w:val="00B83EB8"/>
    <w:rsid w:val="00B903D3"/>
    <w:rsid w:val="00B9188C"/>
    <w:rsid w:val="00B91C53"/>
    <w:rsid w:val="00B9318B"/>
    <w:rsid w:val="00B95BEB"/>
    <w:rsid w:val="00B96AD8"/>
    <w:rsid w:val="00B9790C"/>
    <w:rsid w:val="00B97FDE"/>
    <w:rsid w:val="00BA1B1B"/>
    <w:rsid w:val="00BA2829"/>
    <w:rsid w:val="00BA2E20"/>
    <w:rsid w:val="00BA306D"/>
    <w:rsid w:val="00BA3A22"/>
    <w:rsid w:val="00BA4DE2"/>
    <w:rsid w:val="00BA4FA9"/>
    <w:rsid w:val="00BA5D43"/>
    <w:rsid w:val="00BA752D"/>
    <w:rsid w:val="00BA7EC8"/>
    <w:rsid w:val="00BB34B3"/>
    <w:rsid w:val="00BB3956"/>
    <w:rsid w:val="00BB3FC9"/>
    <w:rsid w:val="00BC0E56"/>
    <w:rsid w:val="00BC17C7"/>
    <w:rsid w:val="00BC2BE5"/>
    <w:rsid w:val="00BC559A"/>
    <w:rsid w:val="00BC61C4"/>
    <w:rsid w:val="00BD0595"/>
    <w:rsid w:val="00BD32D1"/>
    <w:rsid w:val="00BD4218"/>
    <w:rsid w:val="00BD59E0"/>
    <w:rsid w:val="00BD5AB9"/>
    <w:rsid w:val="00BD707F"/>
    <w:rsid w:val="00BD7B7A"/>
    <w:rsid w:val="00BE1EDB"/>
    <w:rsid w:val="00BE4137"/>
    <w:rsid w:val="00BE436C"/>
    <w:rsid w:val="00BE5F94"/>
    <w:rsid w:val="00BE63DC"/>
    <w:rsid w:val="00BE6626"/>
    <w:rsid w:val="00BF101E"/>
    <w:rsid w:val="00BF40FA"/>
    <w:rsid w:val="00BF5D60"/>
    <w:rsid w:val="00BF5F48"/>
    <w:rsid w:val="00BF6AD5"/>
    <w:rsid w:val="00BF6D89"/>
    <w:rsid w:val="00C00D64"/>
    <w:rsid w:val="00C01AF5"/>
    <w:rsid w:val="00C0225E"/>
    <w:rsid w:val="00C03D71"/>
    <w:rsid w:val="00C05127"/>
    <w:rsid w:val="00C16B41"/>
    <w:rsid w:val="00C17F9C"/>
    <w:rsid w:val="00C20246"/>
    <w:rsid w:val="00C234E2"/>
    <w:rsid w:val="00C23D82"/>
    <w:rsid w:val="00C25196"/>
    <w:rsid w:val="00C2561F"/>
    <w:rsid w:val="00C25EDB"/>
    <w:rsid w:val="00C31191"/>
    <w:rsid w:val="00C318E7"/>
    <w:rsid w:val="00C33389"/>
    <w:rsid w:val="00C35923"/>
    <w:rsid w:val="00C37075"/>
    <w:rsid w:val="00C4039D"/>
    <w:rsid w:val="00C44D6C"/>
    <w:rsid w:val="00C450E9"/>
    <w:rsid w:val="00C451DE"/>
    <w:rsid w:val="00C46125"/>
    <w:rsid w:val="00C5410B"/>
    <w:rsid w:val="00C564B9"/>
    <w:rsid w:val="00C629D6"/>
    <w:rsid w:val="00C62A15"/>
    <w:rsid w:val="00C633F7"/>
    <w:rsid w:val="00C6412E"/>
    <w:rsid w:val="00C6482B"/>
    <w:rsid w:val="00C6570C"/>
    <w:rsid w:val="00C65C10"/>
    <w:rsid w:val="00C67626"/>
    <w:rsid w:val="00C67984"/>
    <w:rsid w:val="00C70681"/>
    <w:rsid w:val="00C71B70"/>
    <w:rsid w:val="00C71FBD"/>
    <w:rsid w:val="00C73D09"/>
    <w:rsid w:val="00C75526"/>
    <w:rsid w:val="00C76B6A"/>
    <w:rsid w:val="00C77B5C"/>
    <w:rsid w:val="00C8110C"/>
    <w:rsid w:val="00C818FF"/>
    <w:rsid w:val="00C84353"/>
    <w:rsid w:val="00C87F76"/>
    <w:rsid w:val="00C90F81"/>
    <w:rsid w:val="00C920DC"/>
    <w:rsid w:val="00C92F25"/>
    <w:rsid w:val="00C9308B"/>
    <w:rsid w:val="00C93A07"/>
    <w:rsid w:val="00C94C76"/>
    <w:rsid w:val="00C95995"/>
    <w:rsid w:val="00C97898"/>
    <w:rsid w:val="00CA3CC5"/>
    <w:rsid w:val="00CA4058"/>
    <w:rsid w:val="00CA720F"/>
    <w:rsid w:val="00CB1E0B"/>
    <w:rsid w:val="00CB3F90"/>
    <w:rsid w:val="00CB507C"/>
    <w:rsid w:val="00CC1E52"/>
    <w:rsid w:val="00CC1FA7"/>
    <w:rsid w:val="00CC2D6A"/>
    <w:rsid w:val="00CC4139"/>
    <w:rsid w:val="00CC432D"/>
    <w:rsid w:val="00CC521F"/>
    <w:rsid w:val="00CC6402"/>
    <w:rsid w:val="00CD035A"/>
    <w:rsid w:val="00CD214C"/>
    <w:rsid w:val="00CD3698"/>
    <w:rsid w:val="00CD3A75"/>
    <w:rsid w:val="00CD46DB"/>
    <w:rsid w:val="00CD4D91"/>
    <w:rsid w:val="00CE01AB"/>
    <w:rsid w:val="00CE088C"/>
    <w:rsid w:val="00CE0FBD"/>
    <w:rsid w:val="00CE37D9"/>
    <w:rsid w:val="00CE4F09"/>
    <w:rsid w:val="00CF4F35"/>
    <w:rsid w:val="00CF56B2"/>
    <w:rsid w:val="00D00599"/>
    <w:rsid w:val="00D01CC3"/>
    <w:rsid w:val="00D03583"/>
    <w:rsid w:val="00D04C9E"/>
    <w:rsid w:val="00D10187"/>
    <w:rsid w:val="00D14FE3"/>
    <w:rsid w:val="00D17E5A"/>
    <w:rsid w:val="00D2006D"/>
    <w:rsid w:val="00D2229E"/>
    <w:rsid w:val="00D22E5F"/>
    <w:rsid w:val="00D25090"/>
    <w:rsid w:val="00D2580A"/>
    <w:rsid w:val="00D27A57"/>
    <w:rsid w:val="00D27E92"/>
    <w:rsid w:val="00D308FD"/>
    <w:rsid w:val="00D312CA"/>
    <w:rsid w:val="00D327A8"/>
    <w:rsid w:val="00D33B5A"/>
    <w:rsid w:val="00D3473B"/>
    <w:rsid w:val="00D35D5C"/>
    <w:rsid w:val="00D35EE8"/>
    <w:rsid w:val="00D4054B"/>
    <w:rsid w:val="00D4215E"/>
    <w:rsid w:val="00D42305"/>
    <w:rsid w:val="00D43EAD"/>
    <w:rsid w:val="00D44E7A"/>
    <w:rsid w:val="00D453C5"/>
    <w:rsid w:val="00D476A4"/>
    <w:rsid w:val="00D50719"/>
    <w:rsid w:val="00D507D2"/>
    <w:rsid w:val="00D535E2"/>
    <w:rsid w:val="00D53DD9"/>
    <w:rsid w:val="00D60906"/>
    <w:rsid w:val="00D63288"/>
    <w:rsid w:val="00D63BF6"/>
    <w:rsid w:val="00D64C64"/>
    <w:rsid w:val="00D65676"/>
    <w:rsid w:val="00D65761"/>
    <w:rsid w:val="00D66046"/>
    <w:rsid w:val="00D720C2"/>
    <w:rsid w:val="00D76ACC"/>
    <w:rsid w:val="00D77A6E"/>
    <w:rsid w:val="00D77DE2"/>
    <w:rsid w:val="00D80B72"/>
    <w:rsid w:val="00D80EB6"/>
    <w:rsid w:val="00D81575"/>
    <w:rsid w:val="00D83064"/>
    <w:rsid w:val="00D84FA2"/>
    <w:rsid w:val="00D87142"/>
    <w:rsid w:val="00D90F52"/>
    <w:rsid w:val="00D914DD"/>
    <w:rsid w:val="00D931FD"/>
    <w:rsid w:val="00DA1D96"/>
    <w:rsid w:val="00DA2451"/>
    <w:rsid w:val="00DA2FD6"/>
    <w:rsid w:val="00DA420A"/>
    <w:rsid w:val="00DA7707"/>
    <w:rsid w:val="00DB1A4D"/>
    <w:rsid w:val="00DB2B0B"/>
    <w:rsid w:val="00DB660C"/>
    <w:rsid w:val="00DC1FA2"/>
    <w:rsid w:val="00DC3D18"/>
    <w:rsid w:val="00DC72BC"/>
    <w:rsid w:val="00DD1DE0"/>
    <w:rsid w:val="00DD508D"/>
    <w:rsid w:val="00DE463B"/>
    <w:rsid w:val="00DF5201"/>
    <w:rsid w:val="00DF6368"/>
    <w:rsid w:val="00DF6396"/>
    <w:rsid w:val="00E005FC"/>
    <w:rsid w:val="00E0171E"/>
    <w:rsid w:val="00E03141"/>
    <w:rsid w:val="00E03514"/>
    <w:rsid w:val="00E037DB"/>
    <w:rsid w:val="00E0702F"/>
    <w:rsid w:val="00E104B8"/>
    <w:rsid w:val="00E115B0"/>
    <w:rsid w:val="00E172F6"/>
    <w:rsid w:val="00E20672"/>
    <w:rsid w:val="00E20AFE"/>
    <w:rsid w:val="00E231A4"/>
    <w:rsid w:val="00E24D01"/>
    <w:rsid w:val="00E25A89"/>
    <w:rsid w:val="00E2634F"/>
    <w:rsid w:val="00E26B4D"/>
    <w:rsid w:val="00E27616"/>
    <w:rsid w:val="00E27AD0"/>
    <w:rsid w:val="00E329B0"/>
    <w:rsid w:val="00E34164"/>
    <w:rsid w:val="00E3611D"/>
    <w:rsid w:val="00E437BD"/>
    <w:rsid w:val="00E44EEF"/>
    <w:rsid w:val="00E45CC3"/>
    <w:rsid w:val="00E460DD"/>
    <w:rsid w:val="00E50757"/>
    <w:rsid w:val="00E55920"/>
    <w:rsid w:val="00E56604"/>
    <w:rsid w:val="00E5752B"/>
    <w:rsid w:val="00E61488"/>
    <w:rsid w:val="00E6450E"/>
    <w:rsid w:val="00E70F83"/>
    <w:rsid w:val="00E71A8A"/>
    <w:rsid w:val="00E7260C"/>
    <w:rsid w:val="00E73FD9"/>
    <w:rsid w:val="00E7406E"/>
    <w:rsid w:val="00E75336"/>
    <w:rsid w:val="00E75C35"/>
    <w:rsid w:val="00E75EEE"/>
    <w:rsid w:val="00E81674"/>
    <w:rsid w:val="00E826D0"/>
    <w:rsid w:val="00E83055"/>
    <w:rsid w:val="00E91697"/>
    <w:rsid w:val="00E93A63"/>
    <w:rsid w:val="00E93C6F"/>
    <w:rsid w:val="00E950EC"/>
    <w:rsid w:val="00E9525D"/>
    <w:rsid w:val="00E959E8"/>
    <w:rsid w:val="00E964FA"/>
    <w:rsid w:val="00E97927"/>
    <w:rsid w:val="00EA0CFA"/>
    <w:rsid w:val="00EA209A"/>
    <w:rsid w:val="00EA44AD"/>
    <w:rsid w:val="00EA6118"/>
    <w:rsid w:val="00EA7A5A"/>
    <w:rsid w:val="00EB053B"/>
    <w:rsid w:val="00EB0889"/>
    <w:rsid w:val="00EB0E8C"/>
    <w:rsid w:val="00EC3764"/>
    <w:rsid w:val="00EC4F72"/>
    <w:rsid w:val="00EC6510"/>
    <w:rsid w:val="00ED049C"/>
    <w:rsid w:val="00ED0FAF"/>
    <w:rsid w:val="00ED2779"/>
    <w:rsid w:val="00ED2B91"/>
    <w:rsid w:val="00ED2C59"/>
    <w:rsid w:val="00ED49C9"/>
    <w:rsid w:val="00ED76BE"/>
    <w:rsid w:val="00EE3D5A"/>
    <w:rsid w:val="00EE4B51"/>
    <w:rsid w:val="00EE50AE"/>
    <w:rsid w:val="00EE5904"/>
    <w:rsid w:val="00EE5DD2"/>
    <w:rsid w:val="00EF01EF"/>
    <w:rsid w:val="00EF2F5B"/>
    <w:rsid w:val="00EF2F6F"/>
    <w:rsid w:val="00EF5FDB"/>
    <w:rsid w:val="00EF7477"/>
    <w:rsid w:val="00F01419"/>
    <w:rsid w:val="00F0415B"/>
    <w:rsid w:val="00F05789"/>
    <w:rsid w:val="00F06423"/>
    <w:rsid w:val="00F11A53"/>
    <w:rsid w:val="00F13103"/>
    <w:rsid w:val="00F14FF7"/>
    <w:rsid w:val="00F15048"/>
    <w:rsid w:val="00F20C04"/>
    <w:rsid w:val="00F210F0"/>
    <w:rsid w:val="00F236BF"/>
    <w:rsid w:val="00F23739"/>
    <w:rsid w:val="00F25179"/>
    <w:rsid w:val="00F26956"/>
    <w:rsid w:val="00F33D0B"/>
    <w:rsid w:val="00F35570"/>
    <w:rsid w:val="00F3608D"/>
    <w:rsid w:val="00F36780"/>
    <w:rsid w:val="00F37460"/>
    <w:rsid w:val="00F37D10"/>
    <w:rsid w:val="00F41617"/>
    <w:rsid w:val="00F4775B"/>
    <w:rsid w:val="00F50590"/>
    <w:rsid w:val="00F51B1D"/>
    <w:rsid w:val="00F5288C"/>
    <w:rsid w:val="00F52EFD"/>
    <w:rsid w:val="00F52FF6"/>
    <w:rsid w:val="00F54CEF"/>
    <w:rsid w:val="00F55B5F"/>
    <w:rsid w:val="00F5700E"/>
    <w:rsid w:val="00F57F71"/>
    <w:rsid w:val="00F6027F"/>
    <w:rsid w:val="00F638F3"/>
    <w:rsid w:val="00F6615C"/>
    <w:rsid w:val="00F67070"/>
    <w:rsid w:val="00F67DB3"/>
    <w:rsid w:val="00F73BA8"/>
    <w:rsid w:val="00F77CBD"/>
    <w:rsid w:val="00F8022A"/>
    <w:rsid w:val="00F83F2C"/>
    <w:rsid w:val="00F909F3"/>
    <w:rsid w:val="00F90FD5"/>
    <w:rsid w:val="00F92043"/>
    <w:rsid w:val="00F94020"/>
    <w:rsid w:val="00F95598"/>
    <w:rsid w:val="00F9635E"/>
    <w:rsid w:val="00FA0AD2"/>
    <w:rsid w:val="00FA2D15"/>
    <w:rsid w:val="00FA3868"/>
    <w:rsid w:val="00FA4442"/>
    <w:rsid w:val="00FA7064"/>
    <w:rsid w:val="00FB0923"/>
    <w:rsid w:val="00FB1CDC"/>
    <w:rsid w:val="00FB3E54"/>
    <w:rsid w:val="00FB5870"/>
    <w:rsid w:val="00FB73DC"/>
    <w:rsid w:val="00FB748A"/>
    <w:rsid w:val="00FB7843"/>
    <w:rsid w:val="00FB7E21"/>
    <w:rsid w:val="00FC10BF"/>
    <w:rsid w:val="00FC133D"/>
    <w:rsid w:val="00FC17D4"/>
    <w:rsid w:val="00FC1AC2"/>
    <w:rsid w:val="00FC2A5C"/>
    <w:rsid w:val="00FC6197"/>
    <w:rsid w:val="00FC6FCC"/>
    <w:rsid w:val="00FC7006"/>
    <w:rsid w:val="00FC7742"/>
    <w:rsid w:val="00FD052F"/>
    <w:rsid w:val="00FD0D46"/>
    <w:rsid w:val="00FD374C"/>
    <w:rsid w:val="00FD4F4F"/>
    <w:rsid w:val="00FD6EE2"/>
    <w:rsid w:val="00FE1399"/>
    <w:rsid w:val="00FE167D"/>
    <w:rsid w:val="00FE1A54"/>
    <w:rsid w:val="00FE399D"/>
    <w:rsid w:val="00FE476E"/>
    <w:rsid w:val="00FF03F2"/>
    <w:rsid w:val="00FF07E5"/>
    <w:rsid w:val="00FF0F45"/>
    <w:rsid w:val="00FF13B1"/>
    <w:rsid w:val="00FF4BC2"/>
    <w:rsid w:val="109B3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695073"/>
  <w15:docId w15:val="{D61E4AC6-8AA5-473F-A8F0-4C407AE92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7120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qFormat/>
    <w:rsid w:val="00D90F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35E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C3233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50DC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190D"/>
    <w:pPr>
      <w:ind w:left="720"/>
      <w:contextualSpacing/>
    </w:pPr>
  </w:style>
  <w:style w:type="paragraph" w:customStyle="1" w:styleId="Standard">
    <w:name w:val="Standard"/>
    <w:rsid w:val="007D190D"/>
    <w:pPr>
      <w:widowControl w:val="0"/>
      <w:suppressAutoHyphens/>
      <w:autoSpaceDN w:val="0"/>
      <w:spacing w:after="0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4E6A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6A37"/>
  </w:style>
  <w:style w:type="character" w:styleId="Odwoaniedokomentarza">
    <w:name w:val="annotation reference"/>
    <w:basedOn w:val="Domylnaczcionkaakapitu"/>
    <w:uiPriority w:val="99"/>
    <w:semiHidden/>
    <w:unhideWhenUsed/>
    <w:rsid w:val="00900AD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00AD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00AD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0A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0AD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A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AD5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2401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01D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D0F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D0F7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D0F75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qFormat/>
    <w:rsid w:val="00D90F5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2E6FF0"/>
    <w:rPr>
      <w:color w:val="0563C1" w:themeColor="hyperlink"/>
      <w:u w:val="single"/>
    </w:rPr>
  </w:style>
  <w:style w:type="paragraph" w:customStyle="1" w:styleId="tekst">
    <w:name w:val="tekst"/>
    <w:basedOn w:val="Normalny"/>
    <w:rsid w:val="002E6FF0"/>
    <w:pPr>
      <w:widowControl w:val="0"/>
      <w:suppressLineNumbers/>
      <w:suppressAutoHyphens/>
      <w:spacing w:before="60" w:after="60" w:line="240" w:lineRule="auto"/>
      <w:jc w:val="both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16430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6430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16430B"/>
    <w:rPr>
      <w:vertAlign w:val="superscript"/>
    </w:rPr>
  </w:style>
  <w:style w:type="paragraph" w:styleId="Poprawka">
    <w:name w:val="Revision"/>
    <w:hidden/>
    <w:uiPriority w:val="99"/>
    <w:semiHidden/>
    <w:rsid w:val="005C3E55"/>
    <w:pPr>
      <w:spacing w:after="0"/>
    </w:pPr>
  </w:style>
  <w:style w:type="character" w:customStyle="1" w:styleId="Nagwek2Znak">
    <w:name w:val="Nagłówek 2 Znak"/>
    <w:basedOn w:val="Domylnaczcionkaakapitu"/>
    <w:link w:val="Nagwek2"/>
    <w:uiPriority w:val="9"/>
    <w:rsid w:val="00335EC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117C8"/>
    <w:pPr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332605"/>
    <w:pPr>
      <w:tabs>
        <w:tab w:val="right" w:leader="dot" w:pos="9062"/>
      </w:tabs>
      <w:spacing w:after="100"/>
      <w:ind w:left="220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D2B2D"/>
    <w:rPr>
      <w:color w:val="605E5C"/>
      <w:shd w:val="clear" w:color="auto" w:fill="E1DFDD"/>
    </w:rPr>
  </w:style>
  <w:style w:type="paragraph" w:styleId="Spistreci1">
    <w:name w:val="toc 1"/>
    <w:basedOn w:val="Normalny"/>
    <w:next w:val="Normalny"/>
    <w:autoRedefine/>
    <w:uiPriority w:val="39"/>
    <w:unhideWhenUsed/>
    <w:rsid w:val="009E276C"/>
    <w:pPr>
      <w:spacing w:after="100"/>
      <w:jc w:val="both"/>
    </w:pPr>
    <w:rPr>
      <w:rFonts w:ascii="Times New Roman" w:hAnsi="Times New Roman" w:cs="Times New Roman"/>
      <w:sz w:val="24"/>
      <w:szCs w:val="24"/>
    </w:rPr>
  </w:style>
  <w:style w:type="paragraph" w:styleId="Tekstpodstawowy">
    <w:name w:val="Body Text"/>
    <w:aliases w:val="wypunktowanie,Tekst podstawowy-bold,b,bt,Tekst podstawowy Znak Znak Znak Znak Znak Znak Znak Znak,block style,szaro,numerowany,aga,Tekst podstawowyG,b1,Tekst podstawowy Znak Znak,(F2),anita1"/>
    <w:basedOn w:val="Normalny"/>
    <w:link w:val="TekstpodstawowyZnak"/>
    <w:rsid w:val="00360B74"/>
    <w:pPr>
      <w:spacing w:before="60"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aliases w:val="wypunktowanie Znak,Tekst podstawowy-bold Znak,b Znak,bt Znak,Tekst podstawowy Znak Znak Znak Znak Znak Znak Znak Znak Znak,block style Znak,szaro Znak,numerowany Znak,aga Znak,Tekst podstawowyG Znak,b1 Znak,(F2) Znak,anita1 Znak"/>
    <w:basedOn w:val="Domylnaczcionkaakapitu"/>
    <w:link w:val="Tekstpodstawowy"/>
    <w:rsid w:val="00360B74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360B74"/>
    <w:pPr>
      <w:spacing w:after="0" w:line="240" w:lineRule="auto"/>
      <w:ind w:firstLine="708"/>
      <w:jc w:val="both"/>
    </w:pPr>
    <w:rPr>
      <w:rFonts w:ascii="Times New Roman" w:eastAsia="Times New Roman" w:hAnsi="Times New Roman" w:cs="Arial"/>
      <w:spacing w:val="20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360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360B74"/>
    <w:pPr>
      <w:spacing w:before="60" w:after="0" w:line="240" w:lineRule="auto"/>
      <w:ind w:left="357"/>
      <w:jc w:val="both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60B74"/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0DC6"/>
    <w:rPr>
      <w:rFonts w:asciiTheme="majorHAnsi" w:eastAsiaTheme="majorEastAsia" w:hAnsiTheme="majorHAnsi" w:cstheme="majorBidi"/>
      <w:color w:val="2E74B5" w:themeColor="accent1" w:themeShade="BF"/>
    </w:rPr>
  </w:style>
  <w:style w:type="character" w:styleId="Numerstrony">
    <w:name w:val="page number"/>
    <w:basedOn w:val="Domylnaczcionkaakapitu"/>
    <w:uiPriority w:val="99"/>
    <w:semiHidden/>
    <w:rsid w:val="00950DC6"/>
  </w:style>
  <w:style w:type="table" w:styleId="Tabela-Siatka">
    <w:name w:val="Table Grid"/>
    <w:basedOn w:val="Standardowy"/>
    <w:uiPriority w:val="39"/>
    <w:rsid w:val="00950DC6"/>
    <w:pPr>
      <w:spacing w:after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1">
    <w:name w:val="Styl1"/>
    <w:basedOn w:val="Tekstpodstawowywcity"/>
    <w:link w:val="Styl1Znak"/>
    <w:qFormat/>
    <w:rsid w:val="00950DC6"/>
    <w:pPr>
      <w:spacing w:before="0"/>
      <w:ind w:left="284" w:hanging="284"/>
      <w:jc w:val="left"/>
    </w:pPr>
    <w:rPr>
      <w:b/>
      <w:spacing w:val="10"/>
    </w:rPr>
  </w:style>
  <w:style w:type="character" w:customStyle="1" w:styleId="Styl1Znak">
    <w:name w:val="Styl1 Znak"/>
    <w:basedOn w:val="TekstpodstawowywcityZnak"/>
    <w:link w:val="Styl1"/>
    <w:rsid w:val="00950DC6"/>
    <w:rPr>
      <w:rFonts w:ascii="Arial" w:eastAsia="Times New Roman" w:hAnsi="Arial" w:cs="Times New Roman"/>
      <w:b/>
      <w:spacing w:val="10"/>
      <w:sz w:val="24"/>
      <w:szCs w:val="24"/>
      <w:lang w:val="x-none" w:eastAsia="x-none"/>
    </w:rPr>
  </w:style>
  <w:style w:type="paragraph" w:customStyle="1" w:styleId="Styl2">
    <w:name w:val="Styl2"/>
    <w:basedOn w:val="Nagwek2"/>
    <w:qFormat/>
    <w:rsid w:val="008F317D"/>
    <w:pPr>
      <w:spacing w:line="276" w:lineRule="auto"/>
      <w:ind w:left="284" w:hanging="284"/>
    </w:pPr>
    <w:rPr>
      <w:rFonts w:ascii="Times New Roman" w:hAnsi="Times New Roman" w:cs="Times New Roman"/>
      <w:color w:val="auto"/>
      <w:szCs w:val="24"/>
    </w:rPr>
  </w:style>
  <w:style w:type="paragraph" w:customStyle="1" w:styleId="Styl3">
    <w:name w:val="Styl3"/>
    <w:basedOn w:val="Nagwek5"/>
    <w:qFormat/>
    <w:rsid w:val="00F77CBD"/>
    <w:pPr>
      <w:keepNext w:val="0"/>
      <w:keepLines w:val="0"/>
      <w:numPr>
        <w:numId w:val="3"/>
      </w:numPr>
      <w:spacing w:before="0" w:line="240" w:lineRule="auto"/>
      <w:ind w:left="567"/>
      <w:jc w:val="both"/>
    </w:pPr>
    <w:rPr>
      <w:rFonts w:ascii="Times New Roman" w:hAnsi="Times New Roman" w:cs="Times New Roman"/>
      <w:color w:val="auto"/>
      <w:sz w:val="24"/>
    </w:rPr>
  </w:style>
  <w:style w:type="paragraph" w:customStyle="1" w:styleId="Styl4">
    <w:name w:val="Styl4"/>
    <w:basedOn w:val="Nagwek2"/>
    <w:qFormat/>
    <w:rsid w:val="003A10C3"/>
    <w:pPr>
      <w:numPr>
        <w:numId w:val="2"/>
      </w:numPr>
      <w:spacing w:before="240" w:line="240" w:lineRule="auto"/>
    </w:pPr>
    <w:rPr>
      <w:rFonts w:ascii="Times New Roman" w:hAnsi="Times New Roman" w:cs="Times New Roman"/>
      <w:color w:val="auto"/>
    </w:rPr>
  </w:style>
  <w:style w:type="numbering" w:customStyle="1" w:styleId="WWNum2">
    <w:name w:val="WWNum2"/>
    <w:basedOn w:val="Bezlisty"/>
    <w:rsid w:val="00991A45"/>
    <w:pPr>
      <w:numPr>
        <w:numId w:val="4"/>
      </w:numPr>
    </w:pPr>
  </w:style>
  <w:style w:type="numbering" w:customStyle="1" w:styleId="Bezlisty1">
    <w:name w:val="Bez listy1"/>
    <w:next w:val="Bezlisty"/>
    <w:uiPriority w:val="99"/>
    <w:semiHidden/>
    <w:unhideWhenUsed/>
    <w:rsid w:val="00991A45"/>
  </w:style>
  <w:style w:type="paragraph" w:customStyle="1" w:styleId="Styl5">
    <w:name w:val="Styl5"/>
    <w:basedOn w:val="Nagwek1"/>
    <w:qFormat/>
    <w:rsid w:val="00E26B4D"/>
    <w:rPr>
      <w:color w:val="auto"/>
    </w:rPr>
  </w:style>
  <w:style w:type="paragraph" w:customStyle="1" w:styleId="Styl6">
    <w:name w:val="Styl6"/>
    <w:basedOn w:val="Styl5"/>
    <w:qFormat/>
    <w:rsid w:val="00E26B4D"/>
    <w:rPr>
      <w:rFonts w:ascii="Times New Roman" w:hAnsi="Times New Roman"/>
    </w:rPr>
  </w:style>
  <w:style w:type="paragraph" w:customStyle="1" w:styleId="Styl7">
    <w:name w:val="Styl7"/>
    <w:basedOn w:val="Nagwek1"/>
    <w:qFormat/>
    <w:rsid w:val="00E26B4D"/>
    <w:pPr>
      <w:numPr>
        <w:numId w:val="5"/>
      </w:numPr>
      <w:spacing w:before="0" w:line="276" w:lineRule="auto"/>
      <w:ind w:left="720"/>
      <w:jc w:val="both"/>
    </w:pPr>
    <w:rPr>
      <w:rFonts w:ascii="Times New Roman" w:hAnsi="Times New Roman" w:cs="Times New Roman"/>
      <w:color w:val="auto"/>
      <w:sz w:val="24"/>
    </w:rPr>
  </w:style>
  <w:style w:type="paragraph" w:customStyle="1" w:styleId="dataaktudatauchwalenialubwydaniaaktu">
    <w:name w:val="dataaktudatauchwalenialubwydaniaaktu"/>
    <w:basedOn w:val="Normalny"/>
    <w:rsid w:val="00D535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aktuprzedmiotregulacjiustawylubrozporzdzenia">
    <w:name w:val="tytuaktuprzedmiotregulacjiustawylubrozporzdzenia"/>
    <w:basedOn w:val="Normalny"/>
    <w:rsid w:val="00D535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535E2"/>
    <w:rPr>
      <w:color w:val="605E5C"/>
      <w:shd w:val="clear" w:color="auto" w:fill="E1DFDD"/>
    </w:rPr>
  </w:style>
  <w:style w:type="table" w:styleId="Tabelasiatki1jasna">
    <w:name w:val="Grid Table 1 Light"/>
    <w:basedOn w:val="Standardowy"/>
    <w:uiPriority w:val="46"/>
    <w:rsid w:val="00D535E2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C3233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Default">
    <w:name w:val="Default"/>
    <w:rsid w:val="007C3233"/>
    <w:pPr>
      <w:autoSpaceDE w:val="0"/>
      <w:autoSpaceDN w:val="0"/>
      <w:adjustRightInd w:val="0"/>
      <w:spacing w:after="0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C3233"/>
    <w:rPr>
      <w:b/>
      <w:bCs/>
    </w:rPr>
  </w:style>
  <w:style w:type="character" w:customStyle="1" w:styleId="highlight">
    <w:name w:val="highlight"/>
    <w:basedOn w:val="Domylnaczcionkaakapitu"/>
    <w:rsid w:val="007C3233"/>
  </w:style>
  <w:style w:type="paragraph" w:customStyle="1" w:styleId="Styl2TEKSTzwyky">
    <w:name w:val="Styl 2 TEKST zwykły"/>
    <w:basedOn w:val="Normalny"/>
    <w:qFormat/>
    <w:rsid w:val="007C3233"/>
    <w:pPr>
      <w:spacing w:after="0" w:line="300" w:lineRule="exact"/>
      <w:jc w:val="both"/>
    </w:pPr>
    <w:rPr>
      <w:rFonts w:ascii="Arial" w:eastAsiaTheme="minorEastAsia" w:hAnsi="Arial" w:cs="Arial"/>
      <w:bCs/>
      <w:color w:val="000000" w:themeColor="text1"/>
      <w:lang w:eastAsia="pl-PL"/>
    </w:rPr>
  </w:style>
  <w:style w:type="paragraph" w:customStyle="1" w:styleId="Normalnywypunktowanie">
    <w:name w:val="Normalny wypunktowanie"/>
    <w:basedOn w:val="Akapitzlist"/>
    <w:qFormat/>
    <w:rsid w:val="007C3233"/>
    <w:pPr>
      <w:numPr>
        <w:numId w:val="6"/>
      </w:numPr>
      <w:autoSpaceDE w:val="0"/>
      <w:autoSpaceDN w:val="0"/>
      <w:adjustRightInd w:val="0"/>
      <w:spacing w:before="240" w:after="240" w:line="240" w:lineRule="auto"/>
      <w:contextualSpacing w:val="0"/>
      <w:jc w:val="both"/>
    </w:pPr>
    <w:rPr>
      <w:rFonts w:ascii="Arial" w:hAnsi="Arial" w:cs="Arial"/>
    </w:rPr>
  </w:style>
  <w:style w:type="character" w:styleId="Wyrnieniedelikatne">
    <w:name w:val="Subtle Emphasis"/>
    <w:uiPriority w:val="19"/>
    <w:qFormat/>
    <w:rsid w:val="007C3233"/>
    <w:rPr>
      <w:rFonts w:ascii="Arial Narrow" w:hAnsi="Arial Narrow"/>
      <w:b/>
      <w:sz w:val="22"/>
      <w:szCs w:val="22"/>
    </w:rPr>
  </w:style>
  <w:style w:type="paragraph" w:styleId="Podtytu">
    <w:name w:val="Subtitle"/>
    <w:basedOn w:val="Tekstpodstawowy"/>
    <w:next w:val="Normalny"/>
    <w:link w:val="PodtytuZnak"/>
    <w:uiPriority w:val="11"/>
    <w:qFormat/>
    <w:rsid w:val="007C3233"/>
    <w:pPr>
      <w:numPr>
        <w:ilvl w:val="1"/>
        <w:numId w:val="7"/>
      </w:numPr>
      <w:suppressAutoHyphens/>
      <w:spacing w:before="0" w:line="360" w:lineRule="auto"/>
      <w:jc w:val="left"/>
    </w:pPr>
    <w:rPr>
      <w:rFonts w:ascii="Arial Narrow" w:hAnsi="Arial Narrow" w:cs="Times New Roman"/>
      <w:b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7C3233"/>
    <w:rPr>
      <w:rFonts w:ascii="Arial Narrow" w:eastAsia="Times New Roman" w:hAnsi="Arial Narrow" w:cs="Times New Roman"/>
      <w:b/>
      <w:sz w:val="24"/>
      <w:szCs w:val="24"/>
      <w:lang w:eastAsia="ar-SA"/>
    </w:rPr>
  </w:style>
  <w:style w:type="character" w:styleId="Odwoanieintensywne">
    <w:name w:val="Intense Reference"/>
    <w:uiPriority w:val="32"/>
    <w:qFormat/>
    <w:rsid w:val="007C3233"/>
    <w:rPr>
      <w:rFonts w:ascii="Arial Narrow" w:hAnsi="Arial Narrow"/>
      <w:sz w:val="22"/>
      <w:szCs w:val="22"/>
    </w:rPr>
  </w:style>
  <w:style w:type="character" w:styleId="Uwydatnienie">
    <w:name w:val="Emphasis"/>
    <w:uiPriority w:val="20"/>
    <w:qFormat/>
    <w:rsid w:val="007C3233"/>
    <w:rPr>
      <w:rFonts w:ascii="Arial Narrow" w:hAnsi="Arial Narrow"/>
      <w:i/>
      <w:sz w:val="22"/>
      <w:szCs w:val="22"/>
    </w:rPr>
  </w:style>
  <w:style w:type="character" w:styleId="UyteHipercze">
    <w:name w:val="FollowedHyperlink"/>
    <w:basedOn w:val="Domylnaczcionkaakapitu"/>
    <w:uiPriority w:val="99"/>
    <w:semiHidden/>
    <w:unhideWhenUsed/>
    <w:rsid w:val="007C3233"/>
    <w:rPr>
      <w:color w:val="954F72" w:themeColor="followedHyperlink"/>
      <w:u w:val="single"/>
    </w:rPr>
  </w:style>
  <w:style w:type="table" w:customStyle="1" w:styleId="Tabelasiatki1jasna1">
    <w:name w:val="Tabela siatki 1 — jasna1"/>
    <w:basedOn w:val="Standardowy"/>
    <w:uiPriority w:val="46"/>
    <w:rsid w:val="005C6E13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NormalTable0">
    <w:name w:val="Normal Table0"/>
    <w:uiPriority w:val="2"/>
    <w:semiHidden/>
    <w:qFormat/>
    <w:rsid w:val="00E20672"/>
    <w:pPr>
      <w:widowControl w:val="0"/>
      <w:autoSpaceDE w:val="0"/>
      <w:autoSpaceDN w:val="0"/>
      <w:spacing w:after="0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8">
    <w:name w:val="Styl8"/>
    <w:basedOn w:val="Styl2"/>
    <w:qFormat/>
    <w:rsid w:val="00EF2F6F"/>
    <w:pPr>
      <w:numPr>
        <w:numId w:val="1"/>
      </w:numPr>
      <w:spacing w:after="240"/>
    </w:pPr>
    <w:rPr>
      <w:b/>
    </w:rPr>
  </w:style>
  <w:style w:type="paragraph" w:customStyle="1" w:styleId="Styl9">
    <w:name w:val="Styl9"/>
    <w:basedOn w:val="Styl7"/>
    <w:qFormat/>
    <w:rsid w:val="00E826D0"/>
    <w:pPr>
      <w:spacing w:line="360" w:lineRule="auto"/>
      <w:ind w:left="714" w:hanging="357"/>
    </w:pPr>
  </w:style>
  <w:style w:type="paragraph" w:customStyle="1" w:styleId="Styl10">
    <w:name w:val="Styl10"/>
    <w:basedOn w:val="Styl7"/>
    <w:qFormat/>
    <w:rsid w:val="00973080"/>
    <w:pPr>
      <w:ind w:left="928"/>
    </w:pPr>
  </w:style>
  <w:style w:type="paragraph" w:customStyle="1" w:styleId="Tekstpodstawowy22">
    <w:name w:val="Tekst podstawowy 22"/>
    <w:basedOn w:val="Normalny"/>
    <w:rsid w:val="00B82C37"/>
    <w:pPr>
      <w:spacing w:after="0" w:line="240" w:lineRule="auto"/>
      <w:ind w:firstLine="708"/>
      <w:jc w:val="both"/>
    </w:pPr>
    <w:rPr>
      <w:rFonts w:ascii="Arial" w:eastAsia="Times New Roman" w:hAnsi="Arial" w:cs="Arial"/>
      <w:spacing w:val="20"/>
      <w:sz w:val="24"/>
      <w:szCs w:val="20"/>
      <w:lang w:eastAsia="pl-PL"/>
    </w:rPr>
  </w:style>
  <w:style w:type="paragraph" w:customStyle="1" w:styleId="Styl11">
    <w:name w:val="Styl11"/>
    <w:basedOn w:val="Nagwek2"/>
    <w:qFormat/>
    <w:rsid w:val="00E25A89"/>
    <w:pPr>
      <w:spacing w:after="120" w:line="360" w:lineRule="auto"/>
      <w:jc w:val="both"/>
    </w:pPr>
    <w:rPr>
      <w:rFonts w:ascii="Times New Roman" w:hAnsi="Times New Roman" w:cs="Times New Roman"/>
      <w:b/>
      <w:bCs/>
      <w:color w:val="auto"/>
    </w:rPr>
  </w:style>
  <w:style w:type="paragraph" w:customStyle="1" w:styleId="Styl12">
    <w:name w:val="Styl12"/>
    <w:basedOn w:val="Styl9"/>
    <w:qFormat/>
    <w:rsid w:val="00B4665C"/>
  </w:style>
  <w:style w:type="paragraph" w:customStyle="1" w:styleId="Styl13">
    <w:name w:val="Styl13"/>
    <w:basedOn w:val="Styl12"/>
    <w:qFormat/>
    <w:rsid w:val="00B4665C"/>
    <w:rPr>
      <w:b/>
    </w:rPr>
  </w:style>
  <w:style w:type="paragraph" w:customStyle="1" w:styleId="Styl14">
    <w:name w:val="Styl14"/>
    <w:basedOn w:val="Styl13"/>
    <w:qFormat/>
    <w:rsid w:val="00B4665C"/>
    <w:pPr>
      <w:ind w:left="928" w:hanging="360"/>
    </w:pPr>
    <w:rPr>
      <w:sz w:val="2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618B6"/>
    <w:rPr>
      <w:color w:val="605E5C"/>
      <w:shd w:val="clear" w:color="auto" w:fill="E1DFDD"/>
    </w:rPr>
  </w:style>
  <w:style w:type="paragraph" w:customStyle="1" w:styleId="Styl15">
    <w:name w:val="Styl15"/>
    <w:basedOn w:val="Nagwek5"/>
    <w:qFormat/>
    <w:rsid w:val="009B04C6"/>
    <w:pPr>
      <w:keepNext w:val="0"/>
      <w:keepLines w:val="0"/>
      <w:numPr>
        <w:numId w:val="8"/>
      </w:numPr>
      <w:spacing w:before="0" w:after="120" w:line="240" w:lineRule="auto"/>
    </w:pPr>
    <w:rPr>
      <w:rFonts w:ascii="Times New Roman" w:hAnsi="Times New Roman"/>
      <w:color w:val="auto"/>
      <w:sz w:val="24"/>
    </w:rPr>
  </w:style>
  <w:style w:type="character" w:styleId="Numerwiersza">
    <w:name w:val="line number"/>
    <w:basedOn w:val="Domylnaczcionkaakapitu"/>
    <w:uiPriority w:val="99"/>
    <w:semiHidden/>
    <w:unhideWhenUsed/>
    <w:rsid w:val="00B44425"/>
  </w:style>
  <w:style w:type="paragraph" w:customStyle="1" w:styleId="msonormal0">
    <w:name w:val="msonormal"/>
    <w:basedOn w:val="Normalny"/>
    <w:rsid w:val="00F210F0"/>
    <w:pPr>
      <w:spacing w:before="62" w:after="0" w:line="240" w:lineRule="auto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customStyle="1" w:styleId="western">
    <w:name w:val="western"/>
    <w:basedOn w:val="Normalny"/>
    <w:rsid w:val="00F210F0"/>
    <w:pPr>
      <w:spacing w:before="62" w:after="0" w:line="240" w:lineRule="auto"/>
      <w:jc w:val="both"/>
    </w:pPr>
    <w:rPr>
      <w:rFonts w:ascii="Arial" w:eastAsia="Times New Roman" w:hAnsi="Arial" w:cs="Arial"/>
      <w:color w:val="00000A"/>
      <w:sz w:val="24"/>
      <w:szCs w:val="24"/>
      <w:lang w:eastAsia="pl-PL"/>
    </w:rPr>
  </w:style>
  <w:style w:type="paragraph" w:customStyle="1" w:styleId="cjk">
    <w:name w:val="cjk"/>
    <w:basedOn w:val="Normalny"/>
    <w:rsid w:val="00F210F0"/>
    <w:pPr>
      <w:spacing w:before="62" w:after="0" w:line="240" w:lineRule="auto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customStyle="1" w:styleId="ctl">
    <w:name w:val="ctl"/>
    <w:basedOn w:val="Normalny"/>
    <w:rsid w:val="00F210F0"/>
    <w:pPr>
      <w:spacing w:before="62" w:after="0" w:line="240" w:lineRule="auto"/>
      <w:jc w:val="both"/>
    </w:pPr>
    <w:rPr>
      <w:rFonts w:ascii="Arial" w:eastAsia="Times New Roman" w:hAnsi="Arial" w:cs="Arial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3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61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3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B87923A97F604C9FE0EF4BDF161553" ma:contentTypeVersion="2" ma:contentTypeDescription="Utwórz nowy dokument." ma:contentTypeScope="" ma:versionID="357c785e3bfff7791dc06089f9c5c698">
  <xsd:schema xmlns:xsd="http://www.w3.org/2001/XMLSchema" xmlns:xs="http://www.w3.org/2001/XMLSchema" xmlns:p="http://schemas.microsoft.com/office/2006/metadata/properties" xmlns:ns2="07738a6a-ff6a-44cb-98fe-067796c40f7e" targetNamespace="http://schemas.microsoft.com/office/2006/metadata/properties" ma:root="true" ma:fieldsID="2b7b9156a7ae025d0868ed8294eed028" ns2:_="">
    <xsd:import namespace="07738a6a-ff6a-44cb-98fe-067796c40f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738a6a-ff6a-44cb-98fe-067796c40f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481C1B-A724-430E-9B73-8DB940D930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98D230-2AD9-4832-9F7D-B97F98E704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738a6a-ff6a-44cb-98fe-067796c40f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018718-8D4A-4AB6-9C67-A667308446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878B793-7AD9-4C07-BA4F-2138D8D58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25</Pages>
  <Words>6483</Words>
  <Characters>38902</Characters>
  <Application>Microsoft Office Word</Application>
  <DocSecurity>0</DocSecurity>
  <Lines>324</Lines>
  <Paragraphs>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Instrukcja wypełniania wniosku o przyznanie grantu</vt:lpstr>
    </vt:vector>
  </TitlesOfParts>
  <Company/>
  <LinksUpToDate>false</LinksUpToDate>
  <CharactersWithSpaces>45295</CharactersWithSpaces>
  <SharedDoc>false</SharedDoc>
  <HLinks>
    <vt:vector size="504" baseType="variant">
      <vt:variant>
        <vt:i4>2359404</vt:i4>
      </vt:variant>
      <vt:variant>
        <vt:i4>450</vt:i4>
      </vt:variant>
      <vt:variant>
        <vt:i4>0</vt:i4>
      </vt:variant>
      <vt:variant>
        <vt:i4>5</vt:i4>
      </vt:variant>
      <vt:variant>
        <vt:lpwstr>http://www.pfron.org.pl/dla-mediow/logo-funduszu/</vt:lpwstr>
      </vt:variant>
      <vt:variant>
        <vt:lpwstr>c315292</vt:lpwstr>
      </vt:variant>
      <vt:variant>
        <vt:i4>589891</vt:i4>
      </vt:variant>
      <vt:variant>
        <vt:i4>447</vt:i4>
      </vt:variant>
      <vt:variant>
        <vt:i4>0</vt:i4>
      </vt:variant>
      <vt:variant>
        <vt:i4>5</vt:i4>
      </vt:variant>
      <vt:variant>
        <vt:lpwstr>https://efs.mrpips.gov.pl/realizuje-projekt/poznaj-zasady-promowania-projektu/poznaj-zasady-promowania-projektu-1.01.2018</vt:lpwstr>
      </vt:variant>
      <vt:variant>
        <vt:lpwstr/>
      </vt:variant>
      <vt:variant>
        <vt:i4>7667829</vt:i4>
      </vt:variant>
      <vt:variant>
        <vt:i4>444</vt:i4>
      </vt:variant>
      <vt:variant>
        <vt:i4>0</vt:i4>
      </vt:variant>
      <vt:variant>
        <vt:i4>5</vt:i4>
      </vt:variant>
      <vt:variant>
        <vt:lpwstr>http://www.ngo.pl/</vt:lpwstr>
      </vt:variant>
      <vt:variant>
        <vt:lpwstr/>
      </vt:variant>
      <vt:variant>
        <vt:i4>3211382</vt:i4>
      </vt:variant>
      <vt:variant>
        <vt:i4>441</vt:i4>
      </vt:variant>
      <vt:variant>
        <vt:i4>0</vt:i4>
      </vt:variant>
      <vt:variant>
        <vt:i4>5</vt:i4>
      </vt:variant>
      <vt:variant>
        <vt:lpwstr>https://www.pfon.org/o-nas/organizacje-zrzeszone-w-pfon</vt:lpwstr>
      </vt:variant>
      <vt:variant>
        <vt:lpwstr/>
      </vt:variant>
      <vt:variant>
        <vt:i4>6094940</vt:i4>
      </vt:variant>
      <vt:variant>
        <vt:i4>438</vt:i4>
      </vt:variant>
      <vt:variant>
        <vt:i4>0</vt:i4>
      </vt:variant>
      <vt:variant>
        <vt:i4>5</vt:i4>
      </vt:variant>
      <vt:variant>
        <vt:lpwstr>https://bip.warszawa.pl/NR/exeres/674BC49F-57EA-4320-8642-E44AB610EBAF,frameless.htm</vt:lpwstr>
      </vt:variant>
      <vt:variant>
        <vt:lpwstr/>
      </vt:variant>
      <vt:variant>
        <vt:i4>852050</vt:i4>
      </vt:variant>
      <vt:variant>
        <vt:i4>435</vt:i4>
      </vt:variant>
      <vt:variant>
        <vt:i4>0</vt:i4>
      </vt:variant>
      <vt:variant>
        <vt:i4>5</vt:i4>
      </vt:variant>
      <vt:variant>
        <vt:lpwstr>http://www.integracja.org/wp-content/uploads/2017/12/W%C5%82%C4%85cznik-projketowanie-bez-barier.pdf</vt:lpwstr>
      </vt:variant>
      <vt:variant>
        <vt:lpwstr/>
      </vt:variant>
      <vt:variant>
        <vt:i4>6815827</vt:i4>
      </vt:variant>
      <vt:variant>
        <vt:i4>432</vt:i4>
      </vt:variant>
      <vt:variant>
        <vt:i4>0</vt:i4>
      </vt:variant>
      <vt:variant>
        <vt:i4>5</vt:i4>
      </vt:variant>
      <vt:variant>
        <vt:lpwstr>http://www.funduszeeuropejskie.gov.pl/media/55001/Zalacznik_nr_2_do_Wytycznych_w_zakresie_rownosci_zatwiedzone_050418.pdf</vt:lpwstr>
      </vt:variant>
      <vt:variant>
        <vt:lpwstr/>
      </vt:variant>
      <vt:variant>
        <vt:i4>6225986</vt:i4>
      </vt:variant>
      <vt:variant>
        <vt:i4>429</vt:i4>
      </vt:variant>
      <vt:variant>
        <vt:i4>0</vt:i4>
      </vt:variant>
      <vt:variant>
        <vt:i4>5</vt:i4>
      </vt:variant>
      <vt:variant>
        <vt:lpwstr>https://budowlaneabc.gov.pl/standardy-projektowania-budynkow-dla-osob-niepelnosprawnych/</vt:lpwstr>
      </vt:variant>
      <vt:variant>
        <vt:lpwstr/>
      </vt:variant>
      <vt:variant>
        <vt:i4>2490470</vt:i4>
      </vt:variant>
      <vt:variant>
        <vt:i4>426</vt:i4>
      </vt:variant>
      <vt:variant>
        <vt:i4>0</vt:i4>
      </vt:variant>
      <vt:variant>
        <vt:i4>5</vt:i4>
      </vt:variant>
      <vt:variant>
        <vt:lpwstr>https://www.piib.org.pl/images/stories/aktualnosci/2018-03/StandardyDostepnosci.pdf</vt:lpwstr>
      </vt:variant>
      <vt:variant>
        <vt:lpwstr/>
      </vt:variant>
      <vt:variant>
        <vt:i4>1507381</vt:i4>
      </vt:variant>
      <vt:variant>
        <vt:i4>419</vt:i4>
      </vt:variant>
      <vt:variant>
        <vt:i4>0</vt:i4>
      </vt:variant>
      <vt:variant>
        <vt:i4>5</vt:i4>
      </vt:variant>
      <vt:variant>
        <vt:lpwstr/>
      </vt:variant>
      <vt:variant>
        <vt:lpwstr>_Toc35370351</vt:lpwstr>
      </vt:variant>
      <vt:variant>
        <vt:i4>1441845</vt:i4>
      </vt:variant>
      <vt:variant>
        <vt:i4>413</vt:i4>
      </vt:variant>
      <vt:variant>
        <vt:i4>0</vt:i4>
      </vt:variant>
      <vt:variant>
        <vt:i4>5</vt:i4>
      </vt:variant>
      <vt:variant>
        <vt:lpwstr/>
      </vt:variant>
      <vt:variant>
        <vt:lpwstr>_Toc35370350</vt:lpwstr>
      </vt:variant>
      <vt:variant>
        <vt:i4>2031668</vt:i4>
      </vt:variant>
      <vt:variant>
        <vt:i4>407</vt:i4>
      </vt:variant>
      <vt:variant>
        <vt:i4>0</vt:i4>
      </vt:variant>
      <vt:variant>
        <vt:i4>5</vt:i4>
      </vt:variant>
      <vt:variant>
        <vt:lpwstr/>
      </vt:variant>
      <vt:variant>
        <vt:lpwstr>_Toc35370349</vt:lpwstr>
      </vt:variant>
      <vt:variant>
        <vt:i4>1966132</vt:i4>
      </vt:variant>
      <vt:variant>
        <vt:i4>401</vt:i4>
      </vt:variant>
      <vt:variant>
        <vt:i4>0</vt:i4>
      </vt:variant>
      <vt:variant>
        <vt:i4>5</vt:i4>
      </vt:variant>
      <vt:variant>
        <vt:lpwstr/>
      </vt:variant>
      <vt:variant>
        <vt:lpwstr>_Toc35370348</vt:lpwstr>
      </vt:variant>
      <vt:variant>
        <vt:i4>1114164</vt:i4>
      </vt:variant>
      <vt:variant>
        <vt:i4>395</vt:i4>
      </vt:variant>
      <vt:variant>
        <vt:i4>0</vt:i4>
      </vt:variant>
      <vt:variant>
        <vt:i4>5</vt:i4>
      </vt:variant>
      <vt:variant>
        <vt:lpwstr/>
      </vt:variant>
      <vt:variant>
        <vt:lpwstr>_Toc35370347</vt:lpwstr>
      </vt:variant>
      <vt:variant>
        <vt:i4>1048628</vt:i4>
      </vt:variant>
      <vt:variant>
        <vt:i4>389</vt:i4>
      </vt:variant>
      <vt:variant>
        <vt:i4>0</vt:i4>
      </vt:variant>
      <vt:variant>
        <vt:i4>5</vt:i4>
      </vt:variant>
      <vt:variant>
        <vt:lpwstr/>
      </vt:variant>
      <vt:variant>
        <vt:lpwstr>_Toc35370346</vt:lpwstr>
      </vt:variant>
      <vt:variant>
        <vt:i4>1245236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_Toc35370345</vt:lpwstr>
      </vt:variant>
      <vt:variant>
        <vt:i4>1179700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_Toc35370344</vt:lpwstr>
      </vt:variant>
      <vt:variant>
        <vt:i4>1376308</vt:i4>
      </vt:variant>
      <vt:variant>
        <vt:i4>371</vt:i4>
      </vt:variant>
      <vt:variant>
        <vt:i4>0</vt:i4>
      </vt:variant>
      <vt:variant>
        <vt:i4>5</vt:i4>
      </vt:variant>
      <vt:variant>
        <vt:lpwstr/>
      </vt:variant>
      <vt:variant>
        <vt:lpwstr>_Toc35370343</vt:lpwstr>
      </vt:variant>
      <vt:variant>
        <vt:i4>1310772</vt:i4>
      </vt:variant>
      <vt:variant>
        <vt:i4>365</vt:i4>
      </vt:variant>
      <vt:variant>
        <vt:i4>0</vt:i4>
      </vt:variant>
      <vt:variant>
        <vt:i4>5</vt:i4>
      </vt:variant>
      <vt:variant>
        <vt:lpwstr/>
      </vt:variant>
      <vt:variant>
        <vt:lpwstr>_Toc35370342</vt:lpwstr>
      </vt:variant>
      <vt:variant>
        <vt:i4>1507380</vt:i4>
      </vt:variant>
      <vt:variant>
        <vt:i4>359</vt:i4>
      </vt:variant>
      <vt:variant>
        <vt:i4>0</vt:i4>
      </vt:variant>
      <vt:variant>
        <vt:i4>5</vt:i4>
      </vt:variant>
      <vt:variant>
        <vt:lpwstr/>
      </vt:variant>
      <vt:variant>
        <vt:lpwstr>_Toc35370341</vt:lpwstr>
      </vt:variant>
      <vt:variant>
        <vt:i4>2555959</vt:i4>
      </vt:variant>
      <vt:variant>
        <vt:i4>354</vt:i4>
      </vt:variant>
      <vt:variant>
        <vt:i4>0</vt:i4>
      </vt:variant>
      <vt:variant>
        <vt:i4>5</vt:i4>
      </vt:variant>
      <vt:variant>
        <vt:lpwstr>http://www.funduszeeuropejskie.gov.pl/strony/o-funduszach/</vt:lpwstr>
      </vt:variant>
      <vt:variant>
        <vt:lpwstr/>
      </vt:variant>
      <vt:variant>
        <vt:i4>1245244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_Toc35375096</vt:lpwstr>
      </vt:variant>
      <vt:variant>
        <vt:i4>1048636</vt:i4>
      </vt:variant>
      <vt:variant>
        <vt:i4>341</vt:i4>
      </vt:variant>
      <vt:variant>
        <vt:i4>0</vt:i4>
      </vt:variant>
      <vt:variant>
        <vt:i4>5</vt:i4>
      </vt:variant>
      <vt:variant>
        <vt:lpwstr/>
      </vt:variant>
      <vt:variant>
        <vt:lpwstr>_Toc35375095</vt:lpwstr>
      </vt:variant>
      <vt:variant>
        <vt:i4>1114172</vt:i4>
      </vt:variant>
      <vt:variant>
        <vt:i4>335</vt:i4>
      </vt:variant>
      <vt:variant>
        <vt:i4>0</vt:i4>
      </vt:variant>
      <vt:variant>
        <vt:i4>5</vt:i4>
      </vt:variant>
      <vt:variant>
        <vt:lpwstr/>
      </vt:variant>
      <vt:variant>
        <vt:lpwstr>_Toc35375094</vt:lpwstr>
      </vt:variant>
      <vt:variant>
        <vt:i4>1441852</vt:i4>
      </vt:variant>
      <vt:variant>
        <vt:i4>329</vt:i4>
      </vt:variant>
      <vt:variant>
        <vt:i4>0</vt:i4>
      </vt:variant>
      <vt:variant>
        <vt:i4>5</vt:i4>
      </vt:variant>
      <vt:variant>
        <vt:lpwstr/>
      </vt:variant>
      <vt:variant>
        <vt:lpwstr>_Toc35375093</vt:lpwstr>
      </vt:variant>
      <vt:variant>
        <vt:i4>1507388</vt:i4>
      </vt:variant>
      <vt:variant>
        <vt:i4>323</vt:i4>
      </vt:variant>
      <vt:variant>
        <vt:i4>0</vt:i4>
      </vt:variant>
      <vt:variant>
        <vt:i4>5</vt:i4>
      </vt:variant>
      <vt:variant>
        <vt:lpwstr/>
      </vt:variant>
      <vt:variant>
        <vt:lpwstr>_Toc35375092</vt:lpwstr>
      </vt:variant>
      <vt:variant>
        <vt:i4>1310780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_Toc35375091</vt:lpwstr>
      </vt:variant>
      <vt:variant>
        <vt:i4>1376316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_Toc35375090</vt:lpwstr>
      </vt:variant>
      <vt:variant>
        <vt:i4>1835069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_Toc35375089</vt:lpwstr>
      </vt:variant>
      <vt:variant>
        <vt:i4>1900605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_Toc35375088</vt:lpwstr>
      </vt:variant>
      <vt:variant>
        <vt:i4>1179709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_Toc35375087</vt:lpwstr>
      </vt:variant>
      <vt:variant>
        <vt:i4>1245245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_Toc35375086</vt:lpwstr>
      </vt:variant>
      <vt:variant>
        <vt:i4>1048637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_Toc35375085</vt:lpwstr>
      </vt:variant>
      <vt:variant>
        <vt:i4>1114173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_Toc35375084</vt:lpwstr>
      </vt:variant>
      <vt:variant>
        <vt:i4>8257639</vt:i4>
      </vt:variant>
      <vt:variant>
        <vt:i4>270</vt:i4>
      </vt:variant>
      <vt:variant>
        <vt:i4>0</vt:i4>
      </vt:variant>
      <vt:variant>
        <vt:i4>5</vt:i4>
      </vt:variant>
      <vt:variant>
        <vt:lpwstr>https://www.pfron.org.pl/o-funduszu/projekty/projekty-ue/program-operacyjny-wiedza-edukacja-rozwoj/uslugi-indywidualnego-transportu-door-to-door-oraz-poprawa-dostepnosci-architektonicznej-wielorodzinnych-budynkow-mieszkalnych/</vt:lpwstr>
      </vt:variant>
      <vt:variant>
        <vt:lpwstr/>
      </vt:variant>
      <vt:variant>
        <vt:i4>1572913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_Toc35373825</vt:lpwstr>
      </vt:variant>
      <vt:variant>
        <vt:i4>1638449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_Toc35373824</vt:lpwstr>
      </vt:variant>
      <vt:variant>
        <vt:i4>1966129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_Toc35373823</vt:lpwstr>
      </vt:variant>
      <vt:variant>
        <vt:i4>2031665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_Toc35373822</vt:lpwstr>
      </vt:variant>
      <vt:variant>
        <vt:i4>1835057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_Toc35373821</vt:lpwstr>
      </vt:variant>
      <vt:variant>
        <vt:i4>1900593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_Toc35373820</vt:lpwstr>
      </vt:variant>
      <vt:variant>
        <vt:i4>1310770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_Toc35373819</vt:lpwstr>
      </vt:variant>
      <vt:variant>
        <vt:i4>1376306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_Toc35373818</vt:lpwstr>
      </vt:variant>
      <vt:variant>
        <vt:i4>1703986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_Toc35373817</vt:lpwstr>
      </vt:variant>
      <vt:variant>
        <vt:i4>2687013</vt:i4>
      </vt:variant>
      <vt:variant>
        <vt:i4>210</vt:i4>
      </vt:variant>
      <vt:variant>
        <vt:i4>0</vt:i4>
      </vt:variant>
      <vt:variant>
        <vt:i4>5</vt:i4>
      </vt:variant>
      <vt:variant>
        <vt:lpwstr>https://www.funduszeeuropejskie.gov.pl/</vt:lpwstr>
      </vt:variant>
      <vt:variant>
        <vt:lpwstr/>
      </vt:variant>
      <vt:variant>
        <vt:i4>1835068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_Toc38255086</vt:lpwstr>
      </vt:variant>
      <vt:variant>
        <vt:i4>2031676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_Toc38255085</vt:lpwstr>
      </vt:variant>
      <vt:variant>
        <vt:i4>1966140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_Toc38255084</vt:lpwstr>
      </vt:variant>
      <vt:variant>
        <vt:i4>1638460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_Toc38255083</vt:lpwstr>
      </vt:variant>
      <vt:variant>
        <vt:i4>1572924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_Toc38255082</vt:lpwstr>
      </vt:variant>
      <vt:variant>
        <vt:i4>1769532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_Toc38255081</vt:lpwstr>
      </vt:variant>
      <vt:variant>
        <vt:i4>1703996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_Toc38255080</vt:lpwstr>
      </vt:variant>
      <vt:variant>
        <vt:i4>1245235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_Toc38255079</vt:lpwstr>
      </vt:variant>
      <vt:variant>
        <vt:i4>1179699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_Toc38255078</vt:lpwstr>
      </vt:variant>
      <vt:variant>
        <vt:i4>1900595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_Toc38255077</vt:lpwstr>
      </vt:variant>
      <vt:variant>
        <vt:i4>1835059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_Toc38255076</vt:lpwstr>
      </vt:variant>
      <vt:variant>
        <vt:i4>2031667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_Toc38255075</vt:lpwstr>
      </vt:variant>
      <vt:variant>
        <vt:i4>1966131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_Toc38255074</vt:lpwstr>
      </vt:variant>
      <vt:variant>
        <vt:i4>1638451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_Toc38255073</vt:lpwstr>
      </vt:variant>
      <vt:variant>
        <vt:i4>1572915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_Toc38255072</vt:lpwstr>
      </vt:variant>
      <vt:variant>
        <vt:i4>1769523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_Toc38255071</vt:lpwstr>
      </vt:variant>
      <vt:variant>
        <vt:i4>1703987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_Toc38255070</vt:lpwstr>
      </vt:variant>
      <vt:variant>
        <vt:i4>1245234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_Toc38255069</vt:lpwstr>
      </vt:variant>
      <vt:variant>
        <vt:i4>1179698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_Toc38255068</vt:lpwstr>
      </vt:variant>
      <vt:variant>
        <vt:i4>1900594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_Toc38255067</vt:lpwstr>
      </vt:variant>
      <vt:variant>
        <vt:i4>1835058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_Toc38255066</vt:lpwstr>
      </vt:variant>
      <vt:variant>
        <vt:i4>2031666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_Toc38255065</vt:lpwstr>
      </vt:variant>
      <vt:variant>
        <vt:i4>1966130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_Toc38255064</vt:lpwstr>
      </vt:variant>
      <vt:variant>
        <vt:i4>1638450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_Toc38255063</vt:lpwstr>
      </vt:variant>
      <vt:variant>
        <vt:i4>1572914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_Toc38255062</vt:lpwstr>
      </vt:variant>
      <vt:variant>
        <vt:i4>1769522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_Toc38255061</vt:lpwstr>
      </vt:variant>
      <vt:variant>
        <vt:i4>1703986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_Toc38255060</vt:lpwstr>
      </vt:variant>
      <vt:variant>
        <vt:i4>1245233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_Toc38255059</vt:lpwstr>
      </vt:variant>
      <vt:variant>
        <vt:i4>1179697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_Toc38255058</vt:lpwstr>
      </vt:variant>
      <vt:variant>
        <vt:i4>1900593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_Toc38255057</vt:lpwstr>
      </vt:variant>
      <vt:variant>
        <vt:i4>1835057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_Toc38255056</vt:lpwstr>
      </vt:variant>
      <vt:variant>
        <vt:i4>2031665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_Toc38255055</vt:lpwstr>
      </vt:variant>
      <vt:variant>
        <vt:i4>1966129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_Toc38255054</vt:lpwstr>
      </vt:variant>
      <vt:variant>
        <vt:i4>1638449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_Toc38255053</vt:lpwstr>
      </vt:variant>
      <vt:variant>
        <vt:i4>1048647</vt:i4>
      </vt:variant>
      <vt:variant>
        <vt:i4>0</vt:i4>
      </vt:variant>
      <vt:variant>
        <vt:i4>0</vt:i4>
      </vt:variant>
      <vt:variant>
        <vt:i4>5</vt:i4>
      </vt:variant>
      <vt:variant>
        <vt:lpwstr>http://www.pfron.org.pl/</vt:lpwstr>
      </vt:variant>
      <vt:variant>
        <vt:lpwstr/>
      </vt:variant>
      <vt:variant>
        <vt:i4>1245295</vt:i4>
      </vt:variant>
      <vt:variant>
        <vt:i4>9</vt:i4>
      </vt:variant>
      <vt:variant>
        <vt:i4>0</vt:i4>
      </vt:variant>
      <vt:variant>
        <vt:i4>5</vt:i4>
      </vt:variant>
      <vt:variant>
        <vt:lpwstr>https://depot.ceon.pl/bitstream/handle/123456789/7355/Gaciarz_Rudnicki_Polscy_Niepelnosprawni.pdf?sequence=1&amp;isAllowed=y</vt:lpwstr>
      </vt:variant>
      <vt:variant>
        <vt:lpwstr/>
      </vt:variant>
      <vt:variant>
        <vt:i4>6225986</vt:i4>
      </vt:variant>
      <vt:variant>
        <vt:i4>6</vt:i4>
      </vt:variant>
      <vt:variant>
        <vt:i4>0</vt:i4>
      </vt:variant>
      <vt:variant>
        <vt:i4>5</vt:i4>
      </vt:variant>
      <vt:variant>
        <vt:lpwstr>https://budowlaneabc.gov.pl/standardy-projektowania-budynkow-dla-osob-niepelnosprawnych/</vt:lpwstr>
      </vt:variant>
      <vt:variant>
        <vt:lpwstr/>
      </vt:variant>
      <vt:variant>
        <vt:i4>2490470</vt:i4>
      </vt:variant>
      <vt:variant>
        <vt:i4>3</vt:i4>
      </vt:variant>
      <vt:variant>
        <vt:i4>0</vt:i4>
      </vt:variant>
      <vt:variant>
        <vt:i4>5</vt:i4>
      </vt:variant>
      <vt:variant>
        <vt:lpwstr>https://www.piib.org.pl/images/stories/aktualnosci/2018-03/StandardyDostepnosci.pdf</vt:lpwstr>
      </vt:variant>
      <vt:variant>
        <vt:lpwstr/>
      </vt:variant>
      <vt:variant>
        <vt:i4>6094940</vt:i4>
      </vt:variant>
      <vt:variant>
        <vt:i4>0</vt:i4>
      </vt:variant>
      <vt:variant>
        <vt:i4>0</vt:i4>
      </vt:variant>
      <vt:variant>
        <vt:i4>5</vt:i4>
      </vt:variant>
      <vt:variant>
        <vt:lpwstr>https://bip.warszawa.pl/NR/exeres/674BC49F-57EA-4320-8642-E44AB610EBAF,frameless.htm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Instrukcja wypełniania wniosku o przyznanie grantu</dc:title>
  <dc:subject/>
  <dc:creator>Danuta Cybula</dc:creator>
  <cp:keywords/>
  <dc:description/>
  <cp:lastModifiedBy>Unia</cp:lastModifiedBy>
  <cp:revision>27</cp:revision>
  <cp:lastPrinted>2020-02-22T12:14:00Z</cp:lastPrinted>
  <dcterms:created xsi:type="dcterms:W3CDTF">2021-02-19T09:11:00Z</dcterms:created>
  <dcterms:modified xsi:type="dcterms:W3CDTF">2022-10-31T10:09:00Z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0x01010037B87923A97F604C9FE0EF4BDF161553</vt:lpwstr>
  </property>
</Properties>
</file>